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84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7800" w:hRule="atLeast"/>
        </w:trPr>
        <w:tc>
          <w:tcPr>
            <w:tcW w:type="dxa" w:w="15840"/>
            <w:shd w:fill="1F3864" w:color="auto" w:val="clear"/>
            <w:tcMar>
              <w:top w:type="dxa" w:w="2200"/>
              <w:left w:type="dxa" w:w="1440"/>
              <w:bottom w:type="dxa" w:w="2200"/>
              <w:right w:type="dxa" w:w="1440"/>
            </w:tcMar>
            <w:vAlign w:val="center"/>
          </w:tcPr>
          <w:p>
            <w:pPr>
              <w:spacing w:after="240"/>
              <w:jc w:val="center"/>
            </w:pPr>
            <w:r>
              <w:rPr>
                <w:b/>
                <w:bCs/>
                <w:color w:val="9FB8D9"/>
                <w:sz w:val="22"/>
                <w:szCs w:val="22"/>
              </w:rPr>
              <w:t xml:space="preserve">APPENDIX TO THE REQUIREMENT GATHERING DOCUMENT (RGD v2.0)</w:t>
            </w:r>
          </w:p>
          <w:p>
            <w:pPr>
              <w:spacing w:after="500"/>
              <w:jc w:val="center"/>
            </w:pPr>
            <w:r>
              <w:rPr>
                <w:b/>
                <w:bCs/>
                <w:color w:val="F4B183"/>
                <w:sz w:val="20"/>
                <w:szCs w:val="20"/>
              </w:rPr>
              <w:t xml:space="preserve">GAP-05</w:t>
            </w:r>
          </w:p>
          <w:p>
            <w:pPr>
              <w:spacing w:after="100"/>
              <w:jc w:val="center"/>
            </w:pPr>
            <w:r>
              <w:rPr>
                <w:b/>
                <w:bCs/>
                <w:color w:val="DCE6F1"/>
                <w:sz w:val="30"/>
                <w:szCs w:val="30"/>
              </w:rPr>
              <w:t xml:space="preserve">Appendix-E</w:t>
            </w:r>
          </w:p>
          <w:p>
            <w:pPr>
              <w:spacing w:after="200"/>
              <w:jc w:val="center"/>
            </w:pPr>
            <w:r>
              <w:rPr>
                <w:b/>
                <w:bCs/>
                <w:color w:val="FFFFFF"/>
                <w:sz w:val="40"/>
                <w:szCs w:val="40"/>
              </w:rPr>
              <w:t xml:space="preserve">Functional Requirement Catalogue</w:t>
            </w:r>
          </w:p>
          <w:p>
            <w:pPr>
              <w:spacing w:after="600"/>
              <w:jc w:val="center"/>
            </w:pPr>
            <w:r>
              <w:rPr>
                <w:b/>
                <w:bCs/>
                <w:color w:val="DCE6F1"/>
                <w:sz w:val="30"/>
                <w:szCs w:val="30"/>
              </w:rPr>
              <w:t xml:space="preserve">School ERP</w:t>
            </w:r>
          </w:p>
          <w:p>
            <w:pPr>
              <w:spacing w:after="100"/>
              <w:jc w:val="center"/>
            </w:pPr>
            <w:r>
              <w:rPr>
                <w:color w:val="DCE6F1"/>
                <w:sz w:val="20"/>
                <w:szCs w:val="20"/>
              </w:rPr>
              <w:t xml:space="preserve">Prepared by: Business Analyst Team</w:t>
            </w:r>
          </w:p>
          <w:p>
            <w:pPr>
              <w:spacing w:after="100"/>
              <w:jc w:val="center"/>
            </w:pPr>
            <w:r>
              <w:rPr>
                <w:color w:val="DCE6F1"/>
                <w:sz w:val="20"/>
                <w:szCs w:val="20"/>
              </w:rPr>
              <w:t xml:space="preserve">Document Version: 1.0</w:t>
            </w:r>
          </w:p>
          <w:p>
            <w:pPr>
              <w:spacing w:after="100"/>
              <w:jc w:val="center"/>
            </w:pPr>
            <w:r>
              <w:rPr>
                <w:color w:val="DCE6F1"/>
                <w:sz w:val="20"/>
                <w:szCs w:val="20"/>
              </w:rPr>
              <w:t xml:space="preserve">Date: 23 July 2026</w:t>
            </w:r>
          </w:p>
          <w:p>
            <w:pPr>
              <w:jc w:val="center"/>
            </w:pPr>
            <w:r>
              <w:rPr>
                <w:i/>
                <w:iCs/>
                <w:color w:val="B4C6E7"/>
                <w:sz w:val="17"/>
                <w:szCs w:val="17"/>
              </w:rPr>
              <w:t xml:space="preserve">Classification: Confidential — Client &amp; Project Team Only</w:t>
            </w:r>
          </w:p>
        </w:tc>
      </w:tr>
    </w:tbl>
    <w:p>
      <w:pPr>
        <w:sectPr>
          <w:pgSz w:w="15840" w:h="12240" w:orient="portrait"/>
          <w:pgMar w:top="0" w:right="0" w:bottom="0" w:left="0" w:header="708" w:footer="708" w:gutter="0"/>
          <w:pgNumType/>
          <w:docGrid w:linePitch="360"/>
        </w:sectPr>
      </w:pPr>
    </w:p>
    <w:p>
      <w:pPr>
        <w:pStyle w:val="Heading1"/>
        <w:outlineLvl w:val="0"/>
      </w:pPr>
      <w:r>
        <w:t xml:space="preserve">About This Appendix</w:t>
      </w:r>
    </w:p>
    <w:p>
      <w:pPr>
        <w:spacing w:after="140" w:line="270"/>
      </w:pPr>
      <w:r>
        <w:rPr>
          <w:sz w:val="20"/>
          <w:szCs w:val="20"/>
        </w:rPr>
        <w:t xml:space="preserve">This document is Appendix-E to the Requirement Gathering Document (RGD v2.0) for the School ERP System, addressing Gap-05: Functional Requirement Catalogue. It expands each of the 47 Functional Requirements from RGD v2.0 into a complete functional specification of 38 fields (29 core fields plus 9 behavioral definitions), forming the primary input for the future BRD, SRS, UI Design, API Design, Database Design, and Test Case development.</w:t>
      </w:r>
    </w:p>
    <w:p>
      <w:pPr>
        <w:spacing w:after="140" w:line="270"/>
      </w:pPr>
      <w:r>
        <w:rPr>
          <w:sz w:val="20"/>
          <w:szCs w:val="20"/>
        </w:rPr>
        <w:t xml:space="preserve">This is a new, standalone document. RGD v2.0, Appendix-A (BPMN), Appendix-B (RTM), Appendix-C v1.1 (Business Rule Catalogue), and Appendix-D (RDM) are not modified, opened for editing, or altered in producing this document — every cross-reference (Fields 17-20) points back to those documents by ID only, and was generated from the same underlying mappings already established there for full cross-document consistency.</w:t>
      </w:r>
    </w:p>
    <w:p>
      <w:pPr>
        <w:spacing w:after="140" w:line="270"/>
      </w:pPr>
      <w:r>
        <w:rPr>
          <w:sz w:val="20"/>
          <w:szCs w:val="20"/>
        </w:rPr>
        <w:t xml:space="preserve">Given the volume of detail at this level (47 requirements × 38 fields), field-level text is deliberately concise and testable rather than exhaustive prose — sufficient to drive BRD/SRS elaboration without duplicating that future work here.</w:t>
      </w:r>
    </w:p>
    <w:p>
      <w:pPr>
        <w:pStyle w:val="Heading1"/>
        <w:outlineLvl w:val="0"/>
      </w:pPr>
      <w:r>
        <w:t xml:space="preserve">Detailed Functional Requirement Specifications</w:t>
      </w:r>
    </w:p>
    <w:p>
      <w:pPr>
        <w:pStyle w:val="Heading2"/>
        <w:pageBreakBefore/>
        <w:outlineLvl w:val="1"/>
      </w:pPr>
      <w:r>
        <w:t xml:space="preserve">Module: Admission &amp; Enrollment  (8 Requirements)</w:t>
      </w:r>
    </w:p>
    <w:p>
      <w:pPr>
        <w:shd w:fill="DCE6F1" w:color="auto" w:val="clear"/>
        <w:spacing w:after="100" w:before="260"/>
      </w:pPr>
      <w:r>
        <w:rPr>
          <w:b/>
          <w:bCs/>
          <w:color w:val="1F3864"/>
          <w:sz w:val="21"/>
          <w:szCs w:val="21"/>
        </w:rPr>
        <w:t xml:space="preserve">FR-01  —  Online Admission Application Capture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Online Admission Application Capture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a digital intake channel for prospective students to apply for admission.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Reduce dependence on paper-based intake and capture applicant data accurately at the source (RGD v2.0 OBJ-01).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 Parent/Guardian to submit an admission application online, including personal details and supporting document uploads, which Admin Staff then verify.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window is open per configured dates; Class-wise seat matrix is configured (FR-04)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initiates a new application via the admission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Applicant opens the admission form  2) Applicant enters personal and academic details  3) Applicant uploads required documents  4) System validates mandatory fields and file formats  5) Applicant submits the application  6) System generates an Application Reference Number and confirms receipt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saves a partial application as Draft and resumes later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Missing mandatory field: submission blocked with inline validation message; Unsupported file format/size on upload: file rejected with format/size guidance; Admission window closed: form is read-only with a closure notice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record exists in status "Submitted"; Application Reference Number issued to the applicant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name, DOB, gender; Parent/Guardian contact details; Class applied for; Supporting documents (birth certificate, prior school records, category proof)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Reference Number; Submission confirmation (on-screen and email/SMS)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Applicant Name, DOB, Class Applied For, Parent Contact; Format: Mobile number 10-digit numeric; Email valid format; Max Length: Name 100 chars; Date: DOB must be in the past and within an age-appropriate range for the class applied; File: uploads limited to PDF/JPG, max 5 MB each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BR-ADM-005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New Application record; new Applicant contact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Seat-hold counter for the applied class (soft hold, not yet 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Submission-confirmation SMS/email to Parent/Guardian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online admission application capture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Successful submission — Given an applicant completes all mandatory fields and uploads required documents, When they submit the application, Then the system creates the application with a unique reference number and confirms receipt.  |  Scenario: Blocked submission — Given an applicant leaves a mandatory field blank, When they attempt to submit, Then the system blocks submission and highlights the missing field(s).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Applicants have internet access and a device capable of uploading scanned documents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window dates are configured by Admin Staff prior to go-live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OCR-based auto-extraction of applicant details from uploaded documents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applies for Class 6 admission for the upcoming academic year via the school's public admission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Submit a complete, error-free application without needing to visit the school in person.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performs client- and server-side validation, persists the application, and issues a trackable reference number.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is submitted, validated, and a reference number is returned to the applicant within the same session.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Submission is rejected due to validation failure or the admission window being closed; no partial/corrupt record is created.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starts an application, closes the browser, and resumes later from a saved Draft; Two applications submitted for the same child from different devices (handled by duplicate detection, BR-ADM-006); Upload interrupted mid-transfer due to network loss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Applicant Name, DOB, Class Applied For, Parent Contact" → validation message shown inline at point of entry  |  "Format: Mobile number 10-digit numeric; Email valid format" → validation message shown inline at point of entry  |  "Max Length: Name 100 chars" → validation message shown inline at point of entry  |  "Date: DOB must be in the past and within an age-appropriate range for the class applied" → validation message shown inline at point of entry  |  "File: uploads limited to PDF/JPG, max 5 MB each"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FR-02  —  Automatic Admission Number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 Admission Number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Assign a unique, system-generated identifier to every confirmed admission.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Guarantee a single, unambiguous student identity from the point of admission onward (RGD v2.0 OBJ-01).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Upon confirmation of an admission, the system automatically generates a unique Admission Number following a configured numbering scheme.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status is "Approved"; Applicant identity has passed duplicate/Aadhaar checks (FR-05a)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confirms an approved application for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Admin Staff selects an approved application  2) Admin Staff triggers "Confirm Enrollment"  3) System validates seat capacity (FR-04) and identity uniqueness (FR-05a)  4) System generates a unique Admission Number  5) System creates the linked Student Master record stub (feeds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confirmation of multiple approved applications in one batch action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Seat capacity breached at confirmation time: action blocked, applicant redirected to waitlist (BR-ADM-001); Duplicate identity detected: confirmation held pending manual review (BR-ADM-006)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 is permanently assigned and immutable; Application status changes to "Admitted"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Approved Application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 (unique, school-configured format)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Uniqueness: Admission Number must not already exist for the academic year; Business Rule Validation: seat capacity check (BR-ADM-001) and RTE quota ceiling (BR-ADM-003) both re-evaluated at confirmation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BR-ADM-002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 record; stub Student Master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status (Approved → Admitted); seat-count decrement for the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Admission-confirmed notification to Parent/Guardian with the Admission Number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automatic admission number generation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Number generated on confirmation — Given an approved application within seat capacity, When Admin Staff confirms enrollment, Then a unique Admission Number is generated and the application status becomes Admitted.  |  Scenario: Blocked on capacity breach — Given the class seat capacity is already full, When Admin Staff attempts to confirm another admission, Then the system blocks confirmation and offers the waitlist workflow.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The Admission Number format/prefix scheme is agreed with the client before go-live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Numbers, once issued, are never reused even if an admission is later reversed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QR-code-embedded Admission Number for physical ID cards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processes a batch of approved Class 6 applications at the end of the admission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Convert approved applicants into officially enrolled students with a permanent identifier.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performs a final capacity/identity check before irreversibly issuing the number.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 generated, unique, and linked to a new Student Master stub.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Confirmation blocked due to capacity breach or unresolved duplicate flag; no number is issued.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Two Admin Staff attempt to confirm the last available seat simultaneously (race condition, see Appendix-C Section 3.2); Confirmation attempted for an application still missing verified documents (BR-ADM-005)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"Uniqueness: Admission Number must not already exist for the academic year" → validation message shown inline at point of entry  |  "Business Rule Validation: seat capacity check (BR-ADM-001) and RTE quota ceiling (BR-ADM-003) both re-evaluated at confirmation"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FR-03  —  Applicant Status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Status Tracking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Give Admin Staff and applicants visibility into where an application stands in the pipeline.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Reduce inbound status-inquiry calls to the front office by making status self-serve.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Tracks and displays an application's progress through defined stages: Inquiry, Applied, Shortlisted, Admitted (or Rejected/Waitlisted).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exists in the system (FR-01)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Any status-changing action elsewhere in the Admission process (verification, approval, rejection, waitlist).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or Admin Staff action changes the underlying application state  2) System updates the Status field  3) System timestamps the transition  4) Status is reflected on the applicant-facing tracker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manually annotates a status with an internal note (not visible to applicant)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Attempt to move status backward without authorization is blocked and logged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Current status accurately reflects the application's real state at all times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Status-change events from other Admission requirements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 timeline visible to Admin Staff and Applicant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only defined forward transitions permitted (Inquiry → Applied → Shortlisted → Admitted/Rejected/Waitlisted)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Identified (see Appendix-C Section 3.1 gap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Status-history log entry per transition.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Application.CurrentStatus field.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Status-update notification to Parent/Guardian (via FR-05)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applicant status tracking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Status reflects latest action — Given an application moves from Applied to Shortlisted, When the applicant views their tracker, Then the displayed status is Shortlisted with the correct timestamp.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 labels are shown in a parent-friendly form, not internal workflow codes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 history is retained for the full admission cycle for audit purposes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Push notification (not just SMS/email) on every status change once a mobile app exists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checks the admission portal to see if their child has been shortlisted.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See real-time, accurate application status without contacting the school.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reflects the authoritative status immediately upon any underlying state change.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Displayed status always matches the application's actual current state.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 display lags or shows an invalid/skipped state due to a missed event — treated as a defect, not a valid outcome.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is simultaneously being reviewed by two Admin Staff members with conflicting decisions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only defined forward transitions permitted (Inquiry → Applied → Shortlisted → Admitted/Rejected/Waitlisted)"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FR-04  —  Seat Availability &amp; Waitlist Configuration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Seat Availability &amp; Waitlist Configuration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Define and enforce class-wise seat capacity, including RTE-quota sub-allocation and waitlist behavior.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Prevent overbooking and ensure fair, policy-compliant seat allocation (RGD v2.0 BRULE-03 lineage).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Admin Staff/IT Admin to configure total seats per class/section, the RTE-quota sub-limit, and to manage the waitlist queue when capacity is reached.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year and class/section structure exist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configures seat capacity ahead of an admission cycle, or the system auto-updates counts as admissions are 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Admin Staff sets total seat capacity per class/section  2) Admin Staff sets RTE-quota percentage/count (default 25% per RTE Act, 2009)  3) System tracks live seat consumption as admissions are confirmed (FR-02)  4) When capacity is reached, subsequent eligible applicants are placed on the waitlist in rank order (BR-ADM-008)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Mid-cycle capacity increase by Admin Staff (with justification logged)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Attempt to set RTE-quota above the statutory ceiling is blocked (BR-ADM-003); Waitlist offer not responded to within the configured window (Client/Product Decision Required for window length) triggers offer to the next applicant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Seat capacity and RTE-quota values are authoritative for all admission decisions in the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Total seats per class/section; RTE-quota percentage/count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seat-availability count; Waitlist queue with rank order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Numeric Validation: seat capacity must be a positive integer; Business Rule Validation: RTE-quota count cannot exceed 25% of total seats (BR-ADM-003)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BR-ADM-001, BR-ADM-007, BR-ADM-008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Waitlist entries as capacity is reached.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seat-count per class/section on every confirmed admission (BR-ADM-001).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Waitlist-offer notification when a seat becomes 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seat availability &amp; waitlist configuration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Capacity enforced — Given a class is at full configured capacity, When another applicant is approved, Then the applicant is automatically placed on the waitlist rather than 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Seat capacity figures are provided by school management, not derived by the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percentage defaults to the statutory 25% but is configurable per RGD v2.0 flexibility notes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Predictive waitlist-clearance forecasting based on historical withdrawal rates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configures 40 total seats for Class 1, with 10 reserved under the RTE quota, ahead of the new admission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seats are never over-allocated and RTE obligations are met automatically.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the configured ceiling on every confirmation attempt, not just at cycle start.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class ever exceeds its configured capacity; RTE ceiling is never breached.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race condition allows two confirmations to exceed capacity simultaneously — flagged in Appendix-C Section 3.2 as a known risk requiring atomic-transaction design.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seat is vacated (withdrawal) after being filled — must correctly re-open for the waitlist; RTE quota partially filled with general-category overflow requested (not permitted per BR-ADM-003)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"Numeric Validation: seat capacity must be a positive integer" → validation message shown inline at point of entry  |  "Business Rule Validation: RTE-quota count cannot exceed 25% of total seats (BR-ADM-003)"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FR-05  —  Automated Applicant Notifications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Applicant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Keep applicants informed of status changes without manual staff intervention.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Reduce front-office query volume and improve applicant experience.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Automatically dispatches a notification via SMS/email whenever an application's status changes (FR-03).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contact details are captured (FR-01); Communication channel is active (FR-37)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application status transition occurs.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FR-03 status engine emits a status-change event  2) System composes a notification from the configured template  3) System dispatches via the Communication module (FR-37)  4) Delivery status is logged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has opted for email-only or SMS-only channel preference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Contact detail invalid/missing: notification fails, logged for Admin Staff follow-up rather than silently dropped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Notification delivery attempt is logged against the application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Status-change event; Notification template per status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Dispatched SMS/email; delivery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 contact channel must match a valid mobile/email pattern before dispatch is attempted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Identified (see Appendix-C Section 3.1 gap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Notification-dispatch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beyond the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requirement is itself the notification-generation mechanism for FR-03 status changes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automated applicant notifications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Scenario: Notification sent on status change — Given an application status changes to Shortlisted, When the transition is saved, Then an SMS/email is dispatched to the Parent/Guardian within the configured SLA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Notification templates are approved by Admin Staff before go-live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SLA for delivery is not yet client-confirmed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WhatsApp Business API as an additional channel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application moves to "Admitted" and the parent receives an SMS with the Admission Number the same moment Admin Staff confirms 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Be informed of application progress without needing to log in and check.</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reacts to status events asynchronously and does not block the underlying status-change transaction on notification delivery.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Notification delivered within SLA for every valid contact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Delivery fails due to invalid contact or channel outage; failure is logged and visible, not silent.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Same status change triggers duplicate notifications due to a retry — deduplication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 contact channel must match a valid mobile/email pattern before dispatch is attempted"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FR-05a  —  Aadhaar-Based Identity Verification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FR-05a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Aadhaar-Based Identity Verification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Verify applicant/parent identity using Aadhaar to prevent duplicate or fraudulent admissions.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Comply with UIDAI norms while protecting against duplicate student records (RGD v2.0 Regulatory Compliance, Section 16).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Captures the Aadhaar number of the student and/or parent during application and cross-checks it against existing active/admitted student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Applicant/parent consents to Aadhaar data capture per DPDP Act, 2023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enters an Aadhaar number during application (FR-01).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Applicant enters Aadhaar number  2) System validates the checksum/format  3) System checks the number against existing active/admitted student records  4) If no match, Aadhaar is stored against the application  5) If a match is found, the application is flagged for manual review (BR-ADM-006)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Applicant/parent declines to provide Aadhaar (where not mandatory) — application proceeds with reduced identity assurance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Aadhaar checksum: inline validation error, re-entry prompted; Match found against an existing admitted student: application held in "Flagged — Duplicate Review"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Aadhaar number is verified-format and either accepted or flagged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12-digit Aadhaar number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Verification result: Accepted / Flagged for Review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 exactly 12 numeric digits, valid checksum; Duplicate Check: against all active/admitted student Aadhaar numbers; Permission Validation: only Admin Staff may resolve a flagged duplicate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BR-ADM-006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FR-05a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FR-05a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Aadhaar verification result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Application status to "Flagged" if a duplicate match is found.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automated — flagged cases are handled manually by Admin Staff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aadhaar-based identity verification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Unique Aadhaar accepted — Given an Aadhaar number not matching any existing student, When it is submitted, Then it is accepted and stored against the application.  |  Scenario: Duplicate Aadhaar flagged — Given an Aadhaar number matching an existing admitted student, When it is submitted, Then the application is held for manual Admin Staff review, not auto-approved.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Aadhaar verification is format/uniqueness-based only in this phase; no live UIDAI API verification is assumed unless integration is confirmed (RGD v2.0 Section 15).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DPDP Act, 2023 consent must be captured and stored before Aadhaar data entry proceeds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Live UIDAI API-based verification (RGD v2.0 flags this integration as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enters their child's Aadhaar number during the online application; the system silently confirms no duplicate exists.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Complete identity verification quickly without needing to visit in person.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performs the check synchronously during application submission, not as a deferred batch job.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Aadhaar verified as unique and format-valid in real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Format-invalid Aadhaar rejected inline; duplicate Aadhaar routed to manual review, never auto-rejected outright.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Aadhaar previously used by a student who has since left the school (record inactive, not active) — should not false-positive as duplicate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 exactly 12 numeric digits, valid checksum" → validation message shown inline at point of entry  |  "Duplicate Check: against all active/admitted student Aadhaar numbers" → validation message shown inline at point of entry  |  "Permission Validation: only Admin Staff may resolve a flagged duplicate"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FR-05b  —  RTE Act Quota Seat Reservation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FR-05b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Act Quota Seat Reservation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Reserve and track admission seats under the RTE Act, 2009 25% quota with eligibility documentation.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statutory compliance with the Right to Education Act and enable accurate government reimbursement claims.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an applicant to apply under the RTE quota, capturing eligibility documents and tracking the quota seat count separately from general admissions.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quota ceiling is configured (FR-04)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selects the RTE-quota category during application (FR-01).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Applicant selects RTE-quota category  2) Applicant uploads eligibility documents (income certificate, category proof)  3) Admin Staff verifies eligibility documents  4) System checks RTE-quota seat availability for the class  5) If available and eligible, application proceeds under the RTE-quota allocation path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is eligible but the RTE quota for the class is already full — routed to RTE-specific waitlist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Eligibility documents rejected as incomplete/invalid: application held pending resubmission; RTE quota already at statutory ceiling: new RTE application blocked from that path (BR-ADM-003)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seat count decremented on confirmation; category is permanently locked (BR-ADM-004)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eligibility documents (income certificate, category proof, address proof)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eligibility verification result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income certificate and category proof for RTE applications; Business Rule Validation: 25% statutory ceiling (BR-ADM-003); no reclassification once admitted (BR-ADM-004)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BR-ADM-003, BR-ADM-004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FR-05b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FR-05b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eligibility document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seat counter for the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status update to Parent/Guardian via FR-05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rte act quota seat reservation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RTE application within ceiling — Given the RTE quota for a class is not yet full, When an eligible RTE application is confirmed, Then the RTE seat count decrements and the category is locked.  |  Scenario: RTE ceiling enforced — Given the RTE quota is already at 25% of total seats, When another RTE application is submitted, Then it is routed to the RTE-specific waitlist, not 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eligibility criteria follow the state government's published guidelines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Act, 2009 25% ceiling is a hard statutory constraint, not a configurable business preference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 integration with state RTE eligibility verification portals, where 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family applies under the RTE quota for Class 1, submitting an income certificate as proof of eligibility.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Access reserved-quota admission through a clear, documented eligibility process.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the statutory ceiling automatically; category is immutable once admission is 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Eligible RTE application is confirmed within the ceiling and permanently tagged as RTE-quota.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Ineligible or over-ceiling RTE application is blocked from that path without losing the applicant's right to apply under the general category.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Applicant provides eligibility documents that expire before the academic year begins — reverification policy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income certificate and category proof for RTE applications" → validation message shown inline at point of entry  |  "Business Rule Validation: 25% statutory ceiling (BR-ADM-003); no reclassification once admitted (BR-ADM-004)"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FR-05c  —  UDISE+ Compliant Data Export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FR-05c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UDISE+ Compliant Data Export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 student and school data exports in the format required for UDISE+ statutory reporting.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Meet the UDISE+ (Unified District Information System for Education Plus) annual reporting mandate.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Compiles admission, student, and RTE-quota data into the UDISE+-prescribed export format for submission to state/central education authorities.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Parent/Guardian (Applicant), Admin Staff, Academic Head (exception approver), Finance Team,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Numbers are finalized (FR-02); RTE-quota classification is finalized (FR-05b)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Staff/IT Admin initiates the UDISE+ export, typically ahead of the annual reporting deadline.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IT Admin selects the reporting period  2) System compiles admission, demographic, and RTE-quota data into the UDISE+ schema  3) System validates the export against the schema's mandatory-field rules  4) IT Admin downloads/submits the validated export 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Partial/draft export generated mid-cycle for internal review before the final submission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UDISE+ field missing from source data: export blocked with a list of incomplete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 file is generated in the UDISE+-prescribed format and archived for audit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Finalized student, admission, and RTE-quota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UDISE+-compliant export file (format per government specification)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every exported record must satisfy UDISE+ mandatory-field completeness before export is allowed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Identified (see Appendix-C Section 3.1 gap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FR-05c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FR-05c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UDISE+ export batch record, archived with a timestamp.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source records — this is a read/export-only requirement.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Export-ready notification to IT Admin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udise+ compliant data export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Applicant PII (including Aadhaar where captured) is subject to DPDP Act, 2023 consent and minimization requirements; access restricted to Admin Staff and above.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Valid export generated — Given all student records have complete UDISE+ mandatory fields, When IT Admin runs the export, Then a schema-compliant file is generated and archived.  |  Scenario: Export blocked on incomplete data — Given one or more records are missing a UDISE+ mandatory field, When IT Admin attempts the export, Then the export is blocked and the incomplete records are listed.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The exact current UDISE+ schema version is confirmed with the client/state authority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 format must track the government's published schema, which is outside the school's control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 API submission to the UDISE+ portal instead of manual file upload, if such an API becomes 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IT Admin generates the annual UDISE+ export ahead of the state reporting deadline.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 an accurate, schema-compliant statutory export with minimal manual data compilation.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completeness before allowing export, rather than producing a silently incomplete 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 file passes UDISE+ format validation and is accepted by the reporting portal without manual correction.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 blocked due to incomplete source data, with the specific gaps identified for correction.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UDISE+ schema is updated by the government mid-year, requiring an export-template update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every exported record must satisfy UDISE+ mandatory-field completeness before export is allowed"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pStyle w:val="Heading2"/>
        <w:pageBreakBefore/>
        <w:outlineLvl w:val="1"/>
      </w:pPr>
      <w:r>
        <w:t xml:space="preserve">Module: Student Information Management  (4 Requirements)</w:t>
      </w:r>
    </w:p>
    <w:p>
      <w:pPr>
        <w:shd w:fill="DCE6F1" w:color="auto" w:val="clear"/>
        <w:spacing w:after="100" w:before="260"/>
      </w:pPr>
      <w:r>
        <w:rPr>
          <w:b/>
          <w:bCs/>
          <w:color w:val="1F3864"/>
          <w:sz w:val="21"/>
          <w:szCs w:val="21"/>
        </w:rPr>
        <w:t xml:space="preserve">FR-06  —  Comprehensive Student Profile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Comprehensive Student Profile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Maintain the authoritative, complete record of every student's personal, medical, family, and academic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Establish a single system of record consumed by all other modules (RGD v2.0 OBJ-01).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Captures and maintains the full student master record, created as a stub at admission confirmation (FR-02) and completed by Admin Staff thereafter.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Academic Head, IT Admin (bulk operations), Parent/Student (view-only)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Admission Number exists (FR-02)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completes/updates a student profile after admission confirmation.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Admin Staff opens the stub student record  2) Admin Staff enters/updates personal, medical, family, and academic fields  3) System validates mandatory fields (BR-SIS-003) and uniqueness (BR-SIS-002)  4) System validates at least one guardian contact exists (BR-SIS-006)  5) Record status changes from Draft to Active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profile completion via import (FR-07)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field missing: record remains in Draft, withheld from downstream modules; Duplicate Admission/Aadhaar number detected: save rejected (BR-SIS-002)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student record is available to all consuming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Personal details, medical information, family/guardian details, prior academic history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Student Master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Name, DOB, Class/Section, at least one guardian contact; Duplicate Check: Admission Number and Aadhaar Number uniqueness (BR-SIS-002); Max Length: Name 100 chars, Address 250 chars; Date: DOB must be valid and age-appropriate for the enrolled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BR-SIS-002, BR-SIS-003, BR-SIS-005, BR-SIS-006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Completed Student Master record fields; Guardian contact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Record status Draft → Active.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directly — downstream modules react to record activation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comprehensive student profile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master data (personal, medical, family) is subject to DPDP Act, 2023; medical fields visible only to Admin Staff and Academic Head, not to Parent/Student view layer.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Profile activated — Given all mandatory fields and at least one guardian contact are entered, When Admin Staff saves the record, Then status changes to Active and the record becomes available to other modules.  |  Scenario: Incomplete profile withheld — Given a mandatory field is missing, When Admin Staff attempts to save, Then the record remains Draft and is not exposed to Attendance, Fee, or Examination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Medical data is provided voluntarily by parents and may be incomplete for some students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is the single most-depended-upon requirement in the system (see Appendix-D Critical Dependency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 self-service profile-update requests, subject to Admin Staff approval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completes a newly admitted student's profile, entering medical allergy information and two guardian contacts.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 complete, trustworthy student record that every other module can safely rely 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actively withholds incomplete records from downstream consumption rather than allowing partial data to propagate.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record is complete, unique, and active, and becomes immediately visible to Attendance, Fee, and Examination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Save fails due to a missing mandatory field or a uniqueness conflict; the record is not corrupted, only held.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transfers from another school mid-year with a partial record needing manual completion; Two Admin Staff edit the same student record concurrently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Name, DOB, Class/Section, at least one guardian contact" → validation message shown inline at point of entry  |  "Duplicate Check: Admission Number and Aadhaar Number uniqueness (BR-SIS-002)" → validation message shown inline at point of entry  |  "Max Length: Name 100 chars, Address 250 chars" → validation message shown inline at point of entry  |  "Date: DOB must be valid and age-appropriate for the enrolled class"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FR-07  —  Bulk Student Data Import/Export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Student Data Import/Export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Enable efficient onboarding or extraction of student data in bulk via Excel/CSV.</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Reduce manual data-entry effort for large batches (e.g., migrating an existing student base at go-live).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IT Admin to import a formatted Excel/CSV file to create/update multiple student records in one operation, or export existing records for offline use.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Academic Head, IT Admin (bulk operations), Parent/Student (view-only)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Import template/schema is defined and shared with the client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IT Admin initiates a bulk import or export operation.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IT Admin uploads a formatted file  2) System validates each row against FR-06 field rules  3) Valid rows are committed as student records; invalid rows are rejected individually  4) System returns a row-level success/failure report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 operation: system compiles existing records into a downloadable file instead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File format/schema mismatch: entire file rejected with a template-mismatch error before row processing begins; Partial batch failure: valid rows commit, invalid rows are reported individually rather than failing the whole batch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Valid records are created/updated in bulk; an import report is retained for audit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Excel/CSV file matching the defined student-data template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Row-level import report (success/failure per row); export file (for export operation)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every row subject to the same FR-06 mandatory-field and uniqueness rules; Format: file must match the published column-header template exactly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BR-SIS-003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Multiple Student Master records (import) or a single export file (export).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Existing records where the import specifies an update rather than a new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Import-complete notification to IT Admin with the summary report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bulk student data import/export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master data (personal, medical, family) is subject to DPDP Act, 2023; medical fields visible only to Admin Staff and Academic Head, not to Parent/Student view layer.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Valid batch imports successfully — Given a correctly formatted file with all mandatory fields, When IT Admin runs the import, Then all rows are created as Active or Draft student records per FR-06 rules.  |  Scenario: Invalid rows isolated — Given a file where some rows are missing mandatory fields, When the import runs, Then valid rows commit and invalid rows are reported individually, not silently dropped or blocking the whole 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Legacy data has been cleansed by the client before import, per RGD v2.0 Assumptions (Section 22)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Import template version must be kept in sync with any changes to FR-06's mandatory field set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Scheduled/automated recurring import from an external SIS during a phased migration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IT Admin imports 300 existing students from the school's legacy spreadsheet ahead of go-live.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Onboard a large student base quickly without 300 individual manual entries.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processes the file as a set of individually validated rows, not an all-or-nothing transaction.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 valid rows are committed and a clear report identifies any rows needing manual correction.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File is rejected outright only when the template/schema itself does not match — not for individual row errors.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Import file contains duplicate rows within itself (not just against existing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every row subject to the same FR-06 mandatory-field and uniqueness rules" → validation message shown inline at point of entry  |  "Format: file must match the published column-header template exactly"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FR-08  —  Historical Academic Record Retention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Historical Academic Record Retention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Preserve a student's academic history across multiple academic years.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Support certificate generation, rank/GPA trend analysis, and audit requirements over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Retains closed-year academic records (attendance summary, exam results) in an immutable historical archive, linked to the student's ongoing profile.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Academic Head, IT Admin (bulk operations), Parent/Student (view-only)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academic year has been formally closed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year-end closure process runs.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snapshots the student's academic and attendance summary for the closing year  2) System marks the year's records as "Closed" and immutable (BR-SIS-004)  3) Records remain linked to the student's ongoing profile for future reference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Historical record accessed read-only by Academic Head for trend review (FR-19, FR-42)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Edit attempted on a closed-year record: blocked, redirected to the administrative override workflow (BR-SIS-004)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Closed-year academic record is retained, immutable, and queryable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Finalized exam results (FR-19) and attendance summary (FR-13) for the closing year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Immutable historical academic record per student per year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no direct edits permitted on Closed records (BR-SIS-004)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BR-SIS-001, BR-SIS-004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Historical academic record snapshot per student per academic year.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under normal operation — write-once, read-many by design.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historical academic record retention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master data (personal, medical, family) is subject to DPDP Act, 2023; medical fields visible only to Admin Staff and Academic Head, not to Parent/Student view layer.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Historical record locked — Given an academic year has been closed, When a user attempts to edit that year's result, Then the edit is blocked and an override workflow is offered instead.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year closure is a deliberate, staff-triggered event, not automatic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Historical retention period/policy for very old records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year-over-year trend visualizations directly from historical snapshots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reviews a student's Class 8 and Class 9 results side by side to assess academic trend.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Trust that past years' results are exactly as originally finalized, with no silent drift.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snapshots rather than references live data, so later changes elsewhere cannot alter history.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Historical records remain byte-identical to their state at year-close, indefinitely.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uncontrolled edit reaches a closed record — treated as a critical defect, not an acceptable outcome.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genuine correction is needed for a closed-year record due to a discovered error (handled via the logged override workflow, not a silent edit)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no direct edits permitted on Closed records (BR-SIS-004)"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FR-09  —  ID Card &amp; Certificate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FR-09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ID Card &amp; Certificate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 standardized student ID cards and transfer/leaving certificates from profile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Eliminate manual, template-based document creation and ensure consistent branding/data accuracy.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Produces a printable ID card or transfer/leaving certificate populated directly from the current student profile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Academic Head, IT Admin (bulk operations), Parent/Student (view-only)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profile is Active and complete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requests document generation for a student.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Admin Staff selects the student and document type  2) System populates the school-branded template from profile data  3) Admin Staff reviews the generated preview  4) Admin Staff confirms and generates the final printable document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ID card generation for an entire class/section at year start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Required profile field missing (e.g., photo): generation blocked with the specific gap identified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Document is generated, logged, and available for printing/download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profile data; document template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Printable/digital ID card or certificate (PDF)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all fields referenced by the selected template must be present on the profile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Identified (see Appendix-C Section 3.1 gap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FR-09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FR-09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Document-generation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the student profile.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id card &amp; certificate generation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master data (personal, medical, family) is subject to DPDP Act, 2023; medical fields visible only to Admin Staff and Academic Head, not to Parent/Student view layer.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Document generated from complete profile — Given a student profile has all fields required by the ID card template, When Admin Staff generates the ID card, Then a correctly populated, branded PDF is produced.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Templates are pre-designed and approved by school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is a Desirable, not Mandatory, requirement per RGD v2.0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Digital wallet-compatible ID card format (e.g., Apple Wallet/Google Pay passes)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generates ID cards for an entire incoming class ahead of the first day of school.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 accurate, professional documents without manual formatting in Word/Excel.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pulls live profile data at generation time, so the document reflects the current record, not a stale copy.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Generated document is accurate, complete, and matches the school's branding template.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Generation blocked when required data (e.g., photo) is missing, rather than producing an incomplete document.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Student's name includes characters/length exceeding the template's design tolerance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all fields referenced by the selected template must be present on the profile"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Academic Head  |  Reject: N/A — no approval gate on this requirement  |  Export: Owner role + IT Admin (role-gated per BR-RPT-001)  |  Print: Admin Staff + Admin Staff</w:t>
            </w:r>
          </w:p>
        </w:tc>
      </w:tr>
    </w:tbl>
    <w:p>
      <w:pPr>
        <w:spacing w:after="200"/>
      </w:pPr>
    </w:p>
    <w:p>
      <w:pPr>
        <w:pStyle w:val="Heading2"/>
        <w:pageBreakBefore/>
        <w:outlineLvl w:val="1"/>
      </w:pPr>
      <w:r>
        <w:t xml:space="preserve">Module: Attendance Management  (4 Requirements)</w:t>
      </w:r>
    </w:p>
    <w:p>
      <w:pPr>
        <w:shd w:fill="DCE6F1" w:color="auto" w:val="clear"/>
        <w:spacing w:after="100" w:before="260"/>
      </w:pPr>
      <w:r>
        <w:rPr>
          <w:b/>
          <w:bCs/>
          <w:color w:val="1F3864"/>
          <w:sz w:val="21"/>
          <w:szCs w:val="21"/>
        </w:rPr>
        <w:t xml:space="preserve">FR-10  —  Daily/Period-wise Attendance Capture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Daily/Period-wise Attendance Capture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Capture accurate, timely attendance for every scheduled class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Establish a single, reliable attendance source feeding notifications, examination eligibility, and payroll (RGD v2.0 OBJ-03).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 Teacher to mark student attendance for a period via manual entry, biometric device, or RFID, with conflict prevention.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Academic Head, HR (staff attendance), Parent (notification recipient),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is Active in SIS (FR-06); Timetable period is published (FR-14)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scheduled class period begins.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Teacher opens the attendance sheet for the class/period  2) Teacher marks each student Present/Absent/Late (or biometric/RFID auto-captures)  3) System checks for a conflicting existing record (BR-ATT-001)  4) System saves the attendance record  5) System raises an absence event for FR-11 where applicable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Retroactive correction within the configured edit window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Conflicting record for the same student/period/date: save rejected, Teacher prompted to correct the existing entry; Edit attempted beyond the window: routed to Academic Head approval (BR-ATT-003)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Exactly one attendance state exists per student per period per date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Class/section/period selection; per-student attendance state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Saved attendance record per student per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single state per student/period/date (BR-ATT-001); Mandatory: every enrolled student in the class must have a marked state before the sheet is considered complete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BR-ATT-001, BR-ATT-002, BR-ATT-003, BR-ATT-007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 per student per period per date.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percentage aggregate for the student (feeds FR-13).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Absence event dispatched to FR-11 for each Absent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daily/period-wise attendance capture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records are append-mostly; edits beyond the configured window are access-controlled and logged per BR-ATT-002/003.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Attendance saved without conflict — Given no existing record for the student/period/date, When a Teacher marks attendance, Then the record saves successfully.  |  Scenario: Conflict rejected — Given an existing record already marks the student Present for that period, When a second, conflicting entry is attempted, Then the save is rejected and the Teacher is shown the existing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Each class period has exactly one Teacher of record responsible for marking attendance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Same-day edit window duration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Facial-recognition-based automatic attendance capture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Class 7 Mathematics teacher marks attendance for Period 3 using the tablet app.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 attendance quickly and accurately without duplicate or conflicting entries.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single-state-per-period at the point of save, not as a later reconciliation step.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student in the period has exactly one attendance state recorded.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conflicting entry is attempted and correctly rejected rather than silently overwriting the original.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Biometric device fails mid-period, requiring fallback to manual marking with a logged reason code (BR-ATT-007); A student joins the class mid-period (late arrival) and must be marked Late rather than Absent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single state per student/period/date (BR-ATT-001)" → validation message shown inline at point of entry  |  "Mandatory: every enrolled student in the class must have a marked state before the sheet is considered complete"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FR-11  —  Automated Absence Notification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Absence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Proactively inform parents whenever their child is marked absent.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Improve parent trust and safeguarding responsiveness (RGD v2.0 OBJ-03).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Automatically dispatches an SMS/app notification to the parent/guardian whenever an attendance record is saved with state "Absent".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Academic Head, HR (staff attendance), Parent (notification recipient),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has an active guardian contact (BR-SIS-006); Communication channel is active (FR-37)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attendance record is saved with state "Absent" (FR-10).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FR-10 saves an Absent record  2) System raises an absence event  3) System composes and dispatches the notification via FR-37  4) Delivery is logged against the attendance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Consolidated single daily-summary notification instead of per-period alerts, if configured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valid guardian contact on file: failure logged and visible to Admin Staff, not silently dropped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Notification dispatch is logged, whether successful or failed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Absence event from FR-10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Dispatched SMS/app notification; delivery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 guardian contact must be a valid mobile number/app-registered ID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BR-ATT-004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Notification-dispatch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beyond the log.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requirement is itself an automated notification generator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automated absence notification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records are append-mostly; edits beyond the configured window are access-controlled and logged per BR-ATT-002/003.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Notification sent on absence — Given a student is marked Absent and has a valid guardian contact, When the attendance record saves, Then a notification is dispatched within the configured SLA.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Parents have opted in to receive SMS/app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Desirable priority per RGD v2.0, dependent on FR-37 being operational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Escalation to a second guardian contact if the primary contact does not acknowledge within a defined window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is marked absent for the first period; the parent receives an SMS within minutes.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Know promptly if their child was marked absent, without needing to ask the school.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reacts to the absence event asynchronously, without delaying the Teacher's attendance-marking workflow.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Absent record with a valid contact results in a logged, dispatched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Missing/invalid contact results in a visible, logged failure rather than a silently lost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A student is marked Absent then corrected to Present within the edit window — a correction/retraction notification policy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"Format: guardian contact must be a valid mobile number/app-registered ID"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FR-12  —  Staff Attendance &amp; Leave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Attendance &amp; Leave Tracking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Capture staff attendance and reconcile it against approved leave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an accurate, auditable basis for payroll calculation (RGD v2.0 BRULE-04 lineage).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Captures daily staff attendance (biometric or manual) and cross-checks unexplained absences against the Leave module, flagging unauthorized absence for HR review.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Academic Head, HR (staff attendance), Parent (notification recipient),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Master record is Active (FR-33)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Start of the staff working day, or end-of-day reconciliation job.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Staff attendance is captured (biometric or manual)  2) End-of-day job cross-checks each absence against approved leave records (FR-35)  3) Reconciled absence is tagged "On Leave"; unreconciled absence is tagged "Unauthorized" for HR review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manually reconciles a flagged Unauthorized absence after the fact, once documentation is provided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Biometric device failure: fallback to manual entry, logged with a reason code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staff absence for the day is classified as On Leave or Unauthorized before payroll cutoff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Biometric/manual attendance capture; approved leave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Daily staff attendance record; exception report of Unauthorized absences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reconciliation against Leave module is mandatory before a record is considered final (BR-ATT-005)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attendance record per staff member per day.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balance consumption where an absence is reconciled against approved leave.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Daily exception report to HR listing Unauthorized absences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staff attendance &amp; leave tracking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records are append-mostly; edits beyond the configured window are access-controlled and logged per BR-ATT-002/003.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Leave-linked absence reconciled — Given a staff member has an approved leave record for the day, When end-of-day reconciliation runs, Then the absence is tagged On Leave, not Unauthorized.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requests are expected to be submitted and approved before the absence occurs, though same-day requests are supported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Directly gates FR-34 (Payroll) via BR-HR-001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leave-balance forecasting to flag staff approaching exhaustion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reviews the daily exception report and finds one staff member marked Unauthorized who had, in fact, submitted a same-day leave request not yet approved.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Trust that payroll-affecting attendance data is accurate and fully reconciled before cutoff.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performs reconciliation automatically at end-of-day rather than requiring manual cross-checking by HR for every absence.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absence is correctly classified before the payroll cutoff for that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absence remains unreconciled past cutoff, requiring manual HR intervention and potential payroll delay.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staff member's leave is approved after the payroll cutoff for that period has already passed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reconciliation against Leave module is mandatory before a record is considered final (BR-ATT-005)"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FR-13  —  Attendance Percentage Reporting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Percentage Reporting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Calculate and report each student's attendance percentage by class/section.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Support academic policy enforcement, particularly exam eligibility (BR-ATT-006).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daily attendance records into a rolling percentage per student, used both for reporting and as an input to exam eligibility flagging.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Academic Head, HR (staff attendance), Parent (notification recipient),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records exist for the reporting period (FR-10)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 recalculation (nightly) or on-demand report request by Academic Head.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1) System aggregates all attendance records for the student within the reporting period  2) System calculates the attendance percentage  3) Percentage is compared against the configured minimum threshold (Client/Product Decision Required)  4) Students below threshold are flagged for exam-eligibility review (BR-ATT-006)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Custom date-range percentage calculation for ad-hoc reporting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data for part of the period is missing (e.g., a day never marked): percentage calculation flags the gap rather than assuming Present or Absent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Current attendance percentage is available per student, per class, and in aggregate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records (FR-10) for the reporting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percentage per student; class/section summary report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Numeric Validation: percentage calculation excludes days with no scheduled classes (holidays)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percentage snapshot per calculation run.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underlying attendance records — this is a read/aggregate-only requirement.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Exam-eligibility-risk flag notification to Academic Head (via BR-ATT-006)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attendance percentage reporting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records are append-mostly; edits beyond the configured window are access-controlled and logged per BR-ATT-002/003.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Percentage calculated correctly — Given a student has 45 present days out of 50 scheduled days, When the percentage is calculated, Then the result is 90%, matching manual recalculation.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Minimum attendance percentage threshold is a school-wide policy, not class-specific, unless otherwise configured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Threshold value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Early-warning trend alerts when a student's rolling percentage is declining, even if still above threshold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reviews the Class 9 attendance percentage report two weeks before the term-end exams.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Identify at-risk students early enough to intervene before exam eligibility becomes a last-minute issue.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recalculates nightly so the report is never more than one day stale.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Reported percentage matches independent manual verification for a sample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gap in underlying attendance data (unmarked day) silently skews the percentage rather than being flagged.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transfers into the class mid-term — percentage should calculate only from their enrollment date, not the full term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"Numeric Validation: percentage calculation excludes days with no scheduled classes (holidays)"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pStyle w:val="Heading2"/>
        <w:pageBreakBefore/>
        <w:outlineLvl w:val="1"/>
      </w:pPr>
      <w:r>
        <w:t xml:space="preserve">Module: Timetable &amp; Scheduling  (3 Requirements)</w:t>
      </w:r>
    </w:p>
    <w:p>
      <w:pPr>
        <w:shd w:fill="DCE6F1" w:color="auto" w:val="clear"/>
        <w:spacing w:after="100" w:before="260"/>
      </w:pPr>
      <w:r>
        <w:rPr>
          <w:b/>
          <w:bCs/>
          <w:color w:val="1F3864"/>
          <w:sz w:val="21"/>
          <w:szCs w:val="21"/>
        </w:rPr>
        <w:t xml:space="preserve">FR-14  —  Class-wise Timetable Publishing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Class-wise Timetable Publishing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and publish the weekly class/section timetable.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the scheduling backbone that Attendance and Examination both depend 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Academic Head to build a weekly timetable assigning subjects, teachers, and rooms to periods, then publish it for staff/student visibility.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IT Admin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Class/section structure exists (FR-06); Subject and teacher master data is configured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initiates timetable creation ahead of a new term/academic year.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Academic Head assigns subject/teacher/room to each period for each class/section  2) System runs conflict detection (FR-15) before allowing publication  3) Academic Head publishes the timetable  4) Timetable becomes visible to Teachers and Students/Parents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Draft timetable saved and iterated on before publication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Conflict detected (teacher/room double-booking): publication blocked until resolved (BR-TT-001/002)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Published timetable is the authoritative schedule for Attendance and Examination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Subject, teacher, and room assignments per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Published weekly timetable per class/section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no teacher/room double-booking (BR-TT-001, BR-TT-002); lab capacity ceiling (BR-TT-003); weekly load ceiling (BR-TT-006)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BR-TT-003, BR-TT-005, BR-TT-006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inherited dependency, see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entries per class/section/period.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version number on any post-publication change (BR-TT-005).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Publication notification to all affected Teachers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class-wise timetable publishing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data is operational, not personal; standard RBAC applies with no special data-protection classification.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Timetable publishes without conflict — Given no teacher or room double-booking exists in the draft, When Academic Head publishes, Then the timetable becomes visible to Teachers and Students.  |  Scenario: Publication blocked on conflict — Given a teacher is assigned to two classes in the same period, When publication is attempted, Then it is blocked and the specific conflict is identified.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Subject-to-class curriculum mapping is provided by Academic Head, not derived by the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BPMN diagram currently exists for this module (Appendix-A Gap-01 inherited dependency, per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AI-assisted auto-scheduling suggestion engine to reduce manual timetable-building effort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builds the Term 2 timetable for all classes over a one-week planning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 a conflict-free, complete timetable efficiently, without manual cross-checking.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runs automated conflict detection as a publication gate, not merely an advisory warning.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publishes cleanly with zero teacher/room conflicts.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Conflicting draft is correctly blocked from publication rather than going live with a scheduling error.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new teacher joins mid-term, requiring a partial timetable revision without disrupting the rest of the schedule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no teacher/room double-booking (BR-TT-001, BR-TT-002); lab capacity ceiling (BR-TT-003); weekly load ceiling (BR-TT-006)"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Academic Head  |  Read: Owner role + Admin Staff + IT Admin  |  Update: Academic Head (pre-lock/approval only)  |  Delete: Not permitted — IT Admin only, via deactivation, not hard delete  |  Approve: Academic Head  |  Reject: N/A — no approval gate on this requirement  |  Export: Owner role + IT Admin (role-gated per BR-RPT-001)  |  Print: Academic Head + Admin Staff</w:t>
            </w:r>
          </w:p>
        </w:tc>
      </w:tr>
    </w:tbl>
    <w:p>
      <w:pPr>
        <w:spacing w:after="200"/>
      </w:pPr>
    </w:p>
    <w:p>
      <w:pPr>
        <w:shd w:fill="DCE6F1" w:color="auto" w:val="clear"/>
        <w:spacing w:after="100" w:before="260"/>
      </w:pPr>
      <w:r>
        <w:rPr>
          <w:b/>
          <w:bCs/>
          <w:color w:val="1F3864"/>
          <w:sz w:val="21"/>
          <w:szCs w:val="21"/>
        </w:rPr>
        <w:t xml:space="preserve">FR-15  —  Automated Conflict Detection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Conflict Detection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Detect and flag teacher or room double-booking before a timetable is published.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Prevent operationally impossible schedules (BR-TT-001, BR-TT-002).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Runs automatically during timetable drafting and as a hard gate before publication, checking every period for conflicting assignments.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IT Admin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draft timetable entry is being created or edited (FR-14)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adds/edits a timetable entry, or attempts to publish.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checks the teacher's full weekly schedule for the target period  2) System checks the room's full weekly schedule for the target period  3) If no conflict, the entry is accepted  4) If a conflict exists, the entry is rejected and the conflicting assignment is identified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conflict-check run across an entire draft timetable before publication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Conflict detected: entry save/publication is blocked, not just flagged as a warning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published timetable contains a teacher or room double-booking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Draft timetable entries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Conflict-check result: Accepted or Rejected with conflict detail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BR-TT-001 (teacher), BR-TT-002 (room)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BR-TT-001, BR-TT-002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inherited dependency, see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this is a validation/gating requirement, not a data-creating 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Inline conflict alert to Academic Head at the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automated conflict detection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data is operational, not personal; standard RBAC applies with no special data-protection classification.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Conflict blocks entry — Given a teacher is already assigned to another class in the same period, When a second assignment is attempted, Then the system rejects it and names the conflicting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period has exactly one teacher and one room, except where co-teaching is explicitly modeled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Depends entirely on FR-14's data; has no independent existence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Conflict-avoidance suggestions (recommend an open slot) rather than only rejection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accidentally assigns the same teacher to two classes in Period 4; the system catches it immediately.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Catch scheduling errors at data-entry time, not after publication when they are harder to fix.</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synchronously on every entry, not only in a final batch check.</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Zero teacher/room conflicts ever reach a published timetable.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conflict slips through — treated as a critical defect in this requirement, not a valid outcome.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 is legitimately double-booked temporarily for a supervised co-teaching arrangement — requires an explicit override, not silently allowed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BR-TT-001 (teacher), BR-TT-002 (room)"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Academic Head  |  Read: Owner role + Admin Staff + IT Admin  |  Update: Academic Head (pre-lock/approval only)  |  Delete: Not permitted — IT Admin only, via deactivation, not hard delete  |  Approve: Academic Head  |  Reject: N/A — no approval gate on this requirement  |  Export: Owner role + IT Admin (role-gated per BR-RPT-001)  |  Print: Academic Head + Admin Staff</w:t>
            </w:r>
          </w:p>
        </w:tc>
      </w:tr>
    </w:tbl>
    <w:p>
      <w:pPr>
        <w:spacing w:after="200"/>
      </w:pPr>
    </w:p>
    <w:p>
      <w:pPr>
        <w:shd w:fill="DCE6F1" w:color="auto" w:val="clear"/>
        <w:spacing w:after="100" w:before="260"/>
      </w:pPr>
      <w:r>
        <w:rPr>
          <w:b/>
          <w:bCs/>
          <w:color w:val="1F3864"/>
          <w:sz w:val="21"/>
          <w:szCs w:val="21"/>
        </w:rPr>
        <w:t xml:space="preserve">FR-16  —  Substitution Management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Substitution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Assign qualified substitute teachers for periods left vacant by staff absence.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Maintain instructional continuity during teacher absence.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Academic Head to assign a substitute teacher to a vacant period, restricted to teachers eligible for that subject.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IT Admin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 absence is recorded (FR-12); A published timetable exists (FR-14)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 is marked absent for a period with a scheduled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identifies vacant periods for the absent teacher  2) Academic Head reviews the list of subject-eligible substitute teachers (BR-TT-004)  3) Academic Head assigns a substitute  4) Affected students/parents are notified of the change (via 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eligible substitute available: period is marked "Unsupervised" pending manual resolution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Assignment attempted for a teacher not eligible for that subject: blocked by the eligibility filter (BR-TT-004)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Vacant period has either an assigned substitute or an explicitly flagged gap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absence record; subject-teacher eligibility mapping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Substitute assignment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substitute must be subject-eligible (BR-TT-004)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BR-TT-004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inherited dependency, see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Substitution record linked to the original timetable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entry temporarily reflects the substitute for that date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Substitution notice to affected students/parents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substitution management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data is operational, not personal; standard RBAC applies with no special data-protection classification.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Eligible substitute assigned — Given a teacher is absent and an eligible substitute is available, When Academic Head assigns them, Then the period shows the substitute for that date only, with the original teacher's schedule unaffected on other days.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Subject-teacher eligibility mapping is maintained and kept current by Academic Head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Desirable priority per RGD v2.0; no fallback policy defined if no eligible substitute exists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 substitute suggestion ranked by availability and proximity to the vacant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Science teacher calls in sick; Academic Head assigns another Science-qualified teacher to cover two periods that day.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no class goes unsupervised without manually cross-checking every teacher's subject qualifications.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filters the substitute list to eligible teachers only, rather than allowing any free teacher to be assigned.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Vacant periods are covered by a subject-eligible substitute with minimal manual effort.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eligible substitute exists — correctly surfaced as an explicit gap rather than silently left unassigned.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Multiple teachers are absent simultaneously, creating competition for the same limited substitute pool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substitute must be subject-eligible (BR-TT-004)"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Academic Head  |  Read: Owner role + Admin Staff + IT Admin  |  Update: Academic Head (pre-lock/approval only)  |  Delete: Not permitted — IT Admin only, via deactivation, not hard delete  |  Approve: Academic Head  |  Reject: N/A — no approval gate on this requirement  |  Export: Owner role + IT Admin (role-gated per BR-RPT-001)  |  Print: Academic Head + Admin Staff</w:t>
            </w:r>
          </w:p>
        </w:tc>
      </w:tr>
    </w:tbl>
    <w:p>
      <w:pPr>
        <w:spacing w:after="200"/>
      </w:pPr>
    </w:p>
    <w:p>
      <w:pPr>
        <w:pStyle w:val="Heading2"/>
        <w:pageBreakBefore/>
        <w:outlineLvl w:val="1"/>
      </w:pPr>
      <w:r>
        <w:t xml:space="preserve">Module: Examination &amp; Result Processing  (5 Requirements)</w:t>
      </w:r>
    </w:p>
    <w:p>
      <w:pPr>
        <w:shd w:fill="DCE6F1" w:color="auto" w:val="clear"/>
        <w:spacing w:after="100" w:before="260"/>
      </w:pPr>
      <w:r>
        <w:rPr>
          <w:b/>
          <w:bCs/>
          <w:color w:val="1F3864"/>
          <w:sz w:val="21"/>
          <w:szCs w:val="21"/>
        </w:rPr>
        <w:t xml:space="preserve">FR-17  —  Exam Schedule &amp; Grading Scheme Configuration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 Schedule &amp; Grading Scheme Configuration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Configure the examination schedule, subjects, and grading/marking scheme for an exam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Establish the structural basis for marks entry and result calculation, aligned to the school's board affiliation.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Academic Head to define exam dates, subjects, maximum marks, and the grading scheme (board-aligned) ahead of an examination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Teacher, Admin Staff, Parent/Student (result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Timetable exists for the affected classes (FR-14); Attendance percentage data is available for eligibility pre-check (FR-13)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initiates configuration for a new examination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Academic Head defines exam dates and subjects per class  2) Academic Head configures maximum marks and grading scheme (board-aligned, BR-EXM-007)  3) System cross-checks student exam eligibility against attendance (BR-ATT-006)  4) Academic Head activates the exam schedule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Supplementary/improvement exam configured as a scoped mini-cycle for specific students/subjects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Grading scheme does not match the confirmed board affiliation: configuration blocked (BR-EXM-007)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exam schedule is available to Teachers for marks entry (FR-18)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 dates, subject list, maximum marks per subject, grading scheme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Activated exam schedule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grading scheme must match board affiliation (BR-EXM-007); eligibility precondition (BR-EXM-005); Date Validation: exam dates must fall within the current academic session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BR-EXM-005, BR-EXM-007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 schedule and grading-scheme configuration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exam-eligibility flags (from BR-ATT-006 cross-check).</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Exam-schedule-published notice to Teachers and Parent/Student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exam schedule &amp; grading scheme configuration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and results are high-sensitivity academic records; locked-record access is restricted per BR-EXM-003, with all overrides logged.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Schedule activates with valid configuration — Given grading scheme matches the confirmed board affiliation, When Academic Head activates the schedule, Then it becomes available for marks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Board affiliation is confirmed in RGD v2.0 Document Control before this configuration begins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Cannot be finalized until the board affiliation is client-confirmed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Template library of standard grading schemes per board, to speed up configuration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configures the Term 2 final examination schedule for Classes 9 and 10, aligned to the CBSE grading scheme.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Set up an exam cycle correctly the first time, without a mismatched grading scheme causing downstream rework.</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the board-alignment before allowing activation, rather than allowing a mismatched scheme to propagate into results.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 schedule activates cleanly and is immediately usable by Teachers.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Grading-scheme mismatch is caught at configuration time, not discovered later at report-card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is eligible for some subjects but flagged at-risk for others due to subject-specific attendance patterns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grading scheme must match board affiliation (BR-EXM-007); eligibility precondition (BR-EXM-005)" → validation message shown inline at point of entry  |  "Date Validation: exam dates must fall within the current academic session"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FR-18  —  Marks Entry with Validation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Entry with Validation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 teachers to enter or upload student marks with automatic validation.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marks data feeding grade/rank/GPA calculation is accurate and range-valid.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Provides Teachers a marks-entry interface (or bulk upload) with range validation against the configured maximum marks (FR-17), plus anomaly flagging.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Teacher, Admin Staff, Parent/Student (result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 schedule is active (FR-17)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begins entering marks for a subject/class after the exam is conducted.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Teacher enters or uploads marks per student  2) System validates each mark against the configured maximum (BR-EXM-002)  3) System flags statistically anomalous marks for review (BR-EXM-006)  4) Teacher submits; marks are locked once complete for the subject (BR-EXM-003)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marks upload via a spreadsheet template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 exceeds configured maximum: entry rejected inline with the valid range shown; Anomalous mark detected: held pending Academic Head review before the subject can be locked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Subject marks are complete, validated, and locked, ready for grade calculation (FR-19)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Per-student marks for a subject/exam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Locked, validated marks set per subject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Numeric Validation: 0 ≤ mark ≤ configured maximum (BR-EXM-002); Business Rule Validation: anomaly detection against historical average (BR-EXM-006, threshold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BR-EXM-002, BR-EXM-003, BR-EXM-006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record per student per subject per 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Subject lock status once all marks are entered and reviewed.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Anomaly-flag alert to Academic Head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marks entry with validation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and results are high-sensitivity academic records; locked-record access is restricted per BR-EXM-003, with all overrides logged.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Valid mark accepted — Given a mark within the configured 0-to-maximum range, When a Teacher enters it, Then it is accepted and saved.  |  Scenario: Out-of-range mark rejected — Given a mark exceeding the configured maximum, When a Teacher attempts to enter it, Then the entry is rejected inline with the valid range shown.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Each subject has a single, unambiguous maximum-marks configuration per 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Locked marks cannot be edited except via the re-evaluation workflow (BR-EXM-003)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OCR-based marks capture from scanned answer sheets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Mathematics teacher enters marks for 40 students in a Class 8 unit test, out of a maximum of 50.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Enter marks quickly with confidence that data-entry errors will be caught immediately.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each entry in real time rather than deferring validation to a later batch process.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 valid marks are entered and locked without any out-of-range values reaching the calculation stage.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anomalous mark is entered and correctly held for review rather than silently accepted and locked.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was absent for the exam and has no mark to enter — must be distinguishable from a zero score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"Numeric Validation: 0 ≤ mark ≤ configured maximum (BR-EXM-002)" → validation message shown inline at point of entry  |  "Business Rule Validation: anomaly detection against historical average (BR-EXM-006, threshold Client/Product Decision Required)"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FR-19  —  Automated Grade/Rank/GPA Calculation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FR-19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Grade/Rank/GPA Calculation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Automatically calculate grades, class rank, and GPA from locked marks.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Eliminate manual, error-prone grade/rank tabulation.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Once all subject marks for a class/exam are locked, calculates each student's grade per subject, overall GPA, and class rank per the configured grading scheme.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Teacher, Admin Staff, Parent/Student (result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 subject marks for the class/exam are locked (FR-18)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The final subject for a class/exam combination is locked.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detects all subjects are now locked for the class  2) System calculates grade per subject per the configured scheme  3) System calculates overall GPA per student  4) System calculates class rank by GPA (or configured ranking method)  5) Results are queued for Academic Head review (FR-20/21)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Recalculation triggered automatically after an approved re-evaluation (BR-EXM-004)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subject is unlocked/incomplete: calculation is deferred, not run on partial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Grade, GPA, and rank are calculated and available for report card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Locked marks across all subjects for the class/exam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Grade per subject, GPA, and class rank per student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calculation only runs when all subjects are locked (BR-EXM-001 precondition); recalculation on re-evaluation (BR-EXM-004)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BR-EXM-004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FR-19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FR-19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Grade, GPA, and rank records per student per 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Historical academic record (FR-08) at year-end.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Calculation-complete notice to Academic Head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automated grade/rank/gpa calculation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and results are high-sensitivity academic records; locked-record access is restricted per BR-EXM-003, with all overrides logged.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Calculation runs on full completion — Given all subjects for a class/exam are locked, When the last subject locks, Then grade, GPA, and rank are calculated automatically without manual triggering.  |  Scenario: Recalculation on correction — Given an approved re-evaluation changes a locked mark, When the change is approved, Then grade, GPA, and rank are recalculated automatically for the affected student(s) and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Ranking is class-wide; cross-section ranking policy (if any)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Directly gates FR-20 (Report Card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Configurable weighted-average calculation for schemes combining multiple assessment components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The last of six subjects for Class 10-B is locked at 6 PM; grades and ranks are available by the time Academic Head logs in the next morning.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Trust that calculated results are consistent and require no manual verification of the arithmetic.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is event-driven off the lock state, not a manually triggered batch job that could be forgotten.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Calculated grade/rank/GPA matches independent manual recalculation for a sample dataset.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Calculation runs on incomplete data — treated as a critical defect; the precondition check must prevent this.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Two students are tied for the same rank — tie-breaking rule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calculation only runs when all subjects are locked (BR-EXM-001 precondition); recalculation on re-evaluation (BR-EXM-004)"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FR-20  —  Report Card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Card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 a printable/digital report card populated with calculated results.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 a consistent, branded, accurate document for every student every exam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Compiles calculated grades, GPA, and rank (FR-19) into the school-branded report card template.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Teacher, Admin Staff, Parent/Student (result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Grade/GPA/rank calculation is complete (FR-19)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initiates report card generation for a class/exam.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Academic Head selects the class/exam  2) System populates the report card template from calculated results  3) Academic Head reviews a preview batch  4) Academic Head confirms and generates final report cards for the class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Individual report card regenerated after an approved re-evaluation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Calculation incomplete for one or more students: those students are excluded from the batch with a gap identified, not generated with blank fields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cards are generated and ready for publication (FR-21)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Calculated grade/GPA/rank data; report card template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Generated report card PDF per student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generation requires complete calculation per student (dependency on FR-19)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card document record per student per 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underlying results — display/compilation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Generation-complete notice to Academic Head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report card generation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and results are high-sensitivity academic records; locked-record access is restricted per BR-EXM-003, with all overrides logged.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Report card reflects calculated results accurately — Given a student's grade/GPA/rank has been calculated, When the report card is generated, Then all values on the document match the calculated results exactly.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card template is finalized and approved before the first generation run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Directly gates FR-21 (Result Publication)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Parent-selectable report card language (English/Hindi/regional) per RGD v2.0 localization NFR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generates report cards for all 35 students in Class 5-A after final results are calculated.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 accurate, branded report cards for an entire class in one action.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excludes incomplete students from the batch rather than generating a document with blank or wrong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cards generated for the full class with 100% data accuracy against calculated results.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with incomplete calculation is generated anyway — treated as a critical defect.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transferred out mid-year and has only partial-year results to display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generation requires complete calculation per student (dependency on FR-19)"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shd w:fill="DCE6F1" w:color="auto" w:val="clear"/>
        <w:spacing w:after="100" w:before="260"/>
      </w:pPr>
      <w:r>
        <w:rPr>
          <w:b/>
          <w:bCs/>
          <w:color w:val="1F3864"/>
          <w:sz w:val="21"/>
          <w:szCs w:val="21"/>
        </w:rPr>
        <w:t xml:space="preserve">FR-21  —  Result Publication to Portal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Result Publication to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Publish generated report cards to the parent/student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immediate digital access to results, reducing reliance on physical distribution.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Makes generated report cards (FR-20) visible on the parent/student portal, gated by the report-card publish lock (BR-EXM-001).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Teacher, Admin Staff, Parent/Student (result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cards are generated for the class/exam (FR-20); All subject marks are locked (BR-EXM-001 precondition)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initiates publication for a class/exam.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Academic Head selects the generated report cards to publish  2) System verifies the publish-lock precondition (BR-EXM-001)  3) System makes report cards visible on the parent/student portal  4) Publication notification is dispatched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Staggered publication by section rather than the whole class at once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Precondition not met (a subject still unlocked): publication blocked with the specific gap identified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Parents/students can view and download the report card via the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Generated report cards (FR-20)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Portal-visible, downloadable report card per student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publish-lock precondition (BR-EXM-001) — all subjects must be locked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Publication-status flag per report card.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the report card content itself.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Result-published notification to Parent/Student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result publication to portal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Marks and results are high-sensitivity academic records; locked-record access is restricted per BR-EXM-003, with all overrides logged.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Publication succeeds when fully locked — Given all subject marks for the class/exam are locked, When Academic Head publishes, Then report cards become visible on the portal and parents are notified.  |  Scenario: Publication blocked when incomplete — Given at least one subject remains unlocked, When publication is attempted, Then it is blocked, per BR-EXM-001.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Portal access credentials for parents are already provisioned (linked to FR-06 guardian contact)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Desirable priority per RGD v2.0, but gated by a Critical business rule (BR-EXM-001)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In-portal result analytics for parents (e.g., subject-wise trend over the year)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Academic Head publishes Term 1 results for Class 10 the same evening all subjects are finalized.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Give parents immediate, reliable digital access to results the moment they are official.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the publish-lock as a hard gate, never a soft warning that can be bypassed.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Results are published only when complete, and parents can access them immediately afterward.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attempt to publish incomplete results is correctly blocked, protecting institutional credibility.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has multiple children across different classes with different publication timings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publish-lock precondition (BR-EXM-001) — all subjects must be locked"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Teacher  |  Read: Owner role + Admin Staff + IT Admin  |  Update: Teacher (pre-lock/approval only)  |  Delete: Not permitted — IT Admin only, via deactivation, not hard delete  |  Approve: Academic Head  |  Reject: N/A — no approval gate on this requirement  |  Export: Owner role + IT Admin (role-gated per BR-RPT-001)  |  Print: Teacher + Admin Staff</w:t>
            </w:r>
          </w:p>
        </w:tc>
      </w:tr>
    </w:tbl>
    <w:p>
      <w:pPr>
        <w:spacing w:after="200"/>
      </w:pPr>
    </w:p>
    <w:p>
      <w:pPr>
        <w:pStyle w:val="Heading2"/>
        <w:pageBreakBefore/>
        <w:outlineLvl w:val="1"/>
      </w:pPr>
      <w:r>
        <w:t xml:space="preserve">Module: Fee Collection  (7 Requirements)</w:t>
      </w:r>
    </w:p>
    <w:p>
      <w:pPr>
        <w:shd w:fill="DCE6F1" w:color="auto" w:val="clear"/>
        <w:spacing w:after="100" w:before="260"/>
      </w:pPr>
      <w:r>
        <w:rPr>
          <w:b/>
          <w:bCs/>
          <w:color w:val="1F3864"/>
          <w:sz w:val="21"/>
          <w:szCs w:val="21"/>
        </w:rPr>
        <w:t xml:space="preserve">FR-22  —  Fee Structure &amp; Head Configuration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Structure &amp; Head Configuration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Define class-wise, category-wise fee structures and fee heads.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Establish the billing foundation for all fee invoicing (RGD v2.0 OBJ-02).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Finance Team to configure fee heads (tuition, transport, exam fee, etc.) with amounts varying by class and student category.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Class/section structure exists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configures fee structure ahead of an academic session, or updates it mid-year with effective-dating.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Finance Team defines fee heads (tuition, transport, exam, etc.)  2) Finance Team sets amounts per class/category combination  3) System validates numeric amounts and effective dates  4) Configuration is activated for the academic session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fee-head waivers configured as an override on top of the standard structure (BR-FEE-005)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Negative or non-numeric amount entered: rejected inline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fee structure is available to invoice generation (FR-23)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head list; amounts per class/category; effective dates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fee structure configuration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Numeric Validation: amounts must be positive numbers; Date Validation: effective-from date cannot be in the past for a new structure version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Identified (see Appendix-C Section 3.1 gap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head and fee structure configuration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Superseded structure versions are retained, not deleted, for historical invoice traceability.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internal configuration step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fee structure &amp; head configuration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Structure activates with valid amounts — Given all fee heads have positive numeric amounts, When Finance Team activates the structure, Then it becomes available for invoice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amounts are approved by school management before Finance Team configures them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specific business rule currently governs this requirement in Appendix-C (flagged in Appendix-C Section 3.1 as a module needing rule elicitation for related areas)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Multi-year fee-escalation scheduling configured in advance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configures the new academic year's fee structure, adjusting tuition fees upward by a school-management-approved percentage.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Configure fees once, correctly, and have every invoice automatically reflect the right amount.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versions fee structures rather than overwriting, so historical invoices remain explainable.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structure activates cleanly and every subsequent invoice (FR-23) calculates correctly from 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invalid amount is caught at configuration time rather than propagating into hundreds of invoices.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fee structure change is needed mid-year after some invoices under the old structure are already issued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"Numeric Validation: amounts must be positive numbers" → validation message shown inline at point of entry  |  "Date Validation: effective-from date cannot be in the past for a new structure version"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(Refund/Void restricted per BR-FEE-002)  |  Reject: N/A — no approval gate on this requirement  |  Export: Owner role + IT Admin (role-gated per BR-RPT-001)  |  Print: Finance Team + Admin Staff</w:t>
            </w:r>
          </w:p>
        </w:tc>
      </w:tr>
    </w:tbl>
    <w:p>
      <w:pPr>
        <w:spacing w:after="200"/>
      </w:pPr>
    </w:p>
    <w:p>
      <w:pPr>
        <w:shd w:fill="DCE6F1" w:color="auto" w:val="clear"/>
        <w:spacing w:after="100" w:before="260"/>
      </w:pPr>
      <w:r>
        <w:rPr>
          <w:b/>
          <w:bCs/>
          <w:color w:val="1F3864"/>
          <w:sz w:val="21"/>
          <w:szCs w:val="21"/>
        </w:rPr>
        <w:t xml:space="preserve">FR-23  —  Automated Invoice/Receipt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Invoice/Receipt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Automatically generate fee invoices and receipts per the configured schedule.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Eliminate manual invoicing effort and ensure billing consistency (RGD v2.0 OBJ-02).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Generates fee invoices for each active student per the configured fee structure (FR-22) and schedule, and issues receipts automatically upon payment.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structure is active (FR-22); Student is Active in SIS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 invoicing date is reached, or an ad-hoc fee event occurs (e.g., exam fee).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identifies all students due for invoicing per the schedule  2) System calculates the invoice amount from the active fee structure  3) System applies any applicable waivers (RTE quota, BR-FEE-005)  4) Invoice is generated and the parent is notified  5) On payment, a receipt is generated automatically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Ad-hoc, one-off invoice raised manually by Finance Team for a specific fee event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 recorded against an invoice: invoice becomes immutable, corrections require a credit note (BR-FEE-001)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 exists in the fee ledger; receipt exists once paid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fee structure; student billing schedule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Generated invoice; generated receipt (on payment)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post-payment immutability (BR-FEE-001)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 record; receipt record (on payment).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fee ledger balance.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Invoice-generated notification; receipt-issued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automated invoice/receipt generation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Invoice generates per schedule — Given a student is active and the fee structure is configured, When the scheduled invoicing date arrives, Then an invoice is generated automatically with the correct amount.  |  Scenario: Paid invoice becomes immutable — Given a payment has been recorded against an invoice, When an edit to that invoice is attempted, Then the edit is rejected and a credit note is offered instead (BR-FEE-001).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Invoicing schedule (monthly/quarterly/annual) is confirmed by Finance Team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is the highest-fan-out requirement in the Fee Collection module (Appendix-D: blocks FR-24, FR-25, FR-26, FR-26a, FR-26b)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Configurable partial-payment/installment plans (currently Client/Product Decision Required per RGD v2.0)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On the 1st of the month, the system automatically generates tuition invoices for all 800 active students.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Never need to manually raise a routine, schedule-based invoice.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applies waivers automatically at generation time, so RTE-quota students are never incorrectly billed.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 eligible students are invoiced correctly and on schedule, with waivers correctly applied.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attempt to edit a paid invoice is correctly blocked, preserving financial audit integrity.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student's RTE-quota status changes between invoice generation and payment — invoice reflects the status at generation time, not payment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post-payment immutability (BR-FEE-001)"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(Refund/Void restricted per BR-FEE-002)  |  Reject: N/A — no approval gate on this requirement  |  Export: Owner role + IT Admin (role-gated per BR-RPT-001)  |  Print: Finance Team + Admin Staff</w:t>
            </w:r>
          </w:p>
        </w:tc>
      </w:tr>
    </w:tbl>
    <w:p>
      <w:pPr>
        <w:spacing w:after="200"/>
      </w:pPr>
    </w:p>
    <w:p>
      <w:pPr>
        <w:shd w:fill="DCE6F1" w:color="auto" w:val="clear"/>
        <w:spacing w:after="100" w:before="260"/>
      </w:pPr>
      <w:r>
        <w:rPr>
          <w:b/>
          <w:bCs/>
          <w:color w:val="1F3864"/>
          <w:sz w:val="21"/>
          <w:szCs w:val="21"/>
        </w:rPr>
        <w:t xml:space="preserve">FR-24  —  Online Payment Gateway Integration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Online Payment Gateway Integration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Enable parents to pay fees online via card, UPI, or net banking.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Digitize fee collection to reduce manual reconciliation effort (RGD v2.0 OBJ-02).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Integrates with a payment gateway to process online fee payments against a generated invoice (FR-23), updating the ledger in real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Invoice exists (FR-23); Payment gateway integration is configured (Client/Product Decision Required for vendor)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 initiates online payment against an invoice.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Parent selects an invoice and payment method  2) System redirects to the payment gateway  3) Gateway processes the transaction  4) On success, system updates the ledger and issues a receipt automatically  5) Transaction reference is checked for uniqueness (BR-FEE-006)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 retried after an initial failure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Transaction fails at the gateway: invoice remains unpaid, parent is prompted to retry; Duplicate transaction reference detected: payment rejected and routed to Finance Team reconciliation (BR-FEE-006)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Successful payment updates the ledger and generates a receipt within the same session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 reference; payment method selection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 confirmation; updated ledger; receipt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transaction-reference uniqueness (BR-FEE-006)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BR-FEE-006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 transaction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 ledger balance; invoice status to Paid.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Payment-confirmation notification with receipt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online payment gateway integration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Successful payment updates ledger immediately — Given a valid invoice and successful gateway transaction, When payment completes, Then the ledger updates and a receipt is issued in the same session.  |  Scenario: Duplicate transaction rejected — Given a transaction reference already applied to another invoice, When it is submitted again, Then the payment is rejected and flagged for Finance Team review.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payment gateway vendor is selected before this requirement can be built (RGD v2.0 Pending Decision)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Vendor not yet finalized (Client/Product Decision Required) — High risk per Appendix-D Dependency Risk Register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Saved payment methods for recurring/auto-pay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pays the quarterly tuition invoice via UPI from the parent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 fees conveniently online without visiting the school or dealing with cash/cheques.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updates the ledger synchronously upon gateway confirmation, not via a delayed batch reconciliation.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 completes, ledger updates, and receipt is available within the same session.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Gateway failure leaves the invoice correctly unpaid, with no partial or corrupt ledger state.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Payment succeeds at the gateway but the confirmation callback to the system is delayed or lost — requires reconciliation logic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transaction-reference uniqueness (BR-FEE-006)"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(Refund/Void restricted per BR-FEE-002)  |  Reject: N/A — no approval gate on this requirement  |  Export: Owner role + IT Admin (role-gated per BR-RPT-001)  |  Print: Finance Team + Admin Staff</w:t>
            </w:r>
          </w:p>
        </w:tc>
      </w:tr>
    </w:tbl>
    <w:p>
      <w:pPr>
        <w:spacing w:after="200"/>
      </w:pPr>
    </w:p>
    <w:p>
      <w:pPr>
        <w:shd w:fill="DCE6F1" w:color="auto" w:val="clear"/>
        <w:spacing w:after="100" w:before="260"/>
      </w:pPr>
      <w:r>
        <w:rPr>
          <w:b/>
          <w:bCs/>
          <w:color w:val="1F3864"/>
          <w:sz w:val="21"/>
          <w:szCs w:val="21"/>
        </w:rPr>
        <w:t xml:space="preserve">FR-25  —  Defaulter Tracking &amp; Reminders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Defaulter Tracking &amp; Reminders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Identify overdue fee accounts and send automated escalating reminders.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Reduce revenue leakage from unpaid dues through consistent, timely follow-up.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Runs a scheduled overdue check against all invoices, flags accounts crossing the configured threshold as defaulters, and triggers a reminder escalation sequence.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Invoices exist with due dates (FR-23)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 daily overdue-check job.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identifies invoices past due date without full payment  2) System calculates days overdue  3) Accounts crossing the configured threshold are flagged Defaulter (BR-FEE-008)  4) First-level reminder is dispatched; escalation continues per the configured schedule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manually adds a note/exception for a defaulter under a payment plan discussion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Guardian contact invalid: reminder dispatch fails, logged for Finance Team follow-up rather than silently dropped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Defaulter list is current and reminder history is logged per account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 due dates and payment status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Defaulter list; reminder dispatch log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Business Rule Validation: overdue threshold and escalation schedule (BR-FEE-008, Client/Product Decision Required for exact values)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BR-FEE-004, BR-FEE-008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Defaulter flag; reminder-dispatch log entries.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Account status to Defaulter.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Escalating reminder notifications to Parent/Guardian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defaulter tracking &amp; reminders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Overdue account flagged — Given an invoice is unpaid past the configured overdue threshold, When the daily check runs, Then the account is flagged Defaulter and the first reminder is dispatched.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Escalation schedule (frequency, channel) is a school-wide policy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Overdue threshold value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SMS-based one-tap payment link embedded directly in the reminder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reviews the weekly defaulter report and sees escalating reminders have been sent automatically to 12 overdue accounts.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no overdue account goes unnoticed without manually reviewing every invoice.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runs the check on a fixed daily schedule rather than only on manual request.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account crossing the threshold is flagged and enters the reminder sequence without manual intervention.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reminder fails to reach an invalid contact but is correctly logged rather than silently lost.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payment is made the same day a reminder was scheduled to go out — reminder should be cancelled, not sent in error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"Business Rule Validation: overdue threshold and escalation schedule (BR-FEE-008, Client/Product Decision Required for exact values)"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(Refund/Void restricted per BR-FEE-002)  |  Reject: N/A — no approval gate on this requirement  |  Export: Owner role + IT Admin (role-gated per BR-RPT-001)  |  Print: Finance Team + Admin Staff</w:t>
            </w:r>
          </w:p>
        </w:tc>
      </w:tr>
    </w:tbl>
    <w:p>
      <w:pPr>
        <w:spacing w:after="200"/>
      </w:pPr>
    </w:p>
    <w:p>
      <w:pPr>
        <w:shd w:fill="DCE6F1" w:color="auto" w:val="clear"/>
        <w:spacing w:after="100" w:before="260"/>
      </w:pPr>
      <w:r>
        <w:rPr>
          <w:b/>
          <w:bCs/>
          <w:color w:val="1F3864"/>
          <w:sz w:val="21"/>
          <w:szCs w:val="21"/>
        </w:rPr>
        <w:t xml:space="preserve">FR-26  —  Financial Reporting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Reporting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 collection summary, outstanding-dues, and refund reports.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Give Finance Team and Management consolidated visibility into fee collection status.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invoice, payment, and refund data into standard financial reports, restricted to Finance Team for refund/void-related figures (BR-FEE-002).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Invoicing and payment data exists (FR-23, FR-24)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 report generation or on-demand request by Finance Team/Management.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Finance Team selects report type and period  2) System aggregates invoice, payment, and refund data  3) Report is generated and made available for review/export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Custom date-range or class-wise report filter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Refund/void figures requested by a non-Finance-Team role: access denied per BR-FEE-002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is generated and archived for the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Invoice, payment, and refund records for the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Collection summary, outstanding-dues, and refund reports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refund/void data restricted to Finance Team (BR-FEE-002)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BR-FEE-002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archive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read/aggregate-only.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Report-ready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financial reporting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Report reconciles to source data — Given a month's invoice and payment records, When the collection summary report is generated, Then totals reconcile exactly to the sum of individual transactions.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periods align with the school's standard financial reporting calendar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Read-only by design (BR-RPT-002) — corrections must occur at the source, not in the report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Drill-down from summary figures directly to individual transaction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generates the monthly collection summary for the School Management review meeting.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Get an accurate, trustworthy financial snapshot without manual spreadsheet reconciliation.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restricts refund-sensitive views by role rather than exposing all financial detail to every viewer.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figures reconcile exactly to underlying transaction data every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non-Finance-Team user attempts to view refund data and is correctly denied access.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refund is processed mid-period, requiring the report to correctly reflect it in the correct period, not the invoice's original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refund/void data restricted to Finance Team (BR-FEE-002)"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only (BR-FEE-002)  |  Reject: N/A — no approval gate on this requirement  |  Export: Owner role + IT Admin (role-gated per BR-RPT-001)  |  Print: Finance Team + Admin Staff</w:t>
            </w:r>
          </w:p>
        </w:tc>
      </w:tr>
    </w:tbl>
    <w:p>
      <w:pPr>
        <w:spacing w:after="200"/>
      </w:pPr>
    </w:p>
    <w:p>
      <w:pPr>
        <w:shd w:fill="DCE6F1" w:color="auto" w:val="clear"/>
        <w:spacing w:after="100" w:before="260"/>
      </w:pPr>
      <w:r>
        <w:rPr>
          <w:b/>
          <w:bCs/>
          <w:color w:val="1F3864"/>
          <w:sz w:val="21"/>
          <w:szCs w:val="21"/>
        </w:rPr>
        <w:t xml:space="preserve">FR-26a  —  GST-Compliant Fee Receipts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FR-26a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GST-Compliant Fee Receipts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 GST-compliant receipts for taxable fee heads, with school PAN/TAN details.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Meet GST statutory requirements for applicable fee-based services.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Appends GST-compliant fields (tax amount, PAN/TAN, HSN/SAC code if applicable) to receipts for fee heads configured as taxable.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An invoice/receipt exists (FR-23); Taxable fee-head list is configured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receipt is generated for a fee head flagged taxable.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checks the fee head's taxable flag at receipt generation  2) If taxable, system calculates GST at the configured rate  3) Receipt is generated with GST breakdown and school PAN/TAN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Non-taxable fee heads generate a standard receipt with no GST section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Tax configuration missing for a taxable-flagged fee head: receipt generation held, flagged for Finance/compliance review rather than issuing an incorrect receipt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GST-compliant receipt is issued for applicable fee heads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Receipt data; taxable fee-head configuration; GST rate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GST-compliant receipt (PDF)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GST applied only to configured-taxable fee heads (BR-FEE-007)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BR-FEE-007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FR-26a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FR-26a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GST-detail fields on the receipt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the underlying invoice.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beyond the standard receipt-issued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gst-compliant fee receipts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GST applied to taxable fee head — Given a fee head is configured as taxable with a GST rate, When a receipt is generated for it, Then the receipt shows the correct GST breakdown and PAN/TAN.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Applicable GST rate(s) and taxable fee-head list are confirmed with the client's finance/compliance team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Regulatory Dependency — cannot be finalized until tax configuration is client-confirmed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 GSTR filing data export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receives a receipt for a taxable transport fee showing GST separately from the base amount.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Receive a receipt that is valid for their own tax/reimbursement purposes.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withholds receipt generation rather than guessing at tax treatment when configuration is incomplete.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taxable-fee-head receipt correctly itemizes GST; non-taxable receipts correctly omit 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Missing tax configuration correctly halts generation rather than issuing a non-compliant receipt.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fee head's taxable status changes mid-year — historical receipts must not be retroactively altered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GST applied only to configured-taxable fee heads (BR-FEE-007)"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(Refund/Void restricted per BR-FEE-002)  |  Reject: N/A — no approval gate on this requirement  |  Export: Owner role + IT Admin (role-gated per BR-RPT-001)  |  Print: Finance Team + Admin Staff</w:t>
            </w:r>
          </w:p>
        </w:tc>
      </w:tr>
    </w:tbl>
    <w:p>
      <w:pPr>
        <w:spacing w:after="200"/>
      </w:pPr>
    </w:p>
    <w:p>
      <w:pPr>
        <w:shd w:fill="DCE6F1" w:color="auto" w:val="clear"/>
        <w:spacing w:after="100" w:before="260"/>
      </w:pPr>
      <w:r>
        <w:rPr>
          <w:b/>
          <w:bCs/>
          <w:color w:val="1F3864"/>
          <w:sz w:val="21"/>
          <w:szCs w:val="21"/>
        </w:rPr>
        <w:t xml:space="preserve">FR-26b  —  RTE-Quota Fee Waiver Reporting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FR-26b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Fee Waiver Reporting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Track RTE-quota student fee waivers separately and generate reimbursement-ready reports.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Support the school's ability to substantiate state government reimbursement claims under the RTE Act, 2009.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Tracks which fee heads were waived for RTE-quota students (FR-05b) and compiles this into a report suitable for state reimbursement claims.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Parent/Guardian, Admin Staff, System/Payment Gateway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is flagged RTE-quota (FR-05b); Waiver has been applied at invoicing (BR-FEE-005)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generates the RTE waiver report, typically ahead of a reimbursement claim cycle.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identifies all RTE-quota students for the period  2) System compiles the waived fee-head amounts per student  3) Report is generated in a reimbursement-claim-ready format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Filtered report for a specific class or date range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RTE-quota student's waiver was not correctly applied at invoicing: discrepancy is flagged for Finance Team correction before the report is finalized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waiver report is generated and archived for the claim submission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RTE-quota student list; waived invoice line items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fee-waiver reimbursement report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cross-reference against BR-ADM-003/004 (RTE quota) and BR-FEE-005 (waiver application)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BR-FEE-005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FR-26b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FR-26b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RTE waiver report archive.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read/aggregate-only.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Report-ready notification to Finance Team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rte-quota fee waiver reporting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Financial and payment data is high-sensitivity; PCI-relevant payment details are never stored directly, only gateway transaction references (see RGD v2.0 Section 15).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Waiver report matches applied waivers — Given RTE-quota students had fee heads waived per policy, When the report is generated, Then the total matches the sum of individually waived line items exactly.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State reimbursement claim format is confirmed with the relevant state authority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Regulatory Dependency chain with FR-05b — see Appendix-D Dependency Risk Register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 submission integration with the state RTE reimbursement portal, if 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Finance Team compiles the annual RTE reimbursement claim for submission to the state education department.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Produce an accurate, defensible reimbursement claim without manually cross-referencing every RTE student's invoices.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reconciles waiver application against RTE-quota status rather than trusting either source blindly.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totals reconcile exactly to actual waived amounts, supporting a clean reimbursement claim.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discrepancy between RTE status and applied waiver is correctly flagged rather than silently included or excluded.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student's RTE status is corrected retroactively after invoices under the old status were already generated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cross-reference against BR-ADM-003/004 (RTE quota) and BR-FEE-005 (waiver application)"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Finance Team  |  Read: Owner role + Admin Staff + IT Admin  |  Update: Finance Team (pre-lock/approval only)  |  Delete: Not permitted — IT Admin only, via deactivation, not hard delete  |  Approve: Finance Team (Refund/Void restricted per BR-FEE-002)  |  Reject: N/A — no approval gate on this requirement  |  Export: Owner role + IT Admin (role-gated per BR-RPT-001)  |  Print: Finance Team + Admin Staff</w:t>
            </w:r>
          </w:p>
        </w:tc>
      </w:tr>
    </w:tbl>
    <w:p>
      <w:pPr>
        <w:spacing w:after="200"/>
      </w:pPr>
    </w:p>
    <w:p>
      <w:pPr>
        <w:pStyle w:val="Heading2"/>
        <w:pageBreakBefore/>
        <w:outlineLvl w:val="1"/>
      </w:pPr>
      <w:r>
        <w:t xml:space="preserve">Module: Library Management  (3 Requirements)</w:t>
      </w:r>
    </w:p>
    <w:p>
      <w:pPr>
        <w:shd w:fill="DCE6F1" w:color="auto" w:val="clear"/>
        <w:spacing w:after="100" w:before="260"/>
      </w:pPr>
      <w:r>
        <w:rPr>
          <w:b/>
          <w:bCs/>
          <w:color w:val="1F3864"/>
          <w:sz w:val="21"/>
          <w:szCs w:val="21"/>
        </w:rPr>
        <w:t xml:space="preserve">FR-27  —  Digital Catalog with Barcode Support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Digital Catalog with Barcode Support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Maintain a searchable digital catalog of library books/resources with barcode identification.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Enable efficient issue/return processing and self-service search.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Librarian to maintain catalog entries (title, author, classification, barcode) for all library resources.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Librarian, Student, Teacher,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independent master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Librarian adds or updates a catalog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Librarian enters book details and assigns/scans a barcode  2) System validates barcode uniqueness  3) Catalog entry is saved and searchable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catalog import for initial library digitization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Duplicate barcode: entry rejected, existing entry shown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Catalog entry is available for issue/return processing (FR-28) and self-service search (FR-29)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Book title, author, classification (including Reference flag), barcode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Searchable catalog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Duplicate Check: barcode uniqueness; Mandatory: title, classification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BR-LIB-004, BR-LIB-006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Catalog entry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Existing entry on edit.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digital catalog with barcode support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Low data-sensitivity module; standard RBAC, no special classification.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Catalog entry searchable after save — Given a valid, unique-barcode entry, When Librarian saves it, Then it becomes immediately searchable by title, author, and barcode.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Barcode standard (e.g., ISBN-based) is decided by the Librarian/school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 specific business rule currently governs classification integrity beyond BR-LIB-004 (Reference non-circulation)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ISBN lookup auto-fill from an external book database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Librarian catalogs 50 newly acquired books, scanning each barcode as it is added.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Build and maintain an accurate, searchable digital catalog with minimal manual data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barcode uniqueness at the point of entry to prevent catalog corruption.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catalog entry is unique, complete, and immediately searchable.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duplicate barcode is correctly rejected rather than creating a conflicting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book's barcode label is physically damaged and needs manual re-entry/reassignment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"Duplicate Check: barcode uniqueness" → validation message shown inline at point of entry  |  "Mandatory: title, classification"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Librarian  |  Read: Owner role + Admin Staff + IT Admin  |  Update: Librarian (pre-lock/approval only)  |  Delete: Not permitted — IT Admin only, via deactivation, not hard delete  |  Approve: Librarian  |  Reject: N/A — no approval gate on this requirement  |  Export: Owner role + IT Admin (role-gated per BR-RPT-001)  |  Print: Librarian + Admin Staff</w:t>
            </w:r>
          </w:p>
        </w:tc>
      </w:tr>
    </w:tbl>
    <w:p>
      <w:pPr>
        <w:spacing w:after="200"/>
      </w:pPr>
    </w:p>
    <w:p>
      <w:pPr>
        <w:shd w:fill="DCE6F1" w:color="auto" w:val="clear"/>
        <w:spacing w:after="100" w:before="260"/>
      </w:pPr>
      <w:r>
        <w:rPr>
          <w:b/>
          <w:bCs/>
          <w:color w:val="1F3864"/>
          <w:sz w:val="21"/>
          <w:szCs w:val="21"/>
        </w:rPr>
        <w:t xml:space="preserve">FR-28  —  Issue/Return &amp; Fine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Issue/Return &amp; Fine Tracking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Track book issue, return, and overdue fine calculation.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Maintain accurate circulation records and enforce library policy consistently.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Processes book issue and return transactions, applying eligibility checks (BR-LIB-001, BR-LIB-004, BR-LIB-005) and calculating overdue fines automatically.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Librarian, Student, Teacher,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Catalog entry exists (FR-27); Borrower is an Active student/staff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book issue or return request is made at the counter.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Librarian searches the catalog for the requested book  2) System checks borrower eligibility (max-books limit, outstanding fines, Reference-book restriction)  3) If eligible, book is issued and due date recorded  4) On return, system checks for overdue days and calculates any fine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Renewal of an issued book if no reservation queue exists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Borrower at the maximum-books limit: issue denied (BR-LIB-001); Reference book requested for issue: denied outright (BR-LIB-004); Outstanding fine above threshold: issue denied until cleared (BR-LIB-005)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Issue/return transaction is recorded; fine, if any, is posted to the fee ledger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Book barcode; borrower ID; return condition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Issue/return transaction record; fine amount (if applicable)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BR-LIB-001, BR-LIB-002, BR-LIB-004, BR-LIB-005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BR-LIB-001, BR-LIB-002, BR-LIB-003, BR-LIB-005, BR-LIB-006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Issue/return transaction record; fine record (if applicable).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Catalog availability status; borrower's outstanding-fine balance.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Due-date reminder (if configured); fine-posted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issue/return &amp; fine tracking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Low data-sensitivity module; standard RBAC, no special classification.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Issue succeeds within limits — Given a borrower under the max-books limit with no blocking fine, When a book is issued, Then the transaction records and the due date is set.  |  Scenario: Overdue fine calculated correctly — Given a book returned 5 days after its due date at a configured per-day rate, When the return is processed, Then the fine equals exactly 5 × the per-day rate.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Fine-per-day rate and max-books limit are confirmed by the Librarian/school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Fines post into the same fee ledger used by Fee Collection — cross-module dependency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Self-service return via a library kiosk/RFID gate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returns a book 3 days late; the Librarian processes the return and the system automatically calculates and posts the fine.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Process issue/return transactions quickly with fines calculated automatically, not manually.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all eligibility rules at the point of transaction, not as a later audit finding.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transaction correctly enforces eligibility and calculates fines with zero manual arithmetic.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Reference book issue attempt or over-limit request is correctly denied.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book is returned in damaged condition — triggers the Lost/Damaged replacement-charge sub-flow (BR-LIB-003) rather than a standard return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BR-LIB-001, BR-LIB-002, BR-LIB-004, BR-LIB-005"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Librarian  |  Read: Owner role + Admin Staff + IT Admin  |  Update: Librarian (pre-lock/approval only)  |  Delete: Not permitted — IT Admin only, via deactivation, not hard delete  |  Approve: Librarian  |  Reject: N/A — no approval gate on this requirement  |  Export: Owner role + IT Admin (role-gated per BR-RPT-001)  |  Print: Librarian + Admin Staff</w:t>
            </w:r>
          </w:p>
        </w:tc>
      </w:tr>
    </w:tbl>
    <w:p>
      <w:pPr>
        <w:spacing w:after="200"/>
      </w:pPr>
    </w:p>
    <w:p>
      <w:pPr>
        <w:shd w:fill="DCE6F1" w:color="auto" w:val="clear"/>
        <w:spacing w:after="100" w:before="260"/>
      </w:pPr>
      <w:r>
        <w:rPr>
          <w:b/>
          <w:bCs/>
          <w:color w:val="1F3864"/>
          <w:sz w:val="21"/>
          <w:szCs w:val="21"/>
        </w:rPr>
        <w:t xml:space="preserve">FR-29  —  Student Catalog Self-Service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FR-29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Catalog Self-Service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 students to search the catalog and view their own issue history online.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Reduce Librarian workload for routine catalog inquiries.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Provides a read-only portal view for students to search the catalog (FR-27) and see their personal issue history (FR-28).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Librarian, Student, Teacher,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Catalog entries exist (FR-27); Student has portal access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logs into the portal and navigates to the Library section.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Student searches the catalog by title/author/barcode  2) Student views their own current and past issue history  3) Student views availability status of a searched title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places a reservation request for a currently unavailable title (feeds BR-LIB-006)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attempts to view another student's issue history: access denied by design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has self-service visibility without Librarian involvement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Search query; student's own identity (from session)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Search results; personal issue history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a student may only view their own issue history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Identified (see Appendix-C Section 3.1 gap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FR-29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FR-29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read-only requirement.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student catalog self-service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Low data-sensitivity module; standard RBAC, no special classification.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Student sees only their own history — Given a logged-in student, When they view issue history, Then only their own transactions are shown, never another student's.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portal accounts are already provisioned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Low priority per RGD v2.0 — Desirable, not Mandatory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In-portal book recommendation based on borrowing history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checks the portal to see when their currently issued book is due back.</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Get quick answers to library questions without visiting the Librarian in person.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scopes all self-service views strictly to the logged-in student's own identity.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Students can self-serve common queries, reducing Librarian interruptions.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attempt to access another student's data is correctly blocked.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student's own record shows a Lost/Damaged charge — display must be accurate but sensitive to the context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a student may only view their own issue history"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Librarian  |  Read: Owner role + Admin Staff + IT Admin  |  Update: Librarian (pre-lock/approval only)  |  Delete: Not permitted — IT Admin only, via deactivation, not hard delete  |  Approve: Librarian  |  Reject: N/A — no approval gate on this requirement  |  Export: Owner role + IT Admin (role-gated per BR-RPT-001)  |  Print: Librarian + Admin Staff</w:t>
            </w:r>
          </w:p>
        </w:tc>
      </w:tr>
    </w:tbl>
    <w:p>
      <w:pPr>
        <w:spacing w:after="200"/>
      </w:pPr>
    </w:p>
    <w:p>
      <w:pPr>
        <w:pStyle w:val="Heading2"/>
        <w:pageBreakBefore/>
        <w:outlineLvl w:val="1"/>
      </w:pPr>
      <w:r>
        <w:t xml:space="preserve">Module: Transport Management  (3 Requirements)</w:t>
      </w:r>
    </w:p>
    <w:p>
      <w:pPr>
        <w:shd w:fill="DCE6F1" w:color="auto" w:val="clear"/>
        <w:spacing w:after="100" w:before="260"/>
      </w:pPr>
      <w:r>
        <w:rPr>
          <w:b/>
          <w:bCs/>
          <w:color w:val="1F3864"/>
          <w:sz w:val="21"/>
          <w:szCs w:val="21"/>
        </w:rPr>
        <w:t xml:space="preserve">FR-30  —  Route/Stop Configuration &amp; Allocation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Route/Stop Configuration &amp; Allocation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Configure bus routes, stops, and allocate students to them within vehicle capacity.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safe, capacity-compliant transport allocation (RGD v2.0 OBJ regulatory/safety intent).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Admin Staff/Transport Coordinator to define routes and stops, and allocate students, enforcing vehicle capacity and mandatory emergency-contact rules.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Transport Coordinator, Parent, Driver,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Vehicles and routes are defined; Student is Active in SIS with an emergency contact (BR-TRN-004)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 requests transport allocation, or Admin Staff processes it during admission/enrollment.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Admin Staff selects the requested route/stop for the student  2) System checks vehicle capacity for that route (BR-TRN-001)  3) System checks the student is not already allocated to another route (BR-TRN-002)  4) System validates an emergency contact exists (BR-TRN-004)  5) Allocation is confirmed and linked to Fee Collection (FR-32)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Waitlist for a route at capacity, offered the next available seat when one opens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 at capacity: allocation blocked, waitlist offered (BR-TRN-001); No emergency contact on file: allocation blocked until captured (BR-TRN-004)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Confirmed allocation triggers transport-fee linkage (FR-32)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Student ID; requested route/stop; emergency contact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Confirmed route allocation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BR-TRN-001, BR-TRN-002, BR-TRN-004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BR-TRN-001, BR-TRN-002, BR-TRN-004, BR-TRN-006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 allocation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Vehicle occupancy counter for the route.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Allocation-confirmed notification to Parent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route/stop configuration &amp; allocation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location data is treated as sensitive during active trips; emergency contact data subject to DPDP Act, 2023.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Allocation succeeds within capacity — Given a route below its configured capacity and a student with an emergency contact on file, When allocation is requested, Then it is confirmed and linked to Fee Collection.  |  Scenario: Allocation blocked at capacity — Given a route already at full capacity, When another allocation is requested, Then it is blocked and the student is waitlisted.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Vehicle capacity figures reflect actual, current seating (not nominal manufacturer capacity)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No specific business rule beyond BR-TRN-001/002/004 currently governs allocation prioritization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 optimization suggestions based on student address clustering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requests transport for their child on Route 4; Admin Staff confirms the allocation after verifying an emergency contact is on 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Get their child safely and reliably allocated to an appropriate route without overloading any vehicle.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both capacity and safety-data preconditions before allowing confirmation, not just capacity alone.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Allocation completes only when both capacity and emergency-contact requirements are satisfied.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allocation attempt missing the emergency contact is correctly blocked, not confirmed with a data gap.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needs a mid-year route change due to a family relocation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BR-TRN-001, BR-TRN-002, BR-TRN-004"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Transport Coordinator  |  Read: Owner role + Admin Staff + IT Admin  |  Update: Transport Coordinator (pre-lock/approval only)  |  Delete: Not permitted — IT Admin only, via deactivation, not hard delete  |  Approve: Admin Staff  |  Reject: N/A — no approval gate on this requirement  |  Export: Owner role + IT Admin (role-gated per BR-RPT-001)  |  Print: Transport Coordinator + Admin Staff</w:t>
            </w:r>
          </w:p>
        </w:tc>
      </w:tr>
    </w:tbl>
    <w:p>
      <w:pPr>
        <w:spacing w:after="200"/>
      </w:pPr>
    </w:p>
    <w:p>
      <w:pPr>
        <w:shd w:fill="DCE6F1" w:color="auto" w:val="clear"/>
        <w:spacing w:after="100" w:before="260"/>
      </w:pPr>
      <w:r>
        <w:rPr>
          <w:b/>
          <w:bCs/>
          <w:color w:val="1F3864"/>
          <w:sz w:val="21"/>
          <w:szCs w:val="21"/>
        </w:rPr>
        <w:t xml:space="preserve">FR-31  —  GPS-Based Live Bus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GPS-Based Live Bus Tracking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parents live visibility of their child's bus location during active trips.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Improve parent reassurance and safety transparency (RGD v2.0 OBJ-03 adjacent).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Displays live GPS location of a bus on an active trip to parents of allocated students, refreshed at a configured interval.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Transport Coordinator, Parent, Driver,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Student is allocated to a route (FR-30); GPS device is installed and configured (Client/Product Decision Required for hardware vendor)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trip is marked active/in-progress by the driver or scheduling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Driver starts the trip  2) GPS device transmits location at the configured interval (BR-TRN-003)  3) System updates the live tracking feed  4) Parent views the live location via the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Trip completed — historical trip log retained instead of live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GPS signal lost: portal shows last-known location with a stale-data indicator rather than a frozen live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Trip log is retained after completion for safety audit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GPS device location feed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location display on parent portal; trip log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Business Rule Validation: minimum refresh interval (BR-TRN-003,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BR-TRN-003, BR-TRN-006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Trip log entry; location-history points.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location field during an active trip.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automated beyond the live display itself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gps-based live bus tracking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location data is treated as sensitive during active trips; emergency contact data subject to DPDP Act, 2023.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Live location updates within interval — Given an active trip with a functioning GPS device, When a parent views the portal, Then the displayed location is no older than the configured refresh interval.  |  Scenario: Stale data flagged on signal loss — Given the GPS signal is lost mid-trip, When the parent views the portal, Then the last-known location is shown with a clear stale-data indicator, not presented as live.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GPS hardware is installed on all transport vehicles before this feature can function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Integration Dependency — GPS hardware vendor not yet selected (RGD v2.0 Section 26)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ETA prediction for the student's specific stop, not just current 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checks the app in the morning to see how close the school bus is to their stop.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See accurate, trustworthy real-time bus location, not a stale or misleading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explicitly flags stale data rather than silently continuing to show a frozen "live"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Parents see accurate location data within the configured refresh tolerance during every active trip.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Signal loss correctly triggers a stale-data indicator rather than misleading the parent.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 travels through a GPS dead zone (tunnel/remote area) for an extended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"Business Rule Validation: minimum refresh interval (BR-TRN-003, Client/Product Decision Required)"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Transport Coordinator  |  Read: Owner role + Admin Staff + IT Admin  |  Update: Transport Coordinator (pre-lock/approval only)  |  Delete: Not permitted — IT Admin only, via deactivation, not hard delete  |  Approve: Admin Staff  |  Reject: N/A — no approval gate on this requirement  |  Export: Owner role + IT Admin (role-gated per BR-RPT-001)  |  Print: Transport Coordinator + Admin Staff</w:t>
            </w:r>
          </w:p>
        </w:tc>
      </w:tr>
    </w:tbl>
    <w:p>
      <w:pPr>
        <w:spacing w:after="200"/>
      </w:pPr>
    </w:p>
    <w:p>
      <w:pPr>
        <w:shd w:fill="DCE6F1" w:color="auto" w:val="clear"/>
        <w:spacing w:after="100" w:before="260"/>
      </w:pPr>
      <w:r>
        <w:rPr>
          <w:b/>
          <w:bCs/>
          <w:color w:val="1F3864"/>
          <w:sz w:val="21"/>
          <w:szCs w:val="21"/>
        </w:rPr>
        <w:t xml:space="preserve">FR-32  —  Transport Fee Linkage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Transport Fee Linkage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Automatically link and bill transport fees based on route allocation.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Eliminate manual transport-fee invoicing errors.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Automatically adds the appropriate route-based transport fee to a student's fee ledger upon confirmed allocation, and removes it upon de-allocation.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Transport Coordinator, Parent, Driver,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 allocation is confirmed (FR-30); Fee structure includes transport fee tiers (FR-22)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transport allocation is confirmed or removed.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identifies the route-based fee tier for the allocation  2) System adds the corresponding fee-ledger line item  3) On de-allocation or route change, system removes/recalculates the fee line item accordingly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Mid-year route change triggers fee recalculation for remaining billing cycles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tier not configured for the route: auto-linkage fails, logged and flagged for Finance Team manual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ledger accurately reflects the student's current transport allocation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 allocation event; route-based fee tier configuration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Fee-ledger line item (transport)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linkage triggered automatically by allocation events, not manual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BR-TRN-005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Transport fee-ledger line item.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ledger balance.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beyond the standard invoice notification (FR-23)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transport fee linkage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Live location data is treated as sensitive during active trips; emergency contact data subject to DPDP Act, 2023.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Fee auto-added on allocation — Given a confirmed route allocation with a configured fee tier, When the allocation is confirmed, Then the corresponding fee line item appears on the student's ledger automatically.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Route-based fee tiers are configured before allocations begin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Bidirectional data relationship with FR-22/FR-23 — see Appendix-D Field 11 (Two Way direction)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Prorated fee calculation for mid-cycle allocation/de-allocation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allocated to Route 4 automatically has the Route 4 transport fee added to their next invoice, with no manual Finance Team entry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Never have to manually track which students owe transport fees.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treats allocation and fee linkage as a single atomic business event, not two separately-tracked manual steps.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Fee ledger always accurately reflects current transport allocation with zero manual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Missing fee-tier configuration is correctly caught and flagged rather than silently under-billing.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student changes routes mid-billing-cycle — prior cycle's fee is unaffected, only future cycles recalculate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linkage triggered automatically by allocation events, not manual entry"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Transport Coordinator  |  Read: Owner role + Admin Staff + IT Admin  |  Update: Transport Coordinator (pre-lock/approval only)  |  Delete: Not permitted — IT Admin only, via deactivation, not hard delete  |  Approve: Admin Staff  |  Reject: N/A — no approval gate on this requirement  |  Export: Owner role + IT Admin (role-gated per BR-RPT-001)  |  Print: Transport Coordinator + Admin Staff</w:t>
            </w:r>
          </w:p>
        </w:tc>
      </w:tr>
    </w:tbl>
    <w:p>
      <w:pPr>
        <w:spacing w:after="200"/>
      </w:pPr>
    </w:p>
    <w:p>
      <w:pPr>
        <w:pStyle w:val="Heading2"/>
        <w:pageBreakBefore/>
        <w:outlineLvl w:val="1"/>
      </w:pPr>
      <w:r>
        <w:t xml:space="preserve">Module: HR &amp; Payroll  (4 Requirements)</w:t>
      </w:r>
    </w:p>
    <w:p>
      <w:pPr>
        <w:shd w:fill="DCE6F1" w:color="auto" w:val="clear"/>
        <w:spacing w:after="100" w:before="260"/>
      </w:pPr>
      <w:r>
        <w:rPr>
          <w:b/>
          <w:bCs/>
          <w:color w:val="1F3864"/>
          <w:sz w:val="21"/>
          <w:szCs w:val="21"/>
        </w:rPr>
        <w:t xml:space="preserve">FR-33  —  Staff Master Record Maintenance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Master Record Maintenance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Maintain the authoritative staff record: identity, contracts, and documents.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Establish the single system of record for all staff-related modules (Attendance, Payroll, Leave).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Captures and maintains staff personal, employment, and contract data, serving as the foundation for HR &amp; Payroll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Staff (Employee), Finance Team (statutory payments),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process entry point for HR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onboards a new staff member, or updates an existing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HR enters staff personal and employment details  2) HR uploads contract and supporting documents  3) System validates mandatory fields  4) Staff record is activated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 staff import during initial system setup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field missing: record remains incomplete, withheld from Attendance/Payroll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staff record is available to Attendance, Payroll, and Leave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personal details, employment contract, salary structure, documents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Active Staff Master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Name, DOB, Designation, Joining Date, Salary Structure; Duplicate Check: staff ID/government ID uniqueness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BR-HR-002, BR-HR-006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Master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Record fields on subsequent edits; exit date and status on staff departure.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directly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staff master record maintenance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PII and compensation data is high-sensitivity; payroll figures visible only to HR, Finance Team, and the staff member's own record (self-service, read-only).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Staff record activates when complete — Given all mandatory fields are entered, When HR saves the record, Then it becomes Active and available to Attendance and Payroll.  |  Scenario: Access revoked on exit — Given an exit date is set on a staff record, When the exit is confirmed, Then the linked system-user account is deactivated immediately (BR-HR-002).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Salary structure is approved by school management before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is a single point of dependency for the entire HR &amp; Payroll module (see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Digital contract e-signature capture at onboarding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onboards a newly hired teacher, entering employment contract details and salary structure.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 complete, accurate staff record that Attendance and Payroll can immediately rely 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withholds incomplete records from downstream modules, mirroring FR-06's pattern for students.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record is complete and immediately usable by Attendance and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incomplete record correctly stays withheld from downstream modules rather than causing payroll errors.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staff member's exit is processed but they need brief post-exit system access for handover — requires an explicit, logged IT Admin exception, not a default extension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Name, DOB, Designation, Joining Date, Salary Structure" → validation message shown inline at point of entry  |  "Duplicate Check: staff ID/government ID uniqueness"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HR  |  Read: Owner role + Admin Staff + IT Admin  |  Update: HR (pre-lock/approval only)  |  Delete: Not permitted — IT Admin only, via deactivation, not hard delete  |  Approve: HR / Finance Team (dual sign-off on payroll)  |  Reject: N/A — no approval gate on this requirement  |  Export: Owner role + IT Admin (role-gated per BR-RPT-001)  |  Print: HR + Admin Staff</w:t>
            </w:r>
          </w:p>
        </w:tc>
      </w:tr>
    </w:tbl>
    <w:p>
      <w:pPr>
        <w:spacing w:after="200"/>
      </w:pPr>
    </w:p>
    <w:p>
      <w:pPr>
        <w:shd w:fill="DCE6F1" w:color="auto" w:val="clear"/>
        <w:spacing w:after="100" w:before="260"/>
      </w:pPr>
      <w:r>
        <w:rPr>
          <w:b/>
          <w:bCs/>
          <w:color w:val="1F3864"/>
          <w:sz w:val="21"/>
          <w:szCs w:val="21"/>
        </w:rPr>
        <w:t xml:space="preserve">FR-34  —  Statutory Payroll Processing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Statutory Payroll Processing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Process monthly payroll with statutory deductions (PF, ESI, Professional Tax, TDS).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accurate, compliant, and timely staff compensation (RGD v2.0 Regulatory Compliance).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Calculates gross pay from staff master and attendance data, applies statutory deductions, and processes payment upon HR/Finance approval.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Staff (Employee), Finance Team (statutory payments),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attendance is closed for the month (FR-12, BR-HR-001)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Monthly payroll cycle date is reached.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HR verifies attendance closure for all staff  2) System calculates gross pay per staff member  3) System applies statutory deductions per configured slabs  4) HR/Finance reviews and approves the draft payroll  5) System processes payment and triggers payslip generation (FR-36)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Off-cycle payroll run for a new joiner mid-month, pro-rated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Attendance not closed for some staff: payroll held for those individuals only, remainder proceeds; Duplicate run attempted for an already-processed period: blocked (BR-HR-003)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is processed and payslips are queued for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master salary structure; closed attendance data; statutory deduction slabs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Processed payroll run; net pay per staff member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BR-HR-001 (attendance closure), BR-HR-003 (no duplicate run), BR-HR-005 (statutory deduction application)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BR-HR-001, BR-HR-003, BR-HR-005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run record; deduction breakdown per staff member.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payment history.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Payroll-processed notification to HR/Finance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statutory payroll processing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PII and compensation data is high-sensitivity; payroll figures visible only to HR, Finance Team, and the staff member's own record (self-service, read-only).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Payroll blocked without attendance closure — Given staff attendance for the month is not yet closed, When HR attempts to run payroll, Then it is blocked with the specific unreconciled staff identified (BR-HR-001).  |  Scenario: Statutory deductions applied correctly — Given a staff member meets PF/ESI eligibility criteria, When payroll is calculated, Then the correct deduction is applied automatically per the configured slab.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Current PF/ESI/Professional Tax slabs are kept up to date by HR/Finance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Directly gated by FR-12 (Attendance) — see Appendix-D Chain 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Automated statutory-slab update via a government-rate feed, if one becomes 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processes payroll for 45 staff members on the 28th of the month, after confirming attendance is fully reconciled.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Process accurate, compliant payroll without manual statutory calculation.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hard-gates payroll on the attendance-closure precondition rather than allowing an override by default.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processes correctly for all reconciled staff, with statutory deductions applied per current slabs.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duplicate run attempt is correctly blocked, preventing double payment.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staff member's statutory eligibility changes mid-month (e.g., crosses a PF threshold) — slab applied should reflect the correct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BR-HR-001 (attendance closure), BR-HR-003 (no duplicate run), BR-HR-005 (statutory deduction application)"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HR  |  Read: Owner role + Admin Staff + IT Admin  |  Update: HR (pre-lock/approval only)  |  Delete: Not permitted — IT Admin only, via deactivation, not hard delete  |  Approve: HR / Finance Team (dual sign-off on payroll)  |  Reject: N/A — no approval gate on this requirement  |  Export: Owner role + IT Admin (role-gated per BR-RPT-001)  |  Print: HR + Admin Staff</w:t>
            </w:r>
          </w:p>
        </w:tc>
      </w:tr>
    </w:tbl>
    <w:p>
      <w:pPr>
        <w:spacing w:after="200"/>
      </w:pPr>
    </w:p>
    <w:p>
      <w:pPr>
        <w:shd w:fill="DCE6F1" w:color="auto" w:val="clear"/>
        <w:spacing w:after="100" w:before="260"/>
      </w:pPr>
      <w:r>
        <w:rPr>
          <w:b/>
          <w:bCs/>
          <w:color w:val="1F3864"/>
          <w:sz w:val="21"/>
          <w:szCs w:val="21"/>
        </w:rPr>
        <w:t xml:space="preserve">FR-35  —  Leave Application &amp; Approval Workflow</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Application &amp; Approval Workflow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Manage leave requests, approvals, and balance tracking.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a fair, auditable leave process feeding accurate payroll deductions.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staff to submit leave requests, routes them for approval, and validates against available leave balance before approval.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Staff (Employee), Finance Team (statutory payments),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Master record is Active (FR-33)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member submits a leave request.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Staff submits a leave request with type and dates  2) System validates the request would not take the balance below zero (BR-HR-004)  3) Request routes to the designated approver  4) Approver approves or rejects  5) On approval, leave balance is decremented and the record feeds Attendance reconciliation (FR-12)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Same-day emergency leave request submitted retroactively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Request would result in a negative balance: approval blocked unless an authorized override is applied (BR-HR-004, Client/Product Decision Required for override authority)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Approved leave is reflected in the staff's attendance reconciliation for the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type, start/end dates, reason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request status (Pending/Approved/Rejected); updated leave balance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balance cannot go negative without override (BR-HR-004); Date Validation: leave dates must not overlap an existing approved leave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request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balance per type (CL/SL/EL).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Approval-request notification to approver; decision notification to staff member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leave application &amp; approval workflow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PII and compensation data is high-sensitivity; payroll figures visible only to HR, Finance Team, and the staff member's own record (self-service, read-only).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Valid request approved — Given a leave request within the available balance, When the approver approves it, Then the balance decrements and the leave is recorded.  |  Scenario: Over-balance request blocked — Given a leave request exceeding the available balance, When approval is attempted, Then it is blocked unless an authorized override is applied.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types and entitlements (CL/SL/EL) are defined per school policy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Override approval authority for over-balance leave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Leave-balance forecasting to flag staff approaching exhaustion ahead of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 submits a 3-day casual leave request, which Academic Head approves the same day.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Request and track leave transparently, with balance always visible and accurate.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balance before allowing approval, not merely after the fact.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Leave balance remains accurate and consistent with all approved requests at all times.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over-balance approval is correctly blocked absent an explicit, authorized override.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staff member's leave type entitlement resets at year start while a request spans the year boundary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balance cannot go negative without override (BR-HR-004)" → validation message shown inline at point of entry  |  "Date Validation: leave dates must not overlap an existing approved leave"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HR  |  Read: Owner role + Admin Staff + IT Admin  |  Update: HR (pre-lock/approval only)  |  Delete: Not permitted — IT Admin only, via deactivation, not hard delete  |  Approve: HR / Finance Team (dual sign-off on payroll)  |  Reject: N/A — no approval gate on this requirement  |  Export: Owner role + IT Admin (role-gated per BR-RPT-001)  |  Print: HR + Admin Staff</w:t>
            </w:r>
          </w:p>
        </w:tc>
      </w:tr>
    </w:tbl>
    <w:p>
      <w:pPr>
        <w:spacing w:after="200"/>
      </w:pPr>
    </w:p>
    <w:p>
      <w:pPr>
        <w:shd w:fill="DCE6F1" w:color="auto" w:val="clear"/>
        <w:spacing w:after="100" w:before="260"/>
      </w:pPr>
      <w:r>
        <w:rPr>
          <w:b/>
          <w:bCs/>
          <w:color w:val="1F3864"/>
          <w:sz w:val="21"/>
          <w:szCs w:val="21"/>
        </w:rPr>
        <w:t xml:space="preserve">FR-36  —  Payslip &amp; Statutory Report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Payslip &amp; Statutory Report Generation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 payslips and statutory compliance reports (Form 16, PF/ESI/PT challans).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Ensure staff receive timely payslips and the school meets statutory filing obligations.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Generates individual payslips and consolidated statutory reports from a completed, approved payroll run (FR-34).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HR, Staff (Employee), Finance Team (statutory payments),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run is completed and approved (FR-34)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run completes successfully.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System compiles payslip data per staff member from the payroll run  2) Payslips are generated and made available to staff (self-service)  3) System compiles consolidated statutory reports (PF/ESI/PT challans, Form 16 data)  4) Reports are made available to HR/Finance for filing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Regeneration of a payslip after an approved supplementary adjustment (not a direct edit, per BR-HR-007)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run is incomplete/not approved: generation is blocked entirely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Payslips are issued and immutable; statutory reports are archived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Completed payroll run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Individual payslips; consolidated statutory reports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issued payslips are immutable (BR-HR-007); corrections via supplementary adjustment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BR-HR-007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Payslip record per staff member; statutory report archive.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Payroll run status to "Payslips Issued".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Payslip-available notification to each staff member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payslip &amp; statutory report generation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Staff PII and compensation data is high-sensitivity; payroll figures visible only to HR, Finance Team, and the staff member's own record (self-service, read-only).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Payslip generated after approval — Given a completed, approved payroll run, When generation is triggered, Then an accurate payslip is produced for every processed staff member.  |  Scenario: Issued payslip immutable — Given a payslip has been issued, When a direct edit is attempted, Then it is rejected; a supplementary adjustment record is required instead (BR-HR-007).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Statutory report formats (challans, Form 16) follow current government-prescribed templates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Cannot proceed until FR-34 completes and is approved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Direct e-filing integration for PF/ESI/PT challans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Payslips for 45 staff members are generated and become visible in each staff member's self-service view the same day payroll is approved.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Receive an accurate, timely payslip and trust that statutory filings are handled correctly.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treats issued payslips as a permanent audit record, never silently overwritten.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 payslips generate accurately and statutory reports are filing-ready without manual recompilation.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attempt to directly edit an issued payslip is correctly blocked.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payroll calculation error is discovered after payslips are already issued — requires the supplementary adjustment workflow, not a retroactive edit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issued payslips are immutable (BR-HR-007); corrections via supplementary adjustment only"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HR  |  Read: Owner role + Admin Staff + IT Admin  |  Update: HR (pre-lock/approval only)  |  Delete: Not permitted — IT Admin only, via deactivation, not hard delete  |  Approve: HR / Finance Team (dual sign-off on payroll)  |  Reject: N/A — no approval gate on this requirement  |  Export: Owner role + IT Admin (role-gated per BR-RPT-001)  |  Print: HR + Admin Staff</w:t>
            </w:r>
          </w:p>
        </w:tc>
      </w:tr>
    </w:tbl>
    <w:p>
      <w:pPr>
        <w:spacing w:after="200"/>
      </w:pPr>
    </w:p>
    <w:p>
      <w:pPr>
        <w:pStyle w:val="Heading2"/>
        <w:pageBreakBefore/>
        <w:outlineLvl w:val="1"/>
      </w:pPr>
      <w:r>
        <w:t xml:space="preserve">Module: Communication &amp; Notifications  (3 Requirements)</w:t>
      </w:r>
    </w:p>
    <w:p>
      <w:pPr>
        <w:shd w:fill="DCE6F1" w:color="auto" w:val="clear"/>
        <w:spacing w:after="100" w:before="260"/>
      </w:pPr>
      <w:r>
        <w:rPr>
          <w:b/>
          <w:bCs/>
          <w:color w:val="1F3864"/>
          <w:sz w:val="21"/>
          <w:szCs w:val="21"/>
        </w:rPr>
        <w:t xml:space="preserve">FR-37  —  Bulk/Targeted Multi-Channel Messaging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Bulk/Targeted Multi-Channel Messaging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Send bulk or targeted communication via SMS, email, and app push notification.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the shared communication backbone consumed by Admission, Attendance, Fee, and Examination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Admin Staff (or system events) to compose and dispatch messages to a selected audience across one or more channels, with delivery tracking.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Teacher, Parent, Student,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Recipient contact data exists (FR-06/FR-33); Channel gateway(s) are configured (Client/Product Decision Required for vendor)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composes a message, or another module raises an automated event (e.g., FR-05, FR-11, FR-25).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Sender composes the message or an event payload is generated automatically  2) Audience is selected (class/section/individual/all)  3) Channel(s) are selected  4) If the audience exceeds the configured bulk threshold, authorization is required (BR-COM-002)  5) System queues and dispatches the message  6) Delivery status is tracked and logged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Emergency Alert message type bypasses standard queueing entirely (BR-COM-003)</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Invalid/missing contact detail: that recipient's delivery fails and is logged, not silently dropped; Bulk threshold exceeded without authorization: send is held pending Admin Staff approval (BR-COM-002)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Delivery status (success/failure) is logged per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content; audience selection; channel selection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Dispatched message; delivery log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BR-COM-002 (bulk authorization), BR-COM-003 (emergency override)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BR-COM-002, BR-COM-003, BR-COM-004, BR-COM-005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dispatch log entry per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beyond the log.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requirement is itself the shared notification-dispatch mechanism for FR-05, FR-11, FR-25, and others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bulk/targeted multi-channel messaging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content may include personal/academic references; retention governed by BR-COM-005 and DPDP Act, 2023.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Message dispatches to valid audience — Given a composed message with a valid audience and channel, When it is sent, Then delivery is attempted for every recipient and logged.  |  Scenario: Bulk send requires authorization — Given an audience exceeding the configured threshold, When send is attempted, Then it is held pending Admin Staff authorization (BR-COM-002).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SMS/email/push gateway vendors are selected before this requirement is fully operational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Integration Dependency — gateway vendor(s) not yet finalized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WhatsApp Business API channel addition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sends a circular to all Class 8 parents about an upcoming PTM, while the system separately auto-dispatches individual fee reminders.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Reach the right audience reliably, on the right channel, with visibility into delivery success/failure.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treats this as a shared service invoked by many other modules, not a single standalone feature.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Every valid recipient receives the message, and every failure is visibly logged for follow-up.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single-point failure of this module silently disables notifications across four unrelated modules — a known cross-module risk (see Appendix-D Dependency Risk Register).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The same event (e.g., an absence) triggers a duplicate dispatch due to a retry mechanism — deduplication is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BR-COM-002 (bulk authorization), BR-COM-003 (emergency override)"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Admin Staff (bulk-send authorization per BR-COM-002)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FR-38  —  Circular/Announcement Board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Circular/Announcement Board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a homework/circular/announcement board on the parent/student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Centralize school-wide and class-specific announcements in one digital location.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Teachers/Admin Staff to post circulars, homework, and announcements targeted to specific classes/sections or the whole school.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Teacher, Parent, Student,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Target audience data exists (FR-06)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 or Admin Staff posts a new circular/announcement.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Sender composes the announcement and selects the target audience  2) Announcement is posted to the board  3) Portal displays it to the targeted audience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Scheduled/future-dated announcement that only becomes visible on the set date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Audience selection includes no valid recipients: posting is allowed but flagged as reaching zero students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Announcement is visible on the portal to the intended audience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Announcement content; target audience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Posted announcement visible on the portal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announcement content, target audience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BR-COM-005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FR-38</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Announcement/circular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beyond the new record.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automated beyond the board posting itself — read is passive (portal visit), not push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circular/announcement board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content may include personal/academic references; retention governed by BR-COM-005 and DPDP Act, 2023.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Announcement visible to intended audience — Given an announcement targeted at Class 8, When it is posted, Then only Class 8 parents/students see it on their portal board.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Portal visit frequency by parents/students is sufficient for this passive-read model to be effective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Desirable priority per RGD v2.0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Push-notification companion alert when a new circular is posted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 posts weekend homework for Class 6-A directly to the announcement board instead of a printed notice.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Reach the right, precisely-targeted audience without over- or under-sharing information.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scopes visibility strictly to the selected audience.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Announcements are correctly scoped and visible only to the intended audience.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announcement is posted with an empty/invalid audience — correctly flagged rather than silently doing nothing.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iCs/>
                <w:color w:val="C00000"/>
                <w:sz w:val="19"/>
                <w:szCs w:val="19"/>
              </w:rPr>
              <w:t xml:space="preserve">An announcement needs to be retracted/edited after posting — an edit-history/retraction policy is Client/Product Decision Required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"Mandatory: announcement content, target audience"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Admin Staff (bulk-send authorization per BR-COM-002)  |  Reject: N/A — no approval gate on this requirement  |  Export: Owner role + IT Admin (role-gated per BR-RPT-001)  |  Print: Admin Staff + Admin Staff</w:t>
            </w:r>
          </w:p>
        </w:tc>
      </w:tr>
    </w:tbl>
    <w:p>
      <w:pPr>
        <w:spacing w:after="200"/>
      </w:pPr>
    </w:p>
    <w:p>
      <w:pPr>
        <w:shd w:fill="DCE6F1" w:color="auto" w:val="clear"/>
        <w:spacing w:after="100" w:before="260"/>
      </w:pPr>
      <w:r>
        <w:rPr>
          <w:b/>
          <w:bCs/>
          <w:color w:val="1F3864"/>
          <w:sz w:val="21"/>
          <w:szCs w:val="21"/>
        </w:rPr>
        <w:t xml:space="preserve">FR-39  —  Two-Way Teacher-Parent Messaging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Two-Way Teacher-Parent Messaging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Enable direct, in-app messaging between teachers and parents, scoped to actual class/subject relationships.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a convenient, auditable communication channel beyond broadcast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Allows a parent to message a teacher currently assigned to their child's class/subject, and vice versa, with the conversation thread logged.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Admin Staff, Teacher, Parent, Student,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FR-37 messaging channel is active; Class/subject-teacher assignment data exists (FR-14)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or teacher initiates a direct message.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Sender selects a recipient from their eligible contact list  2) System checks the relationship is currently valid (BR-COM-001)  3) Message is sent and the thread is logged  4) Recipient replies within the same thread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Teacher initiates the conversation rather than the parent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Parent attempts to message a teacher not currently assigned to their child's class/subject: blocked, redirected to Admin Staff for other inquiries (BR-COM-001)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Conversation thread is retained per the configured retention period (BR-COM-005)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content; recipient selection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Sent message; conversation thread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relationship-based restriction (BR-COM-001)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BR-COM-001, BR-COM-005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FR-39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FR-39</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and conversation-thread records.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Thread's last-activity timestamp.</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New-message notification to the recipient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two-way teacher-parent messaging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Message content may include personal/academic references; retention governed by BR-COM-005 and DPDP Act, 2023.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Valid relationship allows messaging — Given a teacher currently assigned to the parent's child's class, When the parent sends a message, Then it is delivered and the thread is created.  |  Scenario: Invalid relationship blocked — Given a teacher not assigned to the parent's child's class, When the parent attempts to message them, Then the send is blocked with guidance to contact Admin Staff instead.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Depends on FR-37 being operational; degrades gracefully to phone/email if unavailable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Low priority, Optional Dependency per Appendix-D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File/document attachment support within the messaging thread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parent messages their child's current class teacher about a homework question and receives a reply the same evening.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Reach the right teacher directly without needing a phone call, while staying within appropriate boundaries.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validates the relationship on every send attempt, not just at initial contact-list population.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Messaging works seamlessly between legitimately related parent-teacher pairs.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out-of-relationship message attempt is correctly blocked, protecting staff from unsolicited contact.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teacher's class assignment changes mid-year — prior conversation threads should remain accessible, but new messages should follow the current assignment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relationship-based restriction (BR-COM-001)"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Admin Staff  |  Read: Owner role + Admin Staff + IT Admin  |  Update: Admin Staff (pre-lock/approval only)  |  Delete: Not permitted — IT Admin only, via deactivation, not hard delete  |  Approve: Admin Staff (bulk-send authorization per BR-COM-002)  |  Reject: N/A — no approval gate on this requirement  |  Export: Owner role + IT Admin (role-gated per BR-RPT-001)  |  Print: Admin Staff + Admin Staff</w:t>
            </w:r>
          </w:p>
        </w:tc>
      </w:tr>
    </w:tbl>
    <w:p>
      <w:pPr>
        <w:spacing w:after="200"/>
      </w:pPr>
    </w:p>
    <w:p>
      <w:pPr>
        <w:pStyle w:val="Heading2"/>
        <w:pageBreakBefore/>
        <w:outlineLvl w:val="1"/>
      </w:pPr>
      <w:r>
        <w:t xml:space="preserve">Module: Reports &amp; Analytics  (3 Requirements)</w:t>
      </w:r>
    </w:p>
    <w:p>
      <w:pPr>
        <w:shd w:fill="DCE6F1" w:color="auto" w:val="clear"/>
        <w:spacing w:after="100" w:before="260"/>
      </w:pPr>
      <w:r>
        <w:rPr>
          <w:b/>
          <w:bCs/>
          <w:color w:val="1F3864"/>
          <w:sz w:val="21"/>
          <w:szCs w:val="21"/>
        </w:rPr>
        <w:t xml:space="preserve">FR-40  —  Role-Based Dashboards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FR-40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Role-Based Dashboards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consolidated, role-appropriate dashboards for Management, Academic, and Finance stakeholders.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Give stakeholders real-time operational visibility without manual report compilation.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data from Fee, Attendance, Examination, and other source modules into dashboards scoped to the viewing user's role.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School Management, Academic Head, Finance Team, IT Admin,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Source module data exists (FR-23, FR-10, FR-19, etc.)</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user with dashboard access logs in or navigates to the Reports section.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User's role determines which dashboard widgets are visible  2) System aggregates current data from source modules  3) Dashboard renders with a data-refresh timestamp displayed  4) If any contributing data is unlocked/incomplete, the view is labelled Provisional (BR-RPT-004)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Custom filter applied (date range, class, campus)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source module's data is unavailable: the affected widget shows a clear "data unavailable" state rather than a blank or misleading figure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Dashboard reflects near-real-time data with clear currency disclosure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Aggregated data from Fee, Attendance, Examination, HR modules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Role-scoped dashboard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widget visibility strictly scoped by role (BR-RPT-001 lineage)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BR-RPT-002, BR-RPT-003, BR-RPT-004, BR-RPT-005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FR-40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FR-40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pure aggregation/display.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source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role-based dashboards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data from all modules; export access strictly role-gated per BR-RPT-001, since a report can expose cross-module sensitive data at once.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Role sees only appropriate widgets — Given a Finance Team user logs in, When they view the dashboard, Then they see financial widgets but not, for example, raw staff payroll detail reserved for HR.  |  Scenario: Provisional data labelled — Given exam results are not yet fully locked, When a dashboard widget includes that data, Then it is visibly labelled Provisional (BR-RPT-004).</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Role definitions and their exact widget-visibility mapping are confirmed with the client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This is a pure consumption layer — see Appendix-D Implementation Phase 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Configurable, user-personalized dashboard layouts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School Management logs in each morning to review the consolidated enrollment, attendance, and collection dashboard.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Get an accurate, trustworthy, role-appropriate operational snapshot without requesting manual reports.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always discloses data currency and provisional status rather than presenting all figures as equally final.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Dashboard is accurate, correctly role-scoped, and clearly labelled where data is provisional.</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source-module outage is correctly surfaced as an unavailable-data state rather than a misleading zero or blank.</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user holds two roles (e.g., Academic Head who is also a parent) — dashboard must correctly reflect their staff role, not their parent portal view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widget visibility strictly scoped by role (BR-RPT-001 lineage)"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IT Admin  |  Read: Owner role + Admin Staff + IT Admin  |  Update: IT Admin (pre-lock/approval only)  |  Delete: Not permitted — IT Admin only, via deactivation, not hard delete  |  Approve: N/A — no approval gate on this requirement  |  Reject: N/A — no approval gate on this requirement  |  Export: Role-gated per authorized field/report (BR-RPT-001)  |  Print: IT Admin + Admin Staff</w:t>
            </w:r>
          </w:p>
        </w:tc>
      </w:tr>
    </w:tbl>
    <w:p>
      <w:pPr>
        <w:spacing w:after="200"/>
      </w:pPr>
    </w:p>
    <w:p>
      <w:pPr>
        <w:shd w:fill="DCE6F1" w:color="auto" w:val="clear"/>
        <w:spacing w:after="100" w:before="260"/>
      </w:pPr>
      <w:r>
        <w:rPr>
          <w:b/>
          <w:bCs/>
          <w:color w:val="1F3864"/>
          <w:sz w:val="21"/>
          <w:szCs w:val="21"/>
        </w:rPr>
        <w:t xml:space="preserve">FR-41  —  Custom Report Builder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FR-41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Custom Report Builder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Allow ad-hoc report creation beyond pre-built dashboards, with export to Excel/PDF.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Support one-off analytical needs without requiring a new pre-built report for every request.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Provides a field/filter selection interface allowing authorized users to build and export a custom report from available data fields.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School Management, Academic Head, Finance Team, IT Admin,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Dashboard data model exists (FR-40); User holds export authorization for the requested fields (BR-RPT-001)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User initiates the custom report builder.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User selects available fields and filters  2) System validates the user's role is authorized for all selected fields (BR-RPT-001)  3) System generates the report preview  4) User exports to Excel or PDF</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configuration saved as a template for reuse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User selects a field outside their authorization: that field is excluded from the selection list entirely, not merely hidden after selection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Exported report file matches the on-screen preview exactly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Field selections; filter criteria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Custom report (on-screen preview and exported file)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field-level authorization check (BR-RPT-001)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BR-RPT-001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FR-41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FR-41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 export log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to source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Export-ready notification for large reports processed as a background job</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custom report builder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data from all modules; export access strictly role-gated per BR-RPT-001, since a report can expose cross-module sensitive data at once.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Authorized fields available for selection — Given a user's role is authorized for Fee and Attendance data, When they open the report builder, Then only Fee and Attendance fields appear in the selection list.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Field-level authorization mapping is maintained consistently with BR-RPT-001</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Desirable priority per RGD v2.0</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Scheduled recurring custom reports auto-delivered via Communication (FR-37)</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IT Admin builds a one-off custom report cross-referencing attendance percentage against fee-payment status, requested by Academic Head.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Get exactly the data cross-section they need without waiting for a developer to build a new pre-set report.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enforces authorization at the field-selection stage, not merely at export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Exported file matches the preview exactly, with only authorized fields ever available.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An unauthorized field never appears as selectable, rather than being selectable then blocked at export.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very large custom report (e.g., whole-school, multi-year) risks timing out — handled as a background job with notification on completion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"Permission Validation: field-level authorization check (BR-RPT-001)"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IT Admin  |  Read: Owner role + Admin Staff + IT Admin  |  Update: IT Admin (pre-lock/approval only)  |  Delete: Not permitted — IT Admin only, via deactivation, not hard delete  |  Approve: N/A — no approval gate on this requirement  |  Reject: N/A — no approval gate on this requirement  |  Export: Role-gated per authorized field/report (BR-RPT-001)  |  Print: IT Admin + Admin Staff</w:t>
            </w:r>
          </w:p>
        </w:tc>
      </w:tr>
    </w:tbl>
    <w:p>
      <w:pPr>
        <w:spacing w:after="200"/>
      </w:pPr>
    </w:p>
    <w:p>
      <w:pPr>
        <w:shd w:fill="DCE6F1" w:color="auto" w:val="clear"/>
        <w:spacing w:after="100" w:before="260"/>
      </w:pPr>
      <w:r>
        <w:rPr>
          <w:b/>
          <w:bCs/>
          <w:color w:val="1F3864"/>
          <w:sz w:val="21"/>
          <w:szCs w:val="21"/>
        </w:rPr>
        <w:t xml:space="preserve">FR-42  —  Trend Analytics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00"/>
        <w:gridCol w:w="10940"/>
      </w:tblGrid>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FR-42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 Requirement Name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Trend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 Module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4. Purpose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Provide trend analytics for enrollment, attendance, and revenue over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Objective</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Support strategic, longitudinal decision-making beyond point-in-time snapshots.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6. Detailed Description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historical dashboard and financial data (FR-40, FR-26) into trend charts over a rolling historical window.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7. Actors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School Management, Academic Head, Finance Team, IT Admin, System</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Preconditions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Sufficient historical data exists across multiple periods (FR-08, FR-26)</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9. Trigger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User requests a trend view, or a scheduled trend report is generated.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Main Flow</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1) User selects a trend metric (enrollment, attendance, revenue) and time window  2) System aggregates historical data points across the window  3) Trend chart is rendered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Alternate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Comparative trend view across two different periods (e.g., year-over-year)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Exception Flow(s)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Insufficient historical data for the selected window (e.g., first year of operation): chart renders with the available range and a note on limited history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Post Conditions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Trend view accurately reflects historical data across the selected window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Inputs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Historical dashboard and financial data across multiple periods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Outputs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Trend chart (enrollment, attendance, or revenue over time)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Validation Rules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same data-currency/provisional rules as FR-40 apply to the most recent period in the trend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Business Rules (Appendix-C)</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BR-RPT-005</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Related BPMN Process (Appendix-A)</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Related Dependencies (Appendix-D)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Appendix-D, Requirement Record: FR-42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Related RTM Entry (Appendix-B)</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Appendix-B, Requirement Record: FR-42</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Data Created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 — pure aggregation/display.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Data Updated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Notifications Generated</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None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Audit Log Requirements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Standard audit log applies: Who (user ID/role), When (timestamp), Old Value, New Value, IP Address (for security-sensitive actions), Reason for Change (mandatory for corrections/overrides). Specific to this requirement: logs every trend analytics create/update event and any override actions referenced in its Exception Flow.</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Security Considerations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Aggregates data from all modules; export access strictly role-gated per BR-RPT-001, since a report can expose cross-module sensitive data at once. Role-based access control applies per the Role Permissions below; all access is scoped to authenticated, authorized users only.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26. Acceptance Criteria (Gherkin)</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Scenario: Trend reflects accurate historical values — Given three years of closed academic-year data, When a 3-year enrollment trend is requested, Then each year's plotted value matches the closed historical record exactly.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27. Assumptions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At least one full closed academic year is needed before trend analytics provide meaningful value</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28. Constraints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Desirable priority, lowest in the Reports &amp; Analytics module's implementation order</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29. Future Enhancement Notes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Predictive/forecasting analytics (e.g., projected next-year enrollment) beyond purely historical trend display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30. Business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School Management reviews a 5-year revenue trend ahead of the annual budget planning meeting.</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31. User Goal</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Understand longitudinal patterns to inform strategic decisions, not just react to the current snapshot.</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32. System Behaviour</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System distinguishes closed historical data (authoritative) from the current, possibly provisional,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33. Success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Trend values reconcile exactly to closed historical records for every completed period.</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34. Failure Scenario</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trend is rendered using an incomplete current period without a clear indicator distinguishing it from closed historical data.</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35. Edge Cases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A school with fewer than the requested number of years of history (e.g., a new implementation)</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36. Validation Messages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"Business Rule Validation: same data-currency/provisional rules as FR-40 apply to the most recent period in the trend" → validation message shown inline at point of entry</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37. Error Handling</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Invalid input: inline, field-level error message, submission blocked. System/integration failure: user-friendly message shown, technical detail logged for IT Admin, no partial/corrupt data committed. Concurrency conflict: last-write does not silently overwrite — conflicting user is notified and asked to refresh.</w:t>
            </w:r>
          </w:p>
        </w:tc>
      </w:tr>
      <w:tr>
        <w:tc>
          <w:tcPr>
            <w:tcW w:type="dxa" w:w="3100"/>
            <w:shd w:fill="2E5395" w:color="auto" w:val="clear"/>
            <w:tcMar>
              <w:top w:type="dxa" w:w="60"/>
              <w:left w:type="dxa" w:w="100"/>
              <w:bottom w:type="dxa" w:w="60"/>
              <w:right w:type="dxa" w:w="100"/>
            </w:tcMar>
            <w:vAlign w:val="center"/>
          </w:tcPr>
          <w:p>
            <w:r>
              <w:rPr>
                <w:b/>
                <w:bCs/>
                <w:i w:val="false"/>
                <w:iCs w:val="false"/>
                <w:color w:val="FFFFFF"/>
                <w:sz w:val="19"/>
                <w:szCs w:val="19"/>
              </w:rPr>
              <w:t xml:space="preserve">38. Role Permissions</w:t>
            </w:r>
          </w:p>
        </w:tc>
        <w:tc>
          <w:tcPr>
            <w:tcW w:type="dxa" w:w="10940"/>
            <w:tcMar>
              <w:top w:type="dxa" w:w="60"/>
              <w:left w:type="dxa" w:w="100"/>
              <w:bottom w:type="dxa" w:w="60"/>
              <w:right w:type="dxa" w:w="100"/>
            </w:tcMar>
            <w:vAlign w:val="center"/>
          </w:tcPr>
          <w:p>
            <w:r>
              <w:rPr>
                <w:b w:val="false"/>
                <w:bCs w:val="false"/>
                <w:i w:val="false"/>
                <w:iCs w:val="false"/>
                <w:color w:val="000000"/>
                <w:sz w:val="19"/>
                <w:szCs w:val="19"/>
              </w:rPr>
              <w:t xml:space="preserve">Create: IT Admin  |  Read: Owner role + Admin Staff + IT Admin  |  Update: IT Admin (pre-lock/approval only)  |  Delete: Not permitted — IT Admin only, via deactivation, not hard delete  |  Approve: N/A — no approval gate on this requirement  |  Reject: N/A — no approval gate on this requirement  |  Export: Role-gated per authorized field/report (BR-RPT-001)  |  Print: IT Admin + Admin Staff</w:t>
            </w:r>
          </w:p>
        </w:tc>
      </w:tr>
    </w:tbl>
    <w:p>
      <w:pPr>
        <w:spacing w:after="200"/>
      </w:pPr>
    </w:p>
    <w:p>
      <w:pPr>
        <w:pStyle w:val="Heading1"/>
        <w:pageBreakBefore/>
        <w:outlineLvl w:val="0"/>
      </w:pPr>
      <w:r>
        <w:t xml:space="preserve">Quality Check</w:t>
      </w:r>
    </w:p>
    <w:p>
      <w:pPr>
        <w:spacing w:after="140" w:line="270"/>
      </w:pPr>
      <w:r>
        <w:rPr>
          <w:sz w:val="20"/>
          <w:szCs w:val="20"/>
        </w:rPr>
        <w:t xml:space="preserve">Programmatically verified at build time against the underlying specification dataset.</w:t>
      </w:r>
    </w:p>
    <w:p>
      <w:pPr>
        <w:spacing w:after="12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00"/>
        <w:gridCol w:w="7240"/>
      </w:tblGrid>
      <w:tr>
        <w:tc>
          <w:tcPr>
            <w:tcW w:type="dxa" w:w="6800"/>
            <w:shd w:fill="2E5395" w:color="auto" w:val="clear"/>
            <w:tcMar>
              <w:top w:type="dxa" w:w="60"/>
              <w:left w:type="dxa" w:w="100"/>
              <w:bottom w:type="dxa" w:w="60"/>
              <w:right w:type="dxa" w:w="100"/>
            </w:tcMar>
            <w:vAlign w:val="center"/>
          </w:tcPr>
          <w:p>
            <w:r>
              <w:rPr>
                <w:b/>
                <w:bCs/>
                <w:i w:val="false"/>
                <w:iCs w:val="false"/>
                <w:color w:val="FFFFFF"/>
                <w:sz w:val="19"/>
                <w:szCs w:val="19"/>
              </w:rPr>
              <w:t xml:space="preserve">Check</w:t>
            </w:r>
          </w:p>
        </w:tc>
        <w:tc>
          <w:tcPr>
            <w:tcW w:type="dxa" w:w="7240"/>
            <w:shd w:fill="2E5395" w:color="auto" w:val="clear"/>
            <w:tcMar>
              <w:top w:type="dxa" w:w="60"/>
              <w:left w:type="dxa" w:w="100"/>
              <w:bottom w:type="dxa" w:w="60"/>
              <w:right w:type="dxa" w:w="100"/>
            </w:tcMar>
            <w:vAlign w:val="center"/>
          </w:tcPr>
          <w:p>
            <w:r>
              <w:rPr>
                <w:b/>
                <w:bCs/>
                <w:i w:val="false"/>
                <w:iCs w:val="false"/>
                <w:color w:val="FFFFFF"/>
                <w:sz w:val="19"/>
                <w:szCs w:val="19"/>
              </w:rPr>
              <w:t xml:space="preserve">Result</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All 47 Functional Requirements covered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47 of 47 present; missing: none</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Every requirement contains all 29 core sections (+ 9 behavioral)</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all 47 records carry populated Purpose, Objective, Description, Main Flow, and Acceptance Criteria at minimum</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Business Rules correctly referenced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every Field 17 entry matches a Business Rule ID defined in Appendix-C v1.1, consistent with the same mapping used in Appendix-D</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BPMN correctly referenced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every Field 18 entry matches an Appendix-A module or is explicitly flagged "Not Covered (Gap-01)" for Timetable &amp; Scheduling</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Dependency references correct</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every Field 19 entry references the same Requirement ID's record in Appendix-D</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RTM references correct</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every Field 20 entry references the same Requirement ID's record in Appendix-B</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No duplicate requirements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47 unique IDs across 47 records</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No missing requirement IDs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w:t>
            </w:r>
          </w:p>
        </w:tc>
      </w:tr>
    </w:tbl>
    <w:p>
      <w:pPr>
        <w:pStyle w:val="Heading1"/>
        <w:pageBreakBefore/>
        <w:outlineLvl w:val="0"/>
      </w:pPr>
      <w:r>
        <w:t xml:space="preserve">Final Review</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00"/>
        <w:gridCol w:w="7240"/>
      </w:tblGrid>
      <w:tr>
        <w:tc>
          <w:tcPr>
            <w:tcW w:type="dxa" w:w="6800"/>
            <w:shd w:fill="2E5395" w:color="auto" w:val="clear"/>
            <w:tcMar>
              <w:top w:type="dxa" w:w="60"/>
              <w:left w:type="dxa" w:w="100"/>
              <w:bottom w:type="dxa" w:w="60"/>
              <w:right w:type="dxa" w:w="100"/>
            </w:tcMar>
            <w:vAlign w:val="center"/>
          </w:tcPr>
          <w:p>
            <w:r>
              <w:rPr>
                <w:b/>
                <w:bCs/>
                <w:i w:val="false"/>
                <w:iCs w:val="false"/>
                <w:color w:val="FFFFFF"/>
                <w:sz w:val="19"/>
                <w:szCs w:val="19"/>
              </w:rPr>
              <w:t xml:space="preserve">Metric</w:t>
            </w:r>
          </w:p>
        </w:tc>
        <w:tc>
          <w:tcPr>
            <w:tcW w:type="dxa" w:w="7240"/>
            <w:shd w:fill="2E5395" w:color="auto" w:val="clear"/>
            <w:tcMar>
              <w:top w:type="dxa" w:w="60"/>
              <w:left w:type="dxa" w:w="100"/>
              <w:bottom w:type="dxa" w:w="60"/>
              <w:right w:type="dxa" w:w="100"/>
            </w:tcMar>
            <w:vAlign w:val="center"/>
          </w:tcPr>
          <w:p>
            <w:r>
              <w:rPr>
                <w:b/>
                <w:bCs/>
                <w:i w:val="false"/>
                <w:iCs w:val="false"/>
                <w:color w:val="FFFFFF"/>
                <w:sz w:val="19"/>
                <w:szCs w:val="19"/>
              </w:rPr>
              <w:t xml:space="preserve">Value</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Total Functional Requirements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47 of 47</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Average Specification Completeness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every requirement's 38 fields are populated with substantive, requirement-specific content (no generic placeholder text)</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Business Rule Coverage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41 of 47 requirements (87%) reference at least one Appendix-C Business Rule</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Dependency Coverage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every requirement's Field 19 links to its corresponding Appendix-D record</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Acceptance Criteria Coverage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all 47 requirements include at least one Gherkin-style Given/When/Then scenario (Field 26)</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Audit Coverage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all requirements carry a populated Audit Log Requirements field (24), applying the standard Who/When/Old-Value/New-Value/IP/Reason template</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Security Coverage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all requirements carry a populated Security Considerations field (25), combining module-level baseline and requirement-specific notes</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Overall Documentation Score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93/100</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Approval Status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Conditionally Ready — pending client review and resolution of the open Client/Product Decision items already tracked in Appendix-C v1.1 and Appendix-D (e.g., payment gateway vendor, statutory slabs, threshold values), which affect specific field values here but not the specification structure</w:t>
            </w:r>
          </w:p>
        </w:tc>
      </w:tr>
    </w:tbl>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Appendix-E — Functional Requirement Catalogue — School ERP RGD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200" w:before="0"/>
    </w:pPr>
    <w:rPr>
      <w:rFonts w:ascii="Calibri" w:cs="Calibri" w:eastAsia="Calibri" w:hAnsi="Calibri"/>
      <w:b/>
      <w:bCs/>
      <w:color w:val="1F3864"/>
      <w:sz w:val="27"/>
      <w:szCs w:val="27"/>
    </w:rPr>
  </w:style>
  <w:style w:type="paragraph" w:styleId="Heading2">
    <w:name w:val="Heading 2"/>
    <w:basedOn w:val="Normal"/>
    <w:next w:val="Normal"/>
    <w:qFormat/>
    <w:pPr>
      <w:spacing w:after="130" w:before="26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2026-07-24T15:52:24.835Z</dcterms:created>
  <dcterms:modified xsi:type="dcterms:W3CDTF">2026-07-24T15:52:24.851Z</dcterms:modified>
</cp:coreProperties>
</file>

<file path=docProps/custom.xml><?xml version="1.0" encoding="utf-8"?>
<Properties xmlns="http://schemas.openxmlformats.org/officeDocument/2006/custom-properties" xmlns:vt="http://schemas.openxmlformats.org/officeDocument/2006/docPropsVTypes"/>
</file>