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W w:w="5742" w:type="pct"/>
        <w:tblInd w:w="-702" w:type="dxa"/>
        <w:tblLayout w:type="autofit"/>
        <w:tblCellMar>
          <w:top w:w="0" w:type="dxa"/>
          <w:left w:w="108" w:type="dxa"/>
          <w:bottom w:w="0" w:type="dxa"/>
          <w:right w:w="108" w:type="dxa"/>
        </w:tblCellMar>
      </w:tblPr>
      <w:tblGrid>
        <w:gridCol w:w="1516"/>
        <w:gridCol w:w="9101"/>
      </w:tblGrid>
      <w:tr w14:paraId="51AA7346">
        <w:tc>
          <w:tcPr>
            <w:tcW w:w="714" w:type="pct"/>
            <w:vMerge w:val="restart"/>
            <w:shd w:val="clear" w:color="auto" w:fill="auto"/>
          </w:tcPr>
          <w:p w14:paraId="672A6659">
            <w:pPr>
              <w:spacing w:after="0" w:line="240" w:lineRule="auto"/>
            </w:pPr>
            <w:bookmarkStart w:id="0" w:name="_Toc524172415"/>
            <w:bookmarkStart w:id="1" w:name="_Toc524180333"/>
            <w:bookmarkStart w:id="2" w:name="_Toc524172378"/>
          </w:p>
        </w:tc>
        <w:tc>
          <w:tcPr>
            <w:tcW w:w="4286" w:type="pct"/>
            <w:shd w:val="clear" w:color="auto" w:fill="auto"/>
          </w:tcPr>
          <w:p w14:paraId="0A37501D">
            <w:pPr>
              <w:spacing w:after="0" w:line="240" w:lineRule="auto"/>
              <w:jc w:val="center"/>
              <w:rPr>
                <w:rFonts w:cs="Arial"/>
                <w:color w:val="EFA800"/>
                <w:sz w:val="44"/>
                <w:szCs w:val="48"/>
              </w:rPr>
            </w:pPr>
          </w:p>
          <w:p w14:paraId="5DAB6C7B">
            <w:pPr>
              <w:spacing w:after="0" w:line="240" w:lineRule="auto"/>
              <w:jc w:val="center"/>
              <w:rPr>
                <w:rFonts w:cs="Arial"/>
                <w:color w:val="EFA800"/>
                <w:sz w:val="44"/>
                <w:szCs w:val="48"/>
              </w:rPr>
            </w:pPr>
          </w:p>
          <w:p w14:paraId="09A0BF1A">
            <w:pPr>
              <w:spacing w:after="0" w:line="240" w:lineRule="auto"/>
              <w:jc w:val="center"/>
            </w:pPr>
          </w:p>
          <w:p w14:paraId="6A05A809">
            <w:pPr>
              <w:spacing w:after="0" w:line="240" w:lineRule="auto"/>
              <w:jc w:val="center"/>
              <w:rPr>
                <w:rFonts w:cs="Arial"/>
                <w:color w:val="EFA800"/>
                <w:sz w:val="44"/>
                <w:szCs w:val="48"/>
              </w:rPr>
            </w:pPr>
          </w:p>
          <w:p w14:paraId="5A39BBE3">
            <w:pPr>
              <w:spacing w:after="0" w:line="240" w:lineRule="auto"/>
              <w:jc w:val="center"/>
              <w:rPr>
                <w:rFonts w:cs="Arial"/>
                <w:color w:val="EFA800"/>
                <w:sz w:val="44"/>
                <w:szCs w:val="48"/>
              </w:rPr>
            </w:pPr>
          </w:p>
          <w:p w14:paraId="41C8F396">
            <w:pPr>
              <w:spacing w:after="0" w:line="240" w:lineRule="auto"/>
              <w:jc w:val="center"/>
              <w:rPr>
                <w:rFonts w:cs="Arial"/>
                <w:b/>
                <w:color w:val="EFA800"/>
                <w:sz w:val="44"/>
                <w:szCs w:val="48"/>
              </w:rPr>
            </w:pPr>
          </w:p>
          <w:p w14:paraId="72A3D3EC">
            <w:pPr>
              <w:spacing w:after="0" w:line="240" w:lineRule="auto"/>
              <w:jc w:val="center"/>
              <w:rPr>
                <w:rFonts w:cs="Arial"/>
                <w:b/>
                <w:color w:val="EFA800"/>
                <w:sz w:val="44"/>
                <w:szCs w:val="48"/>
              </w:rPr>
            </w:pPr>
          </w:p>
          <w:p w14:paraId="0E245967">
            <w:pPr>
              <w:spacing w:after="0" w:line="240" w:lineRule="auto"/>
              <w:jc w:val="center"/>
              <w:rPr>
                <w:rFonts w:cs="Arial"/>
                <w:b/>
                <w:color w:val="200886"/>
                <w:sz w:val="44"/>
                <w:szCs w:val="48"/>
              </w:rPr>
            </w:pPr>
            <w:r>
              <w:rPr>
                <w:rFonts w:cs="Arial"/>
                <w:b/>
                <w:color w:val="200886"/>
                <w:sz w:val="44"/>
                <w:szCs w:val="48"/>
              </w:rPr>
              <w:t xml:space="preserve">Online </w:t>
            </w:r>
            <w:r>
              <w:rPr>
                <w:rFonts w:hint="default" w:cs="Arial"/>
                <w:b/>
                <w:color w:val="200886"/>
                <w:sz w:val="44"/>
                <w:szCs w:val="48"/>
                <w:lang w:val="en-IN"/>
              </w:rPr>
              <w:t>Venue</w:t>
            </w:r>
            <w:bookmarkStart w:id="31" w:name="_GoBack"/>
            <w:bookmarkEnd w:id="31"/>
            <w:r>
              <w:rPr>
                <w:rFonts w:cs="Arial"/>
                <w:b/>
                <w:color w:val="200886"/>
                <w:sz w:val="44"/>
                <w:szCs w:val="48"/>
              </w:rPr>
              <w:t xml:space="preserve"> Management System </w:t>
            </w:r>
          </w:p>
          <w:p w14:paraId="0D0B940D">
            <w:pPr>
              <w:spacing w:after="0" w:line="240" w:lineRule="auto"/>
              <w:jc w:val="center"/>
              <w:rPr>
                <w:rFonts w:cs="Arial"/>
                <w:b/>
                <w:color w:val="200886"/>
                <w:sz w:val="44"/>
                <w:szCs w:val="48"/>
              </w:rPr>
            </w:pPr>
          </w:p>
          <w:p w14:paraId="4C1771F5">
            <w:pPr>
              <w:spacing w:after="0" w:line="240" w:lineRule="auto"/>
              <w:jc w:val="center"/>
              <w:rPr>
                <w:rFonts w:cs="Arial"/>
                <w:b/>
                <w:color w:val="200886"/>
                <w:sz w:val="44"/>
                <w:szCs w:val="48"/>
              </w:rPr>
            </w:pPr>
            <w:r>
              <w:rPr>
                <w:rFonts w:cs="Arial"/>
                <w:b/>
                <w:color w:val="200886"/>
                <w:sz w:val="44"/>
                <w:szCs w:val="48"/>
              </w:rPr>
              <w:t>Technical Design Document</w:t>
            </w:r>
          </w:p>
          <w:p w14:paraId="0E27B00A">
            <w:pPr>
              <w:spacing w:after="0" w:line="240" w:lineRule="auto"/>
              <w:jc w:val="center"/>
              <w:rPr>
                <w:rFonts w:cs="Arial"/>
                <w:b/>
                <w:color w:val="2F5496"/>
                <w:sz w:val="44"/>
                <w:szCs w:val="48"/>
              </w:rPr>
            </w:pPr>
          </w:p>
          <w:p w14:paraId="3656B9AB">
            <w:pPr>
              <w:spacing w:after="0" w:line="240" w:lineRule="auto"/>
              <w:rPr>
                <w:rFonts w:cs="Arial"/>
                <w:color w:val="EFA800"/>
                <w:sz w:val="44"/>
                <w:szCs w:val="48"/>
              </w:rPr>
            </w:pPr>
          </w:p>
          <w:p w14:paraId="45FB0818">
            <w:pPr>
              <w:spacing w:after="0" w:line="240" w:lineRule="auto"/>
              <w:jc w:val="center"/>
              <w:rPr>
                <w:rFonts w:cs="Arial"/>
                <w:color w:val="EFA800"/>
                <w:sz w:val="44"/>
                <w:szCs w:val="48"/>
              </w:rPr>
            </w:pPr>
          </w:p>
          <w:p w14:paraId="049F31CB">
            <w:pPr>
              <w:spacing w:after="0" w:line="240" w:lineRule="auto"/>
              <w:jc w:val="center"/>
              <w:rPr>
                <w:rFonts w:cs="Arial"/>
                <w:color w:val="EFA800"/>
                <w:sz w:val="44"/>
                <w:szCs w:val="48"/>
              </w:rPr>
            </w:pPr>
          </w:p>
        </w:tc>
      </w:tr>
      <w:tr w14:paraId="1BFB44ED">
        <w:tblPrEx>
          <w:tblCellMar>
            <w:top w:w="0" w:type="dxa"/>
            <w:left w:w="108" w:type="dxa"/>
            <w:bottom w:w="0" w:type="dxa"/>
            <w:right w:w="108" w:type="dxa"/>
          </w:tblCellMar>
        </w:tblPrEx>
        <w:tc>
          <w:tcPr>
            <w:tcW w:w="714" w:type="pct"/>
            <w:vMerge w:val="continue"/>
          </w:tcPr>
          <w:p w14:paraId="53128261">
            <w:pPr>
              <w:spacing w:after="0" w:line="240" w:lineRule="auto"/>
            </w:pPr>
          </w:p>
        </w:tc>
        <w:tc>
          <w:tcPr>
            <w:tcW w:w="4286" w:type="pct"/>
            <w:shd w:val="clear" w:color="auto" w:fill="auto"/>
          </w:tcPr>
          <w:p w14:paraId="2946DB82">
            <w:pPr>
              <w:spacing w:after="0" w:line="240" w:lineRule="auto"/>
            </w:pPr>
          </w:p>
        </w:tc>
      </w:tr>
      <w:tr w14:paraId="5997CC1D">
        <w:tblPrEx>
          <w:tblCellMar>
            <w:top w:w="0" w:type="dxa"/>
            <w:left w:w="108" w:type="dxa"/>
            <w:bottom w:w="0" w:type="dxa"/>
            <w:right w:w="108" w:type="dxa"/>
          </w:tblCellMar>
        </w:tblPrEx>
        <w:tc>
          <w:tcPr>
            <w:tcW w:w="714" w:type="pct"/>
            <w:vMerge w:val="continue"/>
          </w:tcPr>
          <w:p w14:paraId="110FFD37">
            <w:pPr>
              <w:spacing w:after="0" w:line="240" w:lineRule="auto"/>
            </w:pPr>
          </w:p>
        </w:tc>
        <w:tc>
          <w:tcPr>
            <w:tcW w:w="4286" w:type="pct"/>
            <w:shd w:val="clear" w:color="auto" w:fill="auto"/>
          </w:tcPr>
          <w:p w14:paraId="6B699379">
            <w:pPr>
              <w:spacing w:after="0" w:line="240" w:lineRule="auto"/>
              <w:jc w:val="both"/>
              <w:rPr>
                <w:rFonts w:cs="Arial"/>
                <w:highlight w:val="yellow"/>
              </w:rPr>
            </w:pPr>
          </w:p>
          <w:p w14:paraId="3FE9F23F">
            <w:pPr>
              <w:spacing w:after="0" w:line="240" w:lineRule="auto"/>
              <w:jc w:val="both"/>
              <w:rPr>
                <w:rFonts w:cs="Arial"/>
                <w:highlight w:val="yellow"/>
              </w:rPr>
            </w:pPr>
          </w:p>
          <w:p w14:paraId="1F72F646">
            <w:pPr>
              <w:spacing w:after="0" w:line="240" w:lineRule="auto"/>
              <w:jc w:val="both"/>
              <w:rPr>
                <w:rFonts w:cs="Arial"/>
                <w:highlight w:val="yellow"/>
              </w:rPr>
            </w:pPr>
          </w:p>
          <w:p w14:paraId="75D1966A">
            <w:pPr>
              <w:spacing w:after="0" w:line="240" w:lineRule="auto"/>
              <w:jc w:val="both"/>
              <w:rPr>
                <w:rFonts w:cs="Arial"/>
                <w:highlight w:val="yellow"/>
              </w:rPr>
            </w:pPr>
          </w:p>
          <w:p w14:paraId="66B569E5">
            <w:pPr>
              <w:spacing w:after="0" w:line="240" w:lineRule="auto"/>
              <w:jc w:val="both"/>
              <w:rPr>
                <w:rFonts w:cs="Arial"/>
                <w:highlight w:val="yellow"/>
              </w:rPr>
            </w:pPr>
          </w:p>
          <w:p w14:paraId="68CB8EF1">
            <w:pPr>
              <w:spacing w:after="0" w:line="240" w:lineRule="auto"/>
              <w:jc w:val="both"/>
              <w:rPr>
                <w:rFonts w:cs="Arial"/>
                <w:highlight w:val="yellow"/>
              </w:rPr>
            </w:pPr>
          </w:p>
          <w:p w14:paraId="466836C3">
            <w:pPr>
              <w:spacing w:after="0" w:line="240" w:lineRule="auto"/>
              <w:jc w:val="both"/>
              <w:rPr>
                <w:rFonts w:cs="Arial"/>
                <w:highlight w:val="yellow"/>
              </w:rPr>
            </w:pPr>
          </w:p>
          <w:p w14:paraId="3955FA30">
            <w:pPr>
              <w:spacing w:after="0" w:line="240" w:lineRule="auto"/>
              <w:jc w:val="both"/>
              <w:rPr>
                <w:rFonts w:cs="Arial"/>
                <w:highlight w:val="yellow"/>
              </w:rPr>
            </w:pPr>
          </w:p>
          <w:p w14:paraId="6B96C6AF">
            <w:pPr>
              <w:spacing w:after="0" w:line="240" w:lineRule="auto"/>
              <w:jc w:val="both"/>
              <w:rPr>
                <w:rFonts w:cs="Arial"/>
                <w:highlight w:val="yellow"/>
              </w:rPr>
            </w:pPr>
          </w:p>
          <w:p w14:paraId="1195E58A">
            <w:pPr>
              <w:spacing w:after="0" w:line="240" w:lineRule="auto"/>
              <w:jc w:val="both"/>
              <w:rPr>
                <w:rFonts w:cs="Arial"/>
                <w:highlight w:val="yellow"/>
              </w:rPr>
            </w:pPr>
          </w:p>
          <w:p w14:paraId="07D15682">
            <w:pPr>
              <w:spacing w:after="0" w:line="240" w:lineRule="auto"/>
              <w:jc w:val="both"/>
              <w:rPr>
                <w:rFonts w:cs="Arial"/>
                <w:highlight w:val="yellow"/>
              </w:rPr>
            </w:pPr>
          </w:p>
          <w:p w14:paraId="161453AE">
            <w:pPr>
              <w:pStyle w:val="106"/>
            </w:pPr>
            <w:r>
              <w:t>Table of Contents</w:t>
            </w:r>
          </w:p>
          <w:p w14:paraId="24DAE872">
            <w:pPr>
              <w:pStyle w:val="87"/>
              <w:rPr>
                <w:rFonts w:ascii="Calibri" w:hAnsi="Calibri"/>
                <w:b w:val="0"/>
              </w:rPr>
            </w:pPr>
            <w:r>
              <w:fldChar w:fldCharType="begin"/>
            </w:r>
            <w:r>
              <w:instrText xml:space="preserve"> TOC \o "1-4" \h \z \u </w:instrText>
            </w:r>
            <w:r>
              <w:fldChar w:fldCharType="separate"/>
            </w:r>
            <w:r>
              <w:fldChar w:fldCharType="begin"/>
            </w:r>
            <w:r>
              <w:instrText xml:space="preserve"> HYPERLINK \l "_Toc14171023" </w:instrText>
            </w:r>
            <w:r>
              <w:fldChar w:fldCharType="separate"/>
            </w:r>
            <w:r>
              <w:rPr>
                <w:rStyle w:val="40"/>
              </w:rPr>
              <w:t>1.0</w:t>
            </w:r>
            <w:r>
              <w:rPr>
                <w:rFonts w:ascii="Calibri" w:hAnsi="Calibri"/>
                <w:b w:val="0"/>
              </w:rPr>
              <w:tab/>
            </w:r>
            <w:r>
              <w:rPr>
                <w:rStyle w:val="40"/>
              </w:rPr>
              <w:t>Introduction</w:t>
            </w:r>
            <w:r>
              <w:tab/>
            </w:r>
            <w:r>
              <w:fldChar w:fldCharType="begin"/>
            </w:r>
            <w:r>
              <w:instrText xml:space="preserve"> PAGEREF _Toc14171023 \h </w:instrText>
            </w:r>
            <w:r>
              <w:fldChar w:fldCharType="separate"/>
            </w:r>
            <w:r>
              <w:t>3</w:t>
            </w:r>
            <w:r>
              <w:fldChar w:fldCharType="end"/>
            </w:r>
            <w:r>
              <w:fldChar w:fldCharType="end"/>
            </w:r>
          </w:p>
          <w:p w14:paraId="7D1413A9">
            <w:pPr>
              <w:pStyle w:val="88"/>
              <w:rPr>
                <w:rFonts w:ascii="Calibri" w:hAnsi="Calibri"/>
                <w:b w:val="0"/>
              </w:rPr>
            </w:pPr>
            <w:r>
              <w:fldChar w:fldCharType="begin"/>
            </w:r>
            <w:r>
              <w:instrText xml:space="preserve"> HYPERLINK \l "_Toc14171024" </w:instrText>
            </w:r>
            <w:r>
              <w:fldChar w:fldCharType="separate"/>
            </w:r>
            <w:r>
              <w:rPr>
                <w:rStyle w:val="40"/>
              </w:rPr>
              <w:t>1.1</w:t>
            </w:r>
            <w:r>
              <w:rPr>
                <w:rFonts w:ascii="Calibri" w:hAnsi="Calibri"/>
                <w:b w:val="0"/>
              </w:rPr>
              <w:tab/>
            </w:r>
            <w:r>
              <w:rPr>
                <w:rStyle w:val="40"/>
              </w:rPr>
              <w:t>Purpose of this document</w:t>
            </w:r>
            <w:r>
              <w:tab/>
            </w:r>
            <w:r>
              <w:fldChar w:fldCharType="begin"/>
            </w:r>
            <w:r>
              <w:instrText xml:space="preserve"> PAGEREF _Toc14171024 \h </w:instrText>
            </w:r>
            <w:r>
              <w:fldChar w:fldCharType="separate"/>
            </w:r>
            <w:r>
              <w:t>3</w:t>
            </w:r>
            <w:r>
              <w:fldChar w:fldCharType="end"/>
            </w:r>
            <w:r>
              <w:fldChar w:fldCharType="end"/>
            </w:r>
          </w:p>
          <w:p w14:paraId="064327B8">
            <w:pPr>
              <w:pStyle w:val="88"/>
              <w:rPr>
                <w:rFonts w:ascii="Calibri" w:hAnsi="Calibri"/>
                <w:b w:val="0"/>
              </w:rPr>
            </w:pPr>
            <w:r>
              <w:fldChar w:fldCharType="begin"/>
            </w:r>
            <w:r>
              <w:instrText xml:space="preserve"> HYPERLINK \l "_Toc14171025" </w:instrText>
            </w:r>
            <w:r>
              <w:fldChar w:fldCharType="separate"/>
            </w:r>
            <w:r>
              <w:rPr>
                <w:rStyle w:val="40"/>
              </w:rPr>
              <w:t>1.2</w:t>
            </w:r>
            <w:r>
              <w:rPr>
                <w:rFonts w:ascii="Calibri" w:hAnsi="Calibri"/>
                <w:b w:val="0"/>
              </w:rPr>
              <w:tab/>
            </w:r>
            <w:r>
              <w:rPr>
                <w:rStyle w:val="40"/>
              </w:rPr>
              <w:t>Project overview</w:t>
            </w:r>
            <w:r>
              <w:tab/>
            </w:r>
            <w:r>
              <w:fldChar w:fldCharType="begin"/>
            </w:r>
            <w:r>
              <w:instrText xml:space="preserve"> PAGEREF _Toc14171025 \h </w:instrText>
            </w:r>
            <w:r>
              <w:fldChar w:fldCharType="separate"/>
            </w:r>
            <w:r>
              <w:t>3</w:t>
            </w:r>
            <w:r>
              <w:fldChar w:fldCharType="end"/>
            </w:r>
            <w:r>
              <w:fldChar w:fldCharType="end"/>
            </w:r>
          </w:p>
          <w:p w14:paraId="595771EB">
            <w:pPr>
              <w:pStyle w:val="87"/>
              <w:rPr>
                <w:rFonts w:ascii="Calibri" w:hAnsi="Calibri"/>
                <w:b w:val="0"/>
              </w:rPr>
            </w:pPr>
            <w:r>
              <w:fldChar w:fldCharType="begin"/>
            </w:r>
            <w:r>
              <w:instrText xml:space="preserve"> HYPERLINK \l "_Toc14171026" </w:instrText>
            </w:r>
            <w:r>
              <w:fldChar w:fldCharType="separate"/>
            </w:r>
            <w:r>
              <w:rPr>
                <w:rStyle w:val="40"/>
              </w:rPr>
              <w:t>2.0</w:t>
            </w:r>
            <w:r>
              <w:rPr>
                <w:rFonts w:ascii="Calibri" w:hAnsi="Calibri"/>
                <w:b w:val="0"/>
              </w:rPr>
              <w:tab/>
            </w:r>
            <w:r>
              <w:rPr>
                <w:rStyle w:val="40"/>
              </w:rPr>
              <w:t>Solution Summary</w:t>
            </w:r>
            <w:r>
              <w:tab/>
            </w:r>
            <w:r>
              <w:t>4</w:t>
            </w:r>
            <w:r>
              <w:fldChar w:fldCharType="end"/>
            </w:r>
          </w:p>
          <w:p w14:paraId="0ABA276E">
            <w:pPr>
              <w:pStyle w:val="88"/>
              <w:rPr>
                <w:rFonts w:ascii="Calibri" w:hAnsi="Calibri"/>
                <w:b w:val="0"/>
              </w:rPr>
            </w:pPr>
            <w:r>
              <w:fldChar w:fldCharType="begin"/>
            </w:r>
            <w:r>
              <w:instrText xml:space="preserve"> HYPERLINK \l "_Toc14171027" </w:instrText>
            </w:r>
            <w:r>
              <w:fldChar w:fldCharType="separate"/>
            </w:r>
            <w:r>
              <w:rPr>
                <w:rStyle w:val="40"/>
              </w:rPr>
              <w:t>2.1</w:t>
            </w:r>
            <w:r>
              <w:rPr>
                <w:rFonts w:ascii="Calibri" w:hAnsi="Calibri"/>
                <w:b w:val="0"/>
              </w:rPr>
              <w:tab/>
            </w:r>
            <w:r>
              <w:rPr>
                <w:rStyle w:val="40"/>
              </w:rPr>
              <w:t>Scope</w:t>
            </w:r>
            <w:r>
              <w:tab/>
            </w:r>
            <w:r>
              <w:t>4</w:t>
            </w:r>
            <w:r>
              <w:fldChar w:fldCharType="end"/>
            </w:r>
          </w:p>
          <w:p w14:paraId="22875F62">
            <w:pPr>
              <w:pStyle w:val="88"/>
              <w:rPr>
                <w:rFonts w:ascii="Calibri" w:hAnsi="Calibri"/>
                <w:b w:val="0"/>
              </w:rPr>
            </w:pPr>
            <w:r>
              <w:fldChar w:fldCharType="begin"/>
            </w:r>
            <w:r>
              <w:instrText xml:space="preserve"> HYPERLINK \l "_Toc14171028" </w:instrText>
            </w:r>
            <w:r>
              <w:fldChar w:fldCharType="separate"/>
            </w:r>
            <w:r>
              <w:rPr>
                <w:rStyle w:val="40"/>
              </w:rPr>
              <w:t>2.2</w:t>
            </w:r>
            <w:r>
              <w:rPr>
                <w:rFonts w:ascii="Calibri" w:hAnsi="Calibri"/>
                <w:b w:val="0"/>
              </w:rPr>
              <w:tab/>
            </w:r>
            <w:r>
              <w:rPr>
                <w:rStyle w:val="40"/>
              </w:rPr>
              <w:t>Assumptions</w:t>
            </w:r>
            <w:r>
              <w:tab/>
            </w:r>
            <w:r>
              <w:t>4</w:t>
            </w:r>
            <w:r>
              <w:fldChar w:fldCharType="end"/>
            </w:r>
          </w:p>
          <w:p w14:paraId="3E6303D3">
            <w:pPr>
              <w:pStyle w:val="88"/>
              <w:rPr>
                <w:rFonts w:ascii="Calibri" w:hAnsi="Calibri"/>
                <w:b w:val="0"/>
              </w:rPr>
            </w:pPr>
            <w:r>
              <w:fldChar w:fldCharType="begin"/>
            </w:r>
            <w:r>
              <w:instrText xml:space="preserve"> HYPERLINK \l "_Toc14171029" </w:instrText>
            </w:r>
            <w:r>
              <w:fldChar w:fldCharType="separate"/>
            </w:r>
            <w:r>
              <w:rPr>
                <w:rStyle w:val="40"/>
              </w:rPr>
              <w:t>2.3</w:t>
            </w:r>
            <w:r>
              <w:rPr>
                <w:rFonts w:ascii="Calibri" w:hAnsi="Calibri"/>
                <w:b w:val="0"/>
              </w:rPr>
              <w:tab/>
            </w:r>
            <w:r>
              <w:rPr>
                <w:rStyle w:val="40"/>
              </w:rPr>
              <w:t>Dependencies</w:t>
            </w:r>
            <w:r>
              <w:tab/>
            </w:r>
            <w:r>
              <w:t>4</w:t>
            </w:r>
            <w:r>
              <w:fldChar w:fldCharType="end"/>
            </w:r>
          </w:p>
          <w:p w14:paraId="65762D2B">
            <w:pPr>
              <w:pStyle w:val="87"/>
              <w:rPr>
                <w:rFonts w:ascii="Calibri" w:hAnsi="Calibri"/>
                <w:b w:val="0"/>
              </w:rPr>
            </w:pPr>
            <w:r>
              <w:fldChar w:fldCharType="begin"/>
            </w:r>
            <w:r>
              <w:instrText xml:space="preserve"> HYPERLINK \l "_Toc14171031" </w:instrText>
            </w:r>
            <w:r>
              <w:fldChar w:fldCharType="separate"/>
            </w:r>
            <w:r>
              <w:rPr>
                <w:rStyle w:val="40"/>
              </w:rPr>
              <w:t>3.0</w:t>
            </w:r>
            <w:r>
              <w:rPr>
                <w:rFonts w:ascii="Calibri" w:hAnsi="Calibri"/>
                <w:b w:val="0"/>
              </w:rPr>
              <w:tab/>
            </w:r>
            <w:r>
              <w:rPr>
                <w:rStyle w:val="40"/>
              </w:rPr>
              <w:t>Schematic Diagram</w:t>
            </w:r>
            <w:r>
              <w:tab/>
            </w:r>
            <w:r>
              <w:t>4</w:t>
            </w:r>
            <w:r>
              <w:fldChar w:fldCharType="end"/>
            </w:r>
          </w:p>
          <w:p w14:paraId="01AFBAA5">
            <w:pPr>
              <w:pStyle w:val="87"/>
              <w:rPr>
                <w:rFonts w:ascii="Calibri" w:hAnsi="Calibri"/>
                <w:b w:val="0"/>
              </w:rPr>
            </w:pPr>
            <w:r>
              <w:fldChar w:fldCharType="begin"/>
            </w:r>
            <w:r>
              <w:instrText xml:space="preserve"> HYPERLINK \l "_Toc14171032" </w:instrText>
            </w:r>
            <w:r>
              <w:fldChar w:fldCharType="separate"/>
            </w:r>
            <w:r>
              <w:rPr>
                <w:rStyle w:val="40"/>
              </w:rPr>
              <w:t>4.0</w:t>
            </w:r>
            <w:r>
              <w:rPr>
                <w:rFonts w:ascii="Calibri" w:hAnsi="Calibri"/>
                <w:b w:val="0"/>
              </w:rPr>
              <w:tab/>
            </w:r>
            <w:r>
              <w:rPr>
                <w:rStyle w:val="40"/>
              </w:rPr>
              <w:t>System Design</w:t>
            </w:r>
            <w:r>
              <w:tab/>
            </w:r>
            <w:r>
              <w:t>6</w:t>
            </w:r>
            <w:r>
              <w:fldChar w:fldCharType="end"/>
            </w:r>
          </w:p>
          <w:p w14:paraId="4D97EE42">
            <w:pPr>
              <w:pStyle w:val="88"/>
              <w:rPr>
                <w:rFonts w:ascii="Calibri" w:hAnsi="Calibri"/>
                <w:b w:val="0"/>
              </w:rPr>
            </w:pPr>
            <w:r>
              <w:fldChar w:fldCharType="begin"/>
            </w:r>
            <w:r>
              <w:instrText xml:space="preserve"> HYPERLINK \l "_Toc14171033" </w:instrText>
            </w:r>
            <w:r>
              <w:fldChar w:fldCharType="separate"/>
            </w:r>
            <w:r>
              <w:rPr>
                <w:rStyle w:val="40"/>
              </w:rPr>
              <w:t>4.1</w:t>
            </w:r>
            <w:r>
              <w:rPr>
                <w:rFonts w:ascii="Calibri" w:hAnsi="Calibri"/>
                <w:b w:val="0"/>
              </w:rPr>
              <w:tab/>
            </w:r>
            <w:r>
              <w:rPr>
                <w:rStyle w:val="40"/>
              </w:rPr>
              <w:t>Proposed design</w:t>
            </w:r>
            <w:r>
              <w:tab/>
            </w:r>
            <w:r>
              <w:t>6</w:t>
            </w:r>
            <w:r>
              <w:fldChar w:fldCharType="end"/>
            </w:r>
          </w:p>
          <w:p w14:paraId="589C3B29">
            <w:pPr>
              <w:pStyle w:val="88"/>
              <w:rPr>
                <w:rFonts w:ascii="Calibri" w:hAnsi="Calibri"/>
                <w:b w:val="0"/>
              </w:rPr>
            </w:pPr>
            <w:r>
              <w:fldChar w:fldCharType="begin"/>
            </w:r>
            <w:r>
              <w:instrText xml:space="preserve"> HYPERLINK \l "_Toc14171034" </w:instrText>
            </w:r>
            <w:r>
              <w:fldChar w:fldCharType="separate"/>
            </w:r>
            <w:r>
              <w:rPr>
                <w:rStyle w:val="40"/>
                <w:rFonts w:ascii="Times New Roman" w:hAnsi="Times New Roman"/>
              </w:rPr>
              <w:t>4.2</w:t>
            </w:r>
            <w:r>
              <w:rPr>
                <w:rFonts w:ascii="Calibri" w:hAnsi="Calibri"/>
                <w:b w:val="0"/>
              </w:rPr>
              <w:tab/>
            </w:r>
            <w:r>
              <w:rPr>
                <w:rStyle w:val="40"/>
              </w:rPr>
              <w:t>Component inventory</w:t>
            </w:r>
            <w:r>
              <w:tab/>
            </w:r>
            <w:r>
              <w:t>6</w:t>
            </w:r>
            <w:r>
              <w:fldChar w:fldCharType="end"/>
            </w:r>
          </w:p>
          <w:p w14:paraId="7C9674EC">
            <w:pPr>
              <w:pStyle w:val="87"/>
              <w:rPr>
                <w:rFonts w:ascii="Calibri" w:hAnsi="Calibri"/>
                <w:b w:val="0"/>
              </w:rPr>
            </w:pPr>
            <w:r>
              <w:fldChar w:fldCharType="begin"/>
            </w:r>
            <w:r>
              <w:instrText xml:space="preserve"> HYPERLINK \l "_Toc14171035" </w:instrText>
            </w:r>
            <w:r>
              <w:fldChar w:fldCharType="separate"/>
            </w:r>
            <w:r>
              <w:rPr>
                <w:rStyle w:val="40"/>
              </w:rPr>
              <w:t>5.0</w:t>
            </w:r>
            <w:r>
              <w:rPr>
                <w:rFonts w:ascii="Calibri" w:hAnsi="Calibri"/>
                <w:b w:val="0"/>
              </w:rPr>
              <w:tab/>
            </w:r>
            <w:r>
              <w:rPr>
                <w:rStyle w:val="40"/>
              </w:rPr>
              <w:t>Database Design</w:t>
            </w:r>
            <w:r>
              <w:tab/>
            </w:r>
            <w:r>
              <w:t>7</w:t>
            </w:r>
            <w:r>
              <w:fldChar w:fldCharType="end"/>
            </w:r>
          </w:p>
          <w:p w14:paraId="33108A8E">
            <w:pPr>
              <w:pStyle w:val="88"/>
              <w:rPr>
                <w:rFonts w:ascii="Calibri" w:hAnsi="Calibri"/>
                <w:b w:val="0"/>
              </w:rPr>
            </w:pPr>
            <w:r>
              <w:fldChar w:fldCharType="begin"/>
            </w:r>
            <w:r>
              <w:instrText xml:space="preserve"> HYPERLINK \l "_Toc14171036" </w:instrText>
            </w:r>
            <w:r>
              <w:fldChar w:fldCharType="separate"/>
            </w:r>
            <w:r>
              <w:rPr>
                <w:rStyle w:val="40"/>
              </w:rPr>
              <w:t>5.1</w:t>
            </w:r>
            <w:r>
              <w:rPr>
                <w:rFonts w:ascii="Calibri" w:hAnsi="Calibri"/>
                <w:b w:val="0"/>
              </w:rPr>
              <w:tab/>
            </w:r>
            <w:r>
              <w:rPr>
                <w:rStyle w:val="40"/>
              </w:rPr>
              <w:t>Data Model</w:t>
            </w:r>
            <w:r>
              <w:tab/>
            </w:r>
            <w:r>
              <w:t>7</w:t>
            </w:r>
            <w:r>
              <w:fldChar w:fldCharType="end"/>
            </w:r>
          </w:p>
          <w:p w14:paraId="1CA03724">
            <w:pPr>
              <w:pStyle w:val="88"/>
              <w:rPr>
                <w:rFonts w:ascii="Calibri" w:hAnsi="Calibri"/>
                <w:b w:val="0"/>
              </w:rPr>
            </w:pPr>
            <w:r>
              <w:fldChar w:fldCharType="begin"/>
            </w:r>
            <w:r>
              <w:instrText xml:space="preserve"> HYPERLINK \l "_Toc14171037" </w:instrText>
            </w:r>
            <w:r>
              <w:fldChar w:fldCharType="separate"/>
            </w:r>
            <w:r>
              <w:rPr>
                <w:rStyle w:val="40"/>
              </w:rPr>
              <w:t>5.2</w:t>
            </w:r>
            <w:r>
              <w:rPr>
                <w:rFonts w:ascii="Calibri" w:hAnsi="Calibri"/>
                <w:b w:val="0"/>
              </w:rPr>
              <w:tab/>
            </w:r>
            <w:r>
              <w:rPr>
                <w:rStyle w:val="40"/>
              </w:rPr>
              <w:t>Tables Structure</w:t>
            </w:r>
            <w:r>
              <w:tab/>
            </w:r>
            <w:r>
              <w:t>8</w:t>
            </w:r>
            <w:r>
              <w:fldChar w:fldCharType="end"/>
            </w:r>
          </w:p>
          <w:p w14:paraId="4970137B">
            <w:pPr>
              <w:pStyle w:val="87"/>
              <w:rPr>
                <w:rFonts w:ascii="Calibri" w:hAnsi="Calibri"/>
                <w:b w:val="0"/>
              </w:rPr>
            </w:pPr>
            <w:r>
              <w:fldChar w:fldCharType="begin"/>
            </w:r>
            <w:r>
              <w:instrText xml:space="preserve"> HYPERLINK \l "_Toc14171038" </w:instrText>
            </w:r>
            <w:r>
              <w:fldChar w:fldCharType="separate"/>
            </w:r>
            <w:r>
              <w:rPr>
                <w:rStyle w:val="40"/>
              </w:rPr>
              <w:t>6.0</w:t>
            </w:r>
            <w:r>
              <w:rPr>
                <w:rFonts w:ascii="Calibri" w:hAnsi="Calibri"/>
                <w:b w:val="0"/>
              </w:rPr>
              <w:tab/>
            </w:r>
            <w:r>
              <w:rPr>
                <w:rStyle w:val="40"/>
              </w:rPr>
              <w:t>Appendices</w:t>
            </w:r>
            <w:r>
              <w:tab/>
            </w:r>
            <w:r>
              <w:t>11</w:t>
            </w:r>
            <w:r>
              <w:fldChar w:fldCharType="end"/>
            </w:r>
          </w:p>
          <w:p w14:paraId="6BA82062">
            <w:pPr>
              <w:pStyle w:val="88"/>
              <w:rPr>
                <w:rFonts w:ascii="Calibri" w:hAnsi="Calibri"/>
                <w:b w:val="0"/>
              </w:rPr>
            </w:pPr>
            <w:r>
              <w:fldChar w:fldCharType="begin"/>
            </w:r>
            <w:r>
              <w:instrText xml:space="preserve"> HYPERLINK \l "_Toc14171039" </w:instrText>
            </w:r>
            <w:r>
              <w:fldChar w:fldCharType="separate"/>
            </w:r>
            <w:r>
              <w:rPr>
                <w:rStyle w:val="40"/>
              </w:rPr>
              <w:t>6.1</w:t>
            </w:r>
            <w:r>
              <w:rPr>
                <w:rFonts w:ascii="Calibri" w:hAnsi="Calibri"/>
                <w:b w:val="0"/>
              </w:rPr>
              <w:tab/>
            </w:r>
            <w:r>
              <w:rPr>
                <w:rStyle w:val="40"/>
              </w:rPr>
              <w:t>Glossary</w:t>
            </w:r>
            <w:r>
              <w:tab/>
            </w:r>
            <w:r>
              <w:t>11</w:t>
            </w:r>
            <w:r>
              <w:fldChar w:fldCharType="end"/>
            </w:r>
          </w:p>
          <w:p w14:paraId="2BEF537A">
            <w:pPr>
              <w:pStyle w:val="88"/>
              <w:rPr>
                <w:rFonts w:ascii="Calibri" w:hAnsi="Calibri"/>
                <w:b w:val="0"/>
              </w:rPr>
            </w:pPr>
            <w:r>
              <w:fldChar w:fldCharType="begin"/>
            </w:r>
            <w:r>
              <w:instrText xml:space="preserve"> HYPERLINK \l "_Toc14171040" </w:instrText>
            </w:r>
            <w:r>
              <w:fldChar w:fldCharType="separate"/>
            </w:r>
            <w:r>
              <w:rPr>
                <w:rStyle w:val="40"/>
              </w:rPr>
              <w:t>6.2</w:t>
            </w:r>
            <w:r>
              <w:rPr>
                <w:rFonts w:ascii="Calibri" w:hAnsi="Calibri"/>
                <w:b w:val="0"/>
              </w:rPr>
              <w:tab/>
            </w:r>
            <w:r>
              <w:rPr>
                <w:rStyle w:val="40"/>
              </w:rPr>
              <w:t>Other</w:t>
            </w:r>
            <w:r>
              <w:tab/>
            </w:r>
            <w:r>
              <w:t>11</w:t>
            </w:r>
            <w:r>
              <w:fldChar w:fldCharType="end"/>
            </w:r>
          </w:p>
          <w:p w14:paraId="17623D2C">
            <w:pPr>
              <w:pStyle w:val="87"/>
              <w:rPr>
                <w:rFonts w:ascii="Calibri" w:hAnsi="Calibri"/>
                <w:b w:val="0"/>
              </w:rPr>
            </w:pPr>
            <w:r>
              <w:fldChar w:fldCharType="begin"/>
            </w:r>
            <w:r>
              <w:instrText xml:space="preserve"> HYPERLINK \l "_Toc14171041" </w:instrText>
            </w:r>
            <w:r>
              <w:fldChar w:fldCharType="separate"/>
            </w:r>
            <w:r>
              <w:rPr>
                <w:rStyle w:val="40"/>
              </w:rPr>
              <w:t>7.0</w:t>
            </w:r>
            <w:r>
              <w:rPr>
                <w:rFonts w:ascii="Calibri" w:hAnsi="Calibri"/>
                <w:b w:val="0"/>
              </w:rPr>
              <w:tab/>
            </w:r>
            <w:r>
              <w:rPr>
                <w:rStyle w:val="40"/>
              </w:rPr>
              <w:t>Terms &amp; Conditions</w:t>
            </w:r>
            <w:r>
              <w:tab/>
            </w:r>
            <w:r>
              <w:t>11</w:t>
            </w:r>
            <w:r>
              <w:fldChar w:fldCharType="end"/>
            </w:r>
          </w:p>
          <w:p w14:paraId="2ED19043">
            <w:pPr>
              <w:pStyle w:val="87"/>
              <w:rPr>
                <w:rFonts w:ascii="Calibri" w:hAnsi="Calibri"/>
                <w:b w:val="0"/>
              </w:rPr>
            </w:pPr>
            <w:r>
              <w:fldChar w:fldCharType="begin"/>
            </w:r>
            <w:r>
              <w:instrText xml:space="preserve"> HYPERLINK \l "_Toc14171042" </w:instrText>
            </w:r>
            <w:r>
              <w:fldChar w:fldCharType="separate"/>
            </w:r>
            <w:r>
              <w:rPr>
                <w:rStyle w:val="40"/>
              </w:rPr>
              <w:t>8.0</w:t>
            </w:r>
            <w:r>
              <w:rPr>
                <w:rFonts w:ascii="Calibri" w:hAnsi="Calibri"/>
                <w:b w:val="0"/>
              </w:rPr>
              <w:tab/>
            </w:r>
            <w:r>
              <w:rPr>
                <w:rStyle w:val="40"/>
              </w:rPr>
              <w:t>Change Log</w:t>
            </w:r>
            <w:r>
              <w:tab/>
            </w:r>
            <w:r>
              <w:t>11</w:t>
            </w:r>
            <w:r>
              <w:fldChar w:fldCharType="end"/>
            </w:r>
          </w:p>
          <w:p w14:paraId="08CE6F91">
            <w:pPr>
              <w:spacing w:after="0" w:line="240" w:lineRule="auto"/>
              <w:jc w:val="both"/>
              <w:rPr>
                <w:highlight w:val="yellow"/>
              </w:rPr>
            </w:pPr>
            <w:r>
              <w:fldChar w:fldCharType="end"/>
            </w:r>
          </w:p>
        </w:tc>
      </w:tr>
    </w:tbl>
    <w:p w14:paraId="61CDCEAD">
      <w:pPr>
        <w:rPr>
          <w:rFonts w:eastAsia="SimSun"/>
          <w:b/>
          <w:color w:val="000080"/>
          <w:sz w:val="40"/>
        </w:rPr>
      </w:pPr>
    </w:p>
    <w:bookmarkEnd w:id="0"/>
    <w:p w14:paraId="52E56223">
      <w:pPr>
        <w:pStyle w:val="106"/>
        <w:jc w:val="left"/>
      </w:pPr>
      <w:bookmarkStart w:id="3" w:name="_Toc524180334"/>
    </w:p>
    <w:p w14:paraId="305847E0">
      <w:pPr>
        <w:pStyle w:val="106"/>
        <w:jc w:val="left"/>
      </w:pPr>
    </w:p>
    <w:p w14:paraId="75BD599F">
      <w:pPr>
        <w:pStyle w:val="106"/>
        <w:jc w:val="left"/>
      </w:pPr>
    </w:p>
    <w:p w14:paraId="103AF77F">
      <w:pPr>
        <w:pStyle w:val="106"/>
        <w:jc w:val="left"/>
      </w:pPr>
    </w:p>
    <w:p w14:paraId="3237E6F4">
      <w:pPr>
        <w:pStyle w:val="106"/>
        <w:jc w:val="left"/>
      </w:pPr>
    </w:p>
    <w:p w14:paraId="67694197">
      <w:pPr>
        <w:pStyle w:val="106"/>
        <w:jc w:val="left"/>
      </w:pPr>
    </w:p>
    <w:p w14:paraId="3E7A9F1C">
      <w:pPr>
        <w:pStyle w:val="2"/>
        <w:rPr>
          <w:color w:val="19066A"/>
        </w:rPr>
      </w:pPr>
      <w:bookmarkStart w:id="4" w:name="_Toc14171023"/>
      <w:bookmarkStart w:id="5" w:name="_Toc157835546"/>
      <w:r>
        <w:rPr>
          <w:color w:val="19066A"/>
        </w:rPr>
        <w:t>Introduction</w:t>
      </w:r>
      <w:bookmarkEnd w:id="4"/>
      <w:bookmarkEnd w:id="5"/>
    </w:p>
    <w:p w14:paraId="5CFD1200">
      <w:pPr>
        <w:pStyle w:val="3"/>
      </w:pPr>
      <w:bookmarkStart w:id="6" w:name="_Toc14171024"/>
      <w:bookmarkStart w:id="7" w:name="_Toc157835547"/>
      <w:r>
        <w:t>Purpose of this document</w:t>
      </w:r>
      <w:bookmarkEnd w:id="6"/>
      <w:bookmarkEnd w:id="7"/>
    </w:p>
    <w:p w14:paraId="1B8C2798">
      <w:pPr>
        <w:pStyle w:val="4"/>
      </w:pPr>
      <w:r>
        <w:t>The purpose of this document is to document the technical design, component details and Database design. This will also capture the scope, assumptions, risk, dependencies of this project.</w:t>
      </w:r>
    </w:p>
    <w:p w14:paraId="4DD1F225">
      <w:pPr>
        <w:pStyle w:val="3"/>
      </w:pPr>
      <w:bookmarkStart w:id="8" w:name="_Toc14171025"/>
      <w:r>
        <w:t>Project overview</w:t>
      </w:r>
      <w:bookmarkEnd w:id="8"/>
    </w:p>
    <w:p w14:paraId="707FC5EA">
      <w:pPr>
        <w:spacing w:line="360" w:lineRule="auto"/>
        <w:jc w:val="both"/>
        <w:rPr>
          <w:rFonts w:ascii="Times New Roman" w:hAnsi="Times New Roman"/>
          <w:sz w:val="25"/>
          <w:szCs w:val="25"/>
        </w:rPr>
      </w:pPr>
      <w:r>
        <w:rPr>
          <w:rFonts w:ascii="Times New Roman" w:hAnsi="Times New Roman"/>
          <w:sz w:val="25"/>
          <w:szCs w:val="25"/>
        </w:rPr>
        <w:t xml:space="preserve">      OEMS (Online Event Management system) is an application for users and organizers for making process of managing events online and in simple way. In which, anyone who wants to book event at various available venues or who wants to list his or her property as venue can register. It provides ease in booking events at any venue as per users wish and it is completely online. Event Management is one of the most important things which will be carried out by event organizers. There are various events that can be organized by organizers for their customers. Once a user logs in he or she can check the available venues, check cost of each venue, food items and equipment provided by the organizers or venue owner, book event at venue and can make payments online. On the other hand, organizers can keep records of events booked on their venue. Whenever user deal with an event booking in manual way, he or she has very limited options with him or her and may miss the best prices and services offered by various organizers. One of the objectives of our project is to provide transparency while booking event online by providing all information about venue and standard costs of various elements to the user and maintaining equal standards for all venues. The user using the online event management service would be given user id after registration by the system. By using login password, the customer can login to the system and he or she can maintain his or her dashboard, view notifications, booking history, payment details etc. </w:t>
      </w:r>
    </w:p>
    <w:p w14:paraId="50B0F6EA">
      <w:pPr>
        <w:pStyle w:val="4"/>
      </w:pPr>
    </w:p>
    <w:p w14:paraId="5EA76E79">
      <w:pPr>
        <w:pStyle w:val="4"/>
      </w:pPr>
    </w:p>
    <w:p w14:paraId="03CF8B29">
      <w:pPr>
        <w:pStyle w:val="4"/>
      </w:pPr>
    </w:p>
    <w:p w14:paraId="38E1CECB">
      <w:pPr>
        <w:pStyle w:val="4"/>
      </w:pPr>
    </w:p>
    <w:p w14:paraId="21A5A628">
      <w:pPr>
        <w:pStyle w:val="2"/>
        <w:rPr>
          <w:color w:val="19066A"/>
        </w:rPr>
      </w:pPr>
      <w:bookmarkStart w:id="9" w:name="_Toc14171026"/>
      <w:r>
        <w:rPr>
          <w:color w:val="19066A"/>
        </w:rPr>
        <w:t>Solution Summary</w:t>
      </w:r>
      <w:bookmarkEnd w:id="9"/>
    </w:p>
    <w:p w14:paraId="56DABE0D">
      <w:pPr>
        <w:pStyle w:val="3"/>
      </w:pPr>
      <w:bookmarkStart w:id="10" w:name="_Toc14171027"/>
      <w:r>
        <w:t>Scope</w:t>
      </w:r>
      <w:bookmarkEnd w:id="10"/>
    </w:p>
    <w:p w14:paraId="25E0DB5E">
      <w:pPr>
        <w:pStyle w:val="4"/>
      </w:pPr>
      <w:r>
        <w:t>Online Event Management System can register Users and Organizers in the system and make easier to view the information related to the bookings, venues, food items and equipment.</w:t>
      </w:r>
    </w:p>
    <w:p w14:paraId="144A96C9">
      <w:pPr>
        <w:pStyle w:val="4"/>
      </w:pPr>
      <w:r>
        <w:t>1.User/Organizer registration, User/Organizer login and admin login credential authentication.</w:t>
      </w:r>
    </w:p>
    <w:p w14:paraId="6E2EBB80">
      <w:pPr>
        <w:pStyle w:val="4"/>
      </w:pPr>
      <w:r>
        <w:t>2. User/Organizer need to fill required attributes to register.</w:t>
      </w:r>
    </w:p>
    <w:p w14:paraId="11DC03B5">
      <w:pPr>
        <w:pStyle w:val="4"/>
      </w:pPr>
      <w:r>
        <w:t>3.Admin can add and maintain food items and equipment information.</w:t>
      </w:r>
    </w:p>
    <w:p w14:paraId="108088DB">
      <w:pPr>
        <w:pStyle w:val="4"/>
      </w:pPr>
      <w:r>
        <w:t>4.Admin can view all user, organizer, booking and venue details.</w:t>
      </w:r>
    </w:p>
    <w:p w14:paraId="4086E0F0">
      <w:pPr>
        <w:pStyle w:val="4"/>
      </w:pPr>
      <w:r>
        <w:t>5.User can view venue, food item and equipment details.</w:t>
      </w:r>
    </w:p>
    <w:p w14:paraId="46EE6E84">
      <w:pPr>
        <w:pStyle w:val="4"/>
      </w:pPr>
      <w:r>
        <w:t>6.User can book event, make payment, view booking history and notifications.</w:t>
      </w:r>
    </w:p>
    <w:p w14:paraId="11703B25">
      <w:pPr>
        <w:pStyle w:val="4"/>
      </w:pPr>
      <w:r>
        <w:t xml:space="preserve">7.Organizer can add and maintain venue details and see event details booked for venue. </w:t>
      </w:r>
    </w:p>
    <w:p w14:paraId="0D016697">
      <w:pPr>
        <w:pStyle w:val="3"/>
      </w:pPr>
      <w:bookmarkStart w:id="11" w:name="_Toc14171028"/>
      <w:r>
        <w:t>Assumptions</w:t>
      </w:r>
      <w:bookmarkEnd w:id="11"/>
    </w:p>
    <w:p w14:paraId="05619DDD">
      <w:pPr>
        <w:pStyle w:val="4"/>
      </w:pPr>
      <w:r>
        <w:t>The login credentials of the admin will be stored in database itself. When booking is done and the payment is made then actual implementation of this service is not done, it is assumed to be made by external third-party application. To maintain same standards for all venue and to avoid complexities it is assumed that the food items and equipment will be common for all venues and it is maintained by the admin only. Notifications will be auto generated and send to respective user or organizer when particular actions performed by the user. Users can not book events if particular venue is already booked for that day.</w:t>
      </w:r>
    </w:p>
    <w:p w14:paraId="5A806041">
      <w:pPr>
        <w:pStyle w:val="3"/>
      </w:pPr>
      <w:bookmarkStart w:id="12" w:name="_Toc14171029"/>
      <w:r>
        <w:t>Dependencies</w:t>
      </w:r>
      <w:bookmarkEnd w:id="12"/>
    </w:p>
    <w:p w14:paraId="64D1F6D8">
      <w:pPr>
        <w:numPr>
          <w:ilvl w:val="0"/>
          <w:numId w:val="15"/>
        </w:numPr>
        <w:spacing w:after="0" w:line="240" w:lineRule="auto"/>
        <w:jc w:val="both"/>
      </w:pPr>
      <w:bookmarkStart w:id="13" w:name="_Toc14171030"/>
      <w:r>
        <w:t xml:space="preserve">MS SQL Server 2018 needed for the database operations. </w:t>
      </w:r>
    </w:p>
    <w:p w14:paraId="65F7A824">
      <w:pPr>
        <w:pStyle w:val="4"/>
        <w:numPr>
          <w:ilvl w:val="0"/>
          <w:numId w:val="15"/>
        </w:numPr>
      </w:pPr>
      <w:r>
        <w:t>Eclipse EE IDE software used to build and run the application.</w:t>
      </w:r>
    </w:p>
    <w:bookmarkEnd w:id="13"/>
    <w:p w14:paraId="79769342">
      <w:pPr>
        <w:pStyle w:val="2"/>
        <w:rPr>
          <w:color w:val="19066A"/>
        </w:rPr>
      </w:pPr>
      <w:bookmarkStart w:id="14" w:name="_Toc14171031"/>
      <w:bookmarkStart w:id="15" w:name="_Toc157835554"/>
      <w:r>
        <w:rPr>
          <w:color w:val="19066A"/>
        </w:rPr>
        <w:t>Schematic Diagram</w:t>
      </w:r>
      <w:bookmarkEnd w:id="14"/>
    </w:p>
    <w:p w14:paraId="738AB43D">
      <w:pPr>
        <w:pStyle w:val="16"/>
        <w:ind w:left="1080"/>
        <w:jc w:val="both"/>
        <w:rPr>
          <w:b w:val="0"/>
          <w:color w:val="auto"/>
          <w:sz w:val="20"/>
        </w:rPr>
      </w:pPr>
      <w:r>
        <w:rPr>
          <w:b w:val="0"/>
          <w:color w:val="auto"/>
          <w:sz w:val="20"/>
        </w:rPr>
        <w:t>A schematic, or schematic diagram, is a representation of the elements of a </w:t>
      </w:r>
      <w:r>
        <w:fldChar w:fldCharType="begin"/>
      </w:r>
      <w:r>
        <w:instrText xml:space="preserve"> HYPERLINK "https://en.wikipedia.org/wiki/System" \o "System" </w:instrText>
      </w:r>
      <w:r>
        <w:fldChar w:fldCharType="separate"/>
      </w:r>
      <w:r>
        <w:rPr>
          <w:b w:val="0"/>
          <w:color w:val="auto"/>
          <w:sz w:val="20"/>
        </w:rPr>
        <w:t>system</w:t>
      </w:r>
      <w:r>
        <w:rPr>
          <w:b w:val="0"/>
          <w:color w:val="auto"/>
          <w:sz w:val="20"/>
        </w:rPr>
        <w:fldChar w:fldCharType="end"/>
      </w:r>
      <w:r>
        <w:rPr>
          <w:b w:val="0"/>
          <w:color w:val="auto"/>
          <w:sz w:val="20"/>
        </w:rPr>
        <w:t> using abstract, graphic </w:t>
      </w:r>
      <w:r>
        <w:fldChar w:fldCharType="begin"/>
      </w:r>
      <w:r>
        <w:instrText xml:space="preserve"> HYPERLINK "https://en.wikipedia.org/wiki/Symbol" \o "Symbol" </w:instrText>
      </w:r>
      <w:r>
        <w:fldChar w:fldCharType="separate"/>
      </w:r>
      <w:r>
        <w:rPr>
          <w:b w:val="0"/>
          <w:color w:val="auto"/>
          <w:sz w:val="20"/>
        </w:rPr>
        <w:t>symbols</w:t>
      </w:r>
      <w:r>
        <w:rPr>
          <w:b w:val="0"/>
          <w:color w:val="auto"/>
          <w:sz w:val="20"/>
        </w:rPr>
        <w:fldChar w:fldCharType="end"/>
      </w:r>
      <w:r>
        <w:rPr>
          <w:b w:val="0"/>
          <w:color w:val="auto"/>
          <w:sz w:val="20"/>
        </w:rPr>
        <w:t> rather than realistic pictures. It gives an overview of overall system.</w:t>
      </w:r>
    </w:p>
    <w:p w14:paraId="13E1BCEE">
      <w:pPr>
        <w:pStyle w:val="16"/>
        <w:ind w:left="1080"/>
        <w:jc w:val="both"/>
        <w:rPr>
          <w:b w:val="0"/>
          <w:color w:val="auto"/>
          <w:sz w:val="20"/>
        </w:rPr>
      </w:pPr>
    </w:p>
    <w:p w14:paraId="2E1C2125">
      <w:pPr>
        <w:pStyle w:val="16"/>
        <w:ind w:left="1080"/>
        <w:jc w:val="both"/>
        <w:rPr>
          <w:b w:val="0"/>
          <w:color w:val="auto"/>
          <w:sz w:val="20"/>
        </w:rPr>
      </w:pPr>
    </w:p>
    <w:p w14:paraId="12447369">
      <w:pPr>
        <w:pStyle w:val="16"/>
        <w:ind w:left="1080"/>
        <w:jc w:val="both"/>
        <w:rPr>
          <w:b w:val="0"/>
          <w:color w:val="auto"/>
          <w:sz w:val="20"/>
        </w:rPr>
      </w:pPr>
      <w:r>
        <w:drawing>
          <wp:inline distT="0" distB="0" distL="0" distR="0">
            <wp:extent cx="5669915" cy="7632065"/>
            <wp:effectExtent l="0" t="0" r="698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681515" cy="7647518"/>
                    </a:xfrm>
                    <a:prstGeom prst="rect">
                      <a:avLst/>
                    </a:prstGeom>
                    <a:noFill/>
                    <a:ln>
                      <a:noFill/>
                    </a:ln>
                  </pic:spPr>
                </pic:pic>
              </a:graphicData>
            </a:graphic>
          </wp:inline>
        </w:drawing>
      </w:r>
    </w:p>
    <w:p w14:paraId="309BC455">
      <w:pPr>
        <w:pStyle w:val="2"/>
        <w:rPr>
          <w:color w:val="19066A"/>
        </w:rPr>
      </w:pPr>
      <w:bookmarkStart w:id="16" w:name="_Toc14171032"/>
      <w:r>
        <w:rPr>
          <w:color w:val="19066A"/>
        </w:rPr>
        <w:t>System Design</w:t>
      </w:r>
      <w:bookmarkEnd w:id="16"/>
    </w:p>
    <w:p w14:paraId="2045B704">
      <w:pPr>
        <w:pStyle w:val="3"/>
      </w:pPr>
      <w:bookmarkStart w:id="17" w:name="_Toc14171033"/>
      <w:r>
        <w:t>Proposed design</w:t>
      </w:r>
      <w:bookmarkEnd w:id="17"/>
    </w:p>
    <w:p w14:paraId="101BCA4F">
      <w:pPr>
        <w:pStyle w:val="4"/>
        <w:jc w:val="center"/>
      </w:pPr>
      <w:r>
        <w:drawing>
          <wp:inline distT="0" distB="0" distL="0" distR="0">
            <wp:extent cx="5733415" cy="554990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33415" cy="5549900"/>
                    </a:xfrm>
                    <a:prstGeom prst="rect">
                      <a:avLst/>
                    </a:prstGeom>
                    <a:noFill/>
                    <a:ln>
                      <a:noFill/>
                    </a:ln>
                  </pic:spPr>
                </pic:pic>
              </a:graphicData>
            </a:graphic>
          </wp:inline>
        </w:drawing>
      </w:r>
    </w:p>
    <w:p w14:paraId="792352CB">
      <w:pPr>
        <w:pStyle w:val="3"/>
        <w:rPr>
          <w:rFonts w:ascii="Times New Roman" w:hAnsi="Times New Roman"/>
        </w:rPr>
      </w:pPr>
      <w:bookmarkStart w:id="18" w:name="_Toc14171034"/>
      <w:r>
        <w:t>Component inventory</w:t>
      </w:r>
      <w:bookmarkEnd w:id="18"/>
    </w:p>
    <w:p w14:paraId="0C6180A7">
      <w:pPr>
        <w:pStyle w:val="3"/>
        <w:numPr>
          <w:ilvl w:val="0"/>
          <w:numId w:val="0"/>
        </w:numPr>
        <w:ind w:left="720"/>
        <w:rPr>
          <w:rFonts w:ascii="Times New Roman" w:hAnsi="Times New Roman"/>
        </w:rPr>
      </w:pPr>
      <w:r>
        <w:t>Model classes</w:t>
      </w:r>
      <w:r>
        <w:rPr>
          <w:rFonts w:ascii="Times New Roman" w:hAnsi="Times New Roman"/>
        </w:rPr>
        <w:tab/>
      </w:r>
      <w:r>
        <w:rPr>
          <w:rFonts w:ascii="Times New Roman" w:hAnsi="Times New Roman"/>
        </w:rPr>
        <w:t xml:space="preserve"> </w:t>
      </w:r>
    </w:p>
    <w:p w14:paraId="3A326868">
      <w:pPr>
        <w:pStyle w:val="4"/>
        <w:numPr>
          <w:ilvl w:val="0"/>
          <w:numId w:val="16"/>
        </w:numPr>
      </w:pPr>
      <w:r>
        <w:t>Members.java</w:t>
      </w:r>
    </w:p>
    <w:p w14:paraId="2D286FB1">
      <w:pPr>
        <w:pStyle w:val="4"/>
        <w:numPr>
          <w:ilvl w:val="0"/>
          <w:numId w:val="16"/>
        </w:numPr>
      </w:pPr>
      <w:r>
        <w:t>Booking.java</w:t>
      </w:r>
    </w:p>
    <w:p w14:paraId="2DBED3A5">
      <w:pPr>
        <w:pStyle w:val="4"/>
        <w:numPr>
          <w:ilvl w:val="0"/>
          <w:numId w:val="16"/>
        </w:numPr>
      </w:pPr>
      <w:r>
        <w:t>Venue.java</w:t>
      </w:r>
    </w:p>
    <w:p w14:paraId="1E3DD6F0">
      <w:pPr>
        <w:pStyle w:val="4"/>
        <w:numPr>
          <w:ilvl w:val="0"/>
          <w:numId w:val="16"/>
        </w:numPr>
      </w:pPr>
      <w:r>
        <w:t>FoodItem.java</w:t>
      </w:r>
    </w:p>
    <w:p w14:paraId="1F5E51AF">
      <w:pPr>
        <w:pStyle w:val="4"/>
        <w:numPr>
          <w:ilvl w:val="0"/>
          <w:numId w:val="16"/>
        </w:numPr>
      </w:pPr>
      <w:r>
        <w:t>Equipment.java</w:t>
      </w:r>
    </w:p>
    <w:p w14:paraId="0D837D75">
      <w:pPr>
        <w:pStyle w:val="4"/>
        <w:numPr>
          <w:ilvl w:val="0"/>
          <w:numId w:val="16"/>
        </w:numPr>
      </w:pPr>
      <w:r>
        <w:t>Notification.</w:t>
      </w:r>
      <w:bookmarkEnd w:id="15"/>
      <w:bookmarkStart w:id="19" w:name="_Toc157835566"/>
      <w:bookmarkStart w:id="20" w:name="_Toc14171035"/>
      <w:r>
        <w:t>java</w:t>
      </w:r>
    </w:p>
    <w:p w14:paraId="50BC3D22">
      <w:pPr>
        <w:pStyle w:val="3"/>
        <w:numPr>
          <w:ilvl w:val="0"/>
          <w:numId w:val="0"/>
        </w:numPr>
        <w:ind w:left="360"/>
        <w:rPr>
          <w:color w:val="auto"/>
        </w:rPr>
      </w:pPr>
      <w:r>
        <w:t>Class</w:t>
      </w:r>
      <w:r>
        <w:rPr>
          <w:color w:val="19066A"/>
        </w:rPr>
        <w:t xml:space="preserve"> </w:t>
      </w:r>
      <w:r>
        <w:t>Diagram</w:t>
      </w:r>
    </w:p>
    <w:p w14:paraId="5AADAAE1"/>
    <w:p w14:paraId="23EBC0E1">
      <w:pPr>
        <w:jc w:val="right"/>
      </w:pPr>
      <w:r>
        <w:drawing>
          <wp:inline distT="0" distB="0" distL="0" distR="0">
            <wp:extent cx="4611370" cy="4883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614056" cy="4886433"/>
                    </a:xfrm>
                    <a:prstGeom prst="rect">
                      <a:avLst/>
                    </a:prstGeom>
                    <a:noFill/>
                    <a:ln>
                      <a:noFill/>
                    </a:ln>
                  </pic:spPr>
                </pic:pic>
              </a:graphicData>
            </a:graphic>
          </wp:inline>
        </w:drawing>
      </w:r>
    </w:p>
    <w:p w14:paraId="61CCF635"/>
    <w:p w14:paraId="313C4200"/>
    <w:p w14:paraId="35F8C03E"/>
    <w:p w14:paraId="4C2EE052"/>
    <w:p w14:paraId="37AF3CE6"/>
    <w:p w14:paraId="0863E0C3">
      <w:pPr>
        <w:pStyle w:val="2"/>
        <w:rPr>
          <w:color w:val="19066A"/>
        </w:rPr>
      </w:pPr>
      <w:r>
        <w:rPr>
          <w:color w:val="19066A"/>
        </w:rPr>
        <w:t xml:space="preserve"> Design</w:t>
      </w:r>
      <w:bookmarkEnd w:id="19"/>
      <w:bookmarkEnd w:id="20"/>
    </w:p>
    <w:p w14:paraId="2CD0C312">
      <w:pPr>
        <w:pStyle w:val="3"/>
      </w:pPr>
      <w:bookmarkStart w:id="21" w:name="_Toc157835567"/>
      <w:bookmarkStart w:id="22" w:name="_Toc14171036"/>
      <w:bookmarkStart w:id="23" w:name="_Toc441231036"/>
      <w:bookmarkStart w:id="24" w:name="_Toc9082156"/>
      <w:bookmarkStart w:id="25" w:name="_Toc9329706"/>
      <w:r>
        <w:t>Data Model</w:t>
      </w:r>
      <w:bookmarkEnd w:id="21"/>
      <w:bookmarkEnd w:id="22"/>
    </w:p>
    <w:p w14:paraId="2B7C3C23">
      <w:pPr>
        <w:pStyle w:val="4"/>
        <w:ind w:left="0"/>
      </w:pPr>
    </w:p>
    <w:p w14:paraId="4786D29B">
      <w:pPr>
        <w:pStyle w:val="4"/>
      </w:pPr>
      <w:r>
        <w:drawing>
          <wp:inline distT="0" distB="0" distL="0" distR="0">
            <wp:extent cx="5733415" cy="703580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33415" cy="7035800"/>
                    </a:xfrm>
                    <a:prstGeom prst="rect">
                      <a:avLst/>
                    </a:prstGeom>
                    <a:noFill/>
                    <a:ln>
                      <a:noFill/>
                    </a:ln>
                  </pic:spPr>
                </pic:pic>
              </a:graphicData>
            </a:graphic>
          </wp:inline>
        </w:drawing>
      </w:r>
    </w:p>
    <w:p w14:paraId="7CE5BA06">
      <w:pPr>
        <w:pStyle w:val="3"/>
        <w:jc w:val="left"/>
      </w:pPr>
      <w:bookmarkStart w:id="26" w:name="_Toc14171037"/>
      <w:bookmarkStart w:id="27" w:name="_Toc358036775"/>
      <w:r>
        <w:t>Tables Structure</w:t>
      </w:r>
      <w:bookmarkEnd w:id="26"/>
      <w:bookmarkEnd w:id="27"/>
    </w:p>
    <w:p w14:paraId="28938B93">
      <w:pPr>
        <w:pStyle w:val="4"/>
        <w:jc w:val="center"/>
        <w:rPr>
          <w:color w:val="5B9BD5" w:themeColor="accent5"/>
          <w:sz w:val="32"/>
          <w:szCs w:val="32"/>
          <w14:textFill>
            <w14:solidFill>
              <w14:schemeClr w14:val="accent5"/>
            </w14:solidFill>
          </w14:textFill>
        </w:rPr>
      </w:pPr>
      <w:r>
        <w:rPr>
          <w:color w:val="5B9BD5" w:themeColor="accent5"/>
          <w:sz w:val="32"/>
          <w:szCs w:val="32"/>
          <w14:textFill>
            <w14:solidFill>
              <w14:schemeClr w14:val="accent5"/>
            </w14:solidFill>
          </w14:textFill>
        </w:rPr>
        <w:t>Admin</w:t>
      </w:r>
    </w:p>
    <w:tbl>
      <w:tblPr>
        <w:tblStyle w:val="13"/>
        <w:tblW w:w="8309" w:type="dxa"/>
        <w:tblInd w:w="8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661"/>
        <w:gridCol w:w="1662"/>
        <w:gridCol w:w="1662"/>
        <w:gridCol w:w="1662"/>
        <w:gridCol w:w="1662"/>
      </w:tblGrid>
      <w:tr w14:paraId="4D4C7C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661" w:type="dxa"/>
            <w:shd w:val="clear" w:color="auto" w:fill="auto"/>
            <w:tcMar>
              <w:top w:w="100" w:type="dxa"/>
              <w:left w:w="100" w:type="dxa"/>
              <w:bottom w:w="100" w:type="dxa"/>
              <w:right w:w="100" w:type="dxa"/>
            </w:tcMar>
          </w:tcPr>
          <w:p w14:paraId="6CD9A317">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Field Name</w:t>
            </w:r>
          </w:p>
        </w:tc>
        <w:tc>
          <w:tcPr>
            <w:tcW w:w="1662" w:type="dxa"/>
            <w:shd w:val="clear" w:color="auto" w:fill="auto"/>
            <w:tcMar>
              <w:top w:w="100" w:type="dxa"/>
              <w:left w:w="100" w:type="dxa"/>
              <w:bottom w:w="100" w:type="dxa"/>
              <w:right w:w="100" w:type="dxa"/>
            </w:tcMar>
          </w:tcPr>
          <w:p w14:paraId="7452ACC7">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Field Type</w:t>
            </w:r>
          </w:p>
        </w:tc>
        <w:tc>
          <w:tcPr>
            <w:tcW w:w="1662" w:type="dxa"/>
            <w:shd w:val="clear" w:color="auto" w:fill="auto"/>
            <w:tcMar>
              <w:top w:w="100" w:type="dxa"/>
              <w:left w:w="100" w:type="dxa"/>
              <w:bottom w:w="100" w:type="dxa"/>
              <w:right w:w="100" w:type="dxa"/>
            </w:tcMar>
          </w:tcPr>
          <w:p w14:paraId="22BB3F36">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Data Type</w:t>
            </w:r>
          </w:p>
        </w:tc>
        <w:tc>
          <w:tcPr>
            <w:tcW w:w="1662" w:type="dxa"/>
            <w:shd w:val="clear" w:color="auto" w:fill="auto"/>
            <w:tcMar>
              <w:top w:w="100" w:type="dxa"/>
              <w:left w:w="100" w:type="dxa"/>
              <w:bottom w:w="100" w:type="dxa"/>
              <w:right w:w="100" w:type="dxa"/>
            </w:tcMar>
          </w:tcPr>
          <w:p w14:paraId="0474CA45">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 xml:space="preserve">Mandatory </w:t>
            </w:r>
          </w:p>
        </w:tc>
        <w:tc>
          <w:tcPr>
            <w:tcW w:w="1662" w:type="dxa"/>
            <w:shd w:val="clear" w:color="auto" w:fill="auto"/>
            <w:tcMar>
              <w:top w:w="100" w:type="dxa"/>
              <w:left w:w="100" w:type="dxa"/>
              <w:bottom w:w="100" w:type="dxa"/>
              <w:right w:w="100" w:type="dxa"/>
            </w:tcMar>
          </w:tcPr>
          <w:p w14:paraId="0F806FC4">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Possible Values</w:t>
            </w:r>
          </w:p>
        </w:tc>
      </w:tr>
      <w:tr w14:paraId="7DA6E6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661" w:type="dxa"/>
            <w:shd w:val="clear" w:color="auto" w:fill="auto"/>
            <w:tcMar>
              <w:top w:w="100" w:type="dxa"/>
              <w:left w:w="100" w:type="dxa"/>
              <w:bottom w:w="100" w:type="dxa"/>
              <w:right w:w="100" w:type="dxa"/>
            </w:tcMar>
          </w:tcPr>
          <w:p w14:paraId="76F40633">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admin_id</w:t>
            </w:r>
          </w:p>
        </w:tc>
        <w:tc>
          <w:tcPr>
            <w:tcW w:w="1662" w:type="dxa"/>
            <w:shd w:val="clear" w:color="auto" w:fill="auto"/>
            <w:tcMar>
              <w:top w:w="100" w:type="dxa"/>
              <w:left w:w="100" w:type="dxa"/>
              <w:bottom w:w="100" w:type="dxa"/>
              <w:right w:w="100" w:type="dxa"/>
            </w:tcMar>
          </w:tcPr>
          <w:p w14:paraId="0A9EC46C">
            <w:pPr>
              <w:pBdr>
                <w:top w:val="none" w:color="auto" w:sz="0" w:space="0"/>
                <w:left w:val="none" w:color="auto" w:sz="0" w:space="0"/>
                <w:bottom w:val="none" w:color="auto" w:sz="0" w:space="0"/>
                <w:right w:val="none" w:color="auto" w:sz="0" w:space="0"/>
                <w:between w:val="none" w:color="auto" w:sz="0" w:space="0"/>
              </w:pBdr>
              <w:spacing w:after="0"/>
              <w:jc w:val="center"/>
            </w:pPr>
            <w:r>
              <w:t>Text</w:t>
            </w:r>
          </w:p>
        </w:tc>
        <w:tc>
          <w:tcPr>
            <w:tcW w:w="1662" w:type="dxa"/>
            <w:shd w:val="clear" w:color="auto" w:fill="auto"/>
            <w:tcMar>
              <w:top w:w="100" w:type="dxa"/>
              <w:left w:w="100" w:type="dxa"/>
              <w:bottom w:w="100" w:type="dxa"/>
              <w:right w:w="100" w:type="dxa"/>
            </w:tcMar>
          </w:tcPr>
          <w:p w14:paraId="07E21A4F">
            <w:pPr>
              <w:pBdr>
                <w:top w:val="none" w:color="auto" w:sz="0" w:space="0"/>
                <w:left w:val="none" w:color="auto" w:sz="0" w:space="0"/>
                <w:bottom w:val="none" w:color="auto" w:sz="0" w:space="0"/>
                <w:right w:val="none" w:color="auto" w:sz="0" w:space="0"/>
                <w:between w:val="none" w:color="auto" w:sz="0" w:space="0"/>
              </w:pBdr>
              <w:spacing w:after="0"/>
              <w:jc w:val="center"/>
            </w:pPr>
            <w:r>
              <w:t>varchar</w:t>
            </w:r>
          </w:p>
        </w:tc>
        <w:tc>
          <w:tcPr>
            <w:tcW w:w="1662" w:type="dxa"/>
            <w:shd w:val="clear" w:color="auto" w:fill="auto"/>
            <w:tcMar>
              <w:top w:w="100" w:type="dxa"/>
              <w:left w:w="100" w:type="dxa"/>
              <w:bottom w:w="100" w:type="dxa"/>
              <w:right w:w="100" w:type="dxa"/>
            </w:tcMar>
          </w:tcPr>
          <w:p w14:paraId="08180F96">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1E1A9A87">
            <w:pPr>
              <w:pBdr>
                <w:top w:val="none" w:color="auto" w:sz="0" w:space="0"/>
                <w:left w:val="none" w:color="auto" w:sz="0" w:space="0"/>
                <w:bottom w:val="none" w:color="auto" w:sz="0" w:space="0"/>
                <w:right w:val="none" w:color="auto" w:sz="0" w:space="0"/>
                <w:between w:val="none" w:color="auto" w:sz="0" w:space="0"/>
              </w:pBdr>
              <w:spacing w:after="0"/>
              <w:jc w:val="center"/>
            </w:pPr>
            <w:r>
              <w:rPr>
                <w:color w:val="FF0000"/>
              </w:rPr>
              <w:t>Pre-loaded</w:t>
            </w:r>
          </w:p>
        </w:tc>
      </w:tr>
      <w:tr w14:paraId="69B57D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661" w:type="dxa"/>
            <w:shd w:val="clear" w:color="auto" w:fill="auto"/>
            <w:tcMar>
              <w:top w:w="100" w:type="dxa"/>
              <w:left w:w="100" w:type="dxa"/>
              <w:bottom w:w="100" w:type="dxa"/>
              <w:right w:w="100" w:type="dxa"/>
            </w:tcMar>
          </w:tcPr>
          <w:p w14:paraId="06F47500">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admin_pwd</w:t>
            </w:r>
          </w:p>
        </w:tc>
        <w:tc>
          <w:tcPr>
            <w:tcW w:w="1662" w:type="dxa"/>
            <w:shd w:val="clear" w:color="auto" w:fill="auto"/>
            <w:tcMar>
              <w:top w:w="100" w:type="dxa"/>
              <w:left w:w="100" w:type="dxa"/>
              <w:bottom w:w="100" w:type="dxa"/>
              <w:right w:w="100" w:type="dxa"/>
            </w:tcMar>
          </w:tcPr>
          <w:p w14:paraId="6B392F14">
            <w:pPr>
              <w:pBdr>
                <w:top w:val="none" w:color="auto" w:sz="0" w:space="0"/>
                <w:left w:val="none" w:color="auto" w:sz="0" w:space="0"/>
                <w:bottom w:val="none" w:color="auto" w:sz="0" w:space="0"/>
                <w:right w:val="none" w:color="auto" w:sz="0" w:space="0"/>
                <w:between w:val="none" w:color="auto" w:sz="0" w:space="0"/>
              </w:pBdr>
              <w:spacing w:after="0"/>
              <w:jc w:val="center"/>
            </w:pPr>
            <w:r>
              <w:t>Text</w:t>
            </w:r>
          </w:p>
        </w:tc>
        <w:tc>
          <w:tcPr>
            <w:tcW w:w="1662" w:type="dxa"/>
            <w:shd w:val="clear" w:color="auto" w:fill="auto"/>
            <w:tcMar>
              <w:top w:w="100" w:type="dxa"/>
              <w:left w:w="100" w:type="dxa"/>
              <w:bottom w:w="100" w:type="dxa"/>
              <w:right w:w="100" w:type="dxa"/>
            </w:tcMar>
          </w:tcPr>
          <w:p w14:paraId="0BD0074F">
            <w:pPr>
              <w:pBdr>
                <w:top w:val="none" w:color="auto" w:sz="0" w:space="0"/>
                <w:left w:val="none" w:color="auto" w:sz="0" w:space="0"/>
                <w:bottom w:val="none" w:color="auto" w:sz="0" w:space="0"/>
                <w:right w:val="none" w:color="auto" w:sz="0" w:space="0"/>
                <w:between w:val="none" w:color="auto" w:sz="0" w:space="0"/>
              </w:pBdr>
              <w:spacing w:after="0"/>
              <w:jc w:val="center"/>
            </w:pPr>
            <w:r>
              <w:t>varchar</w:t>
            </w:r>
          </w:p>
        </w:tc>
        <w:tc>
          <w:tcPr>
            <w:tcW w:w="1662" w:type="dxa"/>
            <w:shd w:val="clear" w:color="auto" w:fill="auto"/>
            <w:tcMar>
              <w:top w:w="100" w:type="dxa"/>
              <w:left w:w="100" w:type="dxa"/>
              <w:bottom w:w="100" w:type="dxa"/>
              <w:right w:w="100" w:type="dxa"/>
            </w:tcMar>
          </w:tcPr>
          <w:p w14:paraId="46B50AAF">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2A67C320">
            <w:pPr>
              <w:pBdr>
                <w:top w:val="none" w:color="auto" w:sz="0" w:space="0"/>
                <w:left w:val="none" w:color="auto" w:sz="0" w:space="0"/>
                <w:bottom w:val="none" w:color="auto" w:sz="0" w:space="0"/>
                <w:right w:val="none" w:color="auto" w:sz="0" w:space="0"/>
                <w:between w:val="none" w:color="auto" w:sz="0" w:space="0"/>
              </w:pBdr>
              <w:spacing w:after="0"/>
              <w:jc w:val="center"/>
            </w:pPr>
            <w:r>
              <w:rPr>
                <w:color w:val="FF0000"/>
              </w:rPr>
              <w:t>Pre-loaded</w:t>
            </w:r>
          </w:p>
        </w:tc>
      </w:tr>
    </w:tbl>
    <w:p w14:paraId="03BD0C79">
      <w:pPr>
        <w:pStyle w:val="4"/>
      </w:pPr>
    </w:p>
    <w:p w14:paraId="5B350FF3">
      <w:pPr>
        <w:pStyle w:val="4"/>
        <w:jc w:val="center"/>
        <w:rPr>
          <w:color w:val="5B9BD5" w:themeColor="accent5"/>
          <w:sz w:val="32"/>
          <w:szCs w:val="32"/>
          <w14:textFill>
            <w14:solidFill>
              <w14:schemeClr w14:val="accent5"/>
            </w14:solidFill>
          </w14:textFill>
        </w:rPr>
      </w:pPr>
      <w:r>
        <w:rPr>
          <w:color w:val="5B9BD5" w:themeColor="accent5"/>
          <w:sz w:val="32"/>
          <w:szCs w:val="32"/>
          <w14:textFill>
            <w14:solidFill>
              <w14:schemeClr w14:val="accent5"/>
            </w14:solidFill>
          </w14:textFill>
        </w:rPr>
        <w:t>Members</w:t>
      </w:r>
    </w:p>
    <w:tbl>
      <w:tblPr>
        <w:tblStyle w:val="13"/>
        <w:tblW w:w="8309" w:type="dxa"/>
        <w:tblInd w:w="8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864"/>
        <w:gridCol w:w="1459"/>
        <w:gridCol w:w="1787"/>
        <w:gridCol w:w="1537"/>
        <w:gridCol w:w="1662"/>
      </w:tblGrid>
      <w:tr w14:paraId="1CB017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64" w:type="dxa"/>
            <w:shd w:val="clear" w:color="auto" w:fill="auto"/>
            <w:tcMar>
              <w:top w:w="100" w:type="dxa"/>
              <w:left w:w="100" w:type="dxa"/>
              <w:bottom w:w="100" w:type="dxa"/>
              <w:right w:w="100" w:type="dxa"/>
            </w:tcMar>
          </w:tcPr>
          <w:p w14:paraId="4CB08B41">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Field Name</w:t>
            </w:r>
          </w:p>
        </w:tc>
        <w:tc>
          <w:tcPr>
            <w:tcW w:w="1459" w:type="dxa"/>
            <w:shd w:val="clear" w:color="auto" w:fill="auto"/>
            <w:tcMar>
              <w:top w:w="100" w:type="dxa"/>
              <w:left w:w="100" w:type="dxa"/>
              <w:bottom w:w="100" w:type="dxa"/>
              <w:right w:w="100" w:type="dxa"/>
            </w:tcMar>
          </w:tcPr>
          <w:p w14:paraId="2BDB20F2">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Field Type</w:t>
            </w:r>
          </w:p>
        </w:tc>
        <w:tc>
          <w:tcPr>
            <w:tcW w:w="1787" w:type="dxa"/>
            <w:shd w:val="clear" w:color="auto" w:fill="auto"/>
            <w:tcMar>
              <w:top w:w="100" w:type="dxa"/>
              <w:left w:w="100" w:type="dxa"/>
              <w:bottom w:w="100" w:type="dxa"/>
              <w:right w:w="100" w:type="dxa"/>
            </w:tcMar>
          </w:tcPr>
          <w:p w14:paraId="108B9FB6">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Data Type</w:t>
            </w:r>
          </w:p>
        </w:tc>
        <w:tc>
          <w:tcPr>
            <w:tcW w:w="1537" w:type="dxa"/>
            <w:shd w:val="clear" w:color="auto" w:fill="auto"/>
            <w:tcMar>
              <w:top w:w="100" w:type="dxa"/>
              <w:left w:w="100" w:type="dxa"/>
              <w:bottom w:w="100" w:type="dxa"/>
              <w:right w:w="100" w:type="dxa"/>
            </w:tcMar>
          </w:tcPr>
          <w:p w14:paraId="577ABAA5">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 xml:space="preserve">Mandatory </w:t>
            </w:r>
          </w:p>
        </w:tc>
        <w:tc>
          <w:tcPr>
            <w:tcW w:w="1662" w:type="dxa"/>
            <w:shd w:val="clear" w:color="auto" w:fill="auto"/>
            <w:tcMar>
              <w:top w:w="100" w:type="dxa"/>
              <w:left w:w="100" w:type="dxa"/>
              <w:bottom w:w="100" w:type="dxa"/>
              <w:right w:w="100" w:type="dxa"/>
            </w:tcMar>
          </w:tcPr>
          <w:p w14:paraId="1A572841">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Possible Values</w:t>
            </w:r>
          </w:p>
        </w:tc>
      </w:tr>
      <w:tr w14:paraId="00C449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64" w:type="dxa"/>
            <w:shd w:val="clear" w:color="auto" w:fill="auto"/>
            <w:tcMar>
              <w:top w:w="100" w:type="dxa"/>
              <w:left w:w="100" w:type="dxa"/>
              <w:bottom w:w="100" w:type="dxa"/>
              <w:right w:w="100" w:type="dxa"/>
            </w:tcMar>
          </w:tcPr>
          <w:p w14:paraId="2A71854C">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member_id</w:t>
            </w:r>
          </w:p>
        </w:tc>
        <w:tc>
          <w:tcPr>
            <w:tcW w:w="1459" w:type="dxa"/>
            <w:shd w:val="clear" w:color="auto" w:fill="auto"/>
            <w:tcMar>
              <w:top w:w="100" w:type="dxa"/>
              <w:left w:w="100" w:type="dxa"/>
              <w:bottom w:w="100" w:type="dxa"/>
              <w:right w:w="100" w:type="dxa"/>
            </w:tcMar>
          </w:tcPr>
          <w:p w14:paraId="60138F32">
            <w:pPr>
              <w:pBdr>
                <w:top w:val="none" w:color="auto" w:sz="0" w:space="0"/>
                <w:left w:val="none" w:color="auto" w:sz="0" w:space="0"/>
                <w:bottom w:val="none" w:color="auto" w:sz="0" w:space="0"/>
                <w:right w:val="none" w:color="auto" w:sz="0" w:space="0"/>
                <w:between w:val="none" w:color="auto" w:sz="0" w:space="0"/>
              </w:pBdr>
              <w:spacing w:after="0"/>
              <w:jc w:val="center"/>
            </w:pPr>
            <w:r>
              <w:t>Numeric</w:t>
            </w:r>
          </w:p>
        </w:tc>
        <w:tc>
          <w:tcPr>
            <w:tcW w:w="1787" w:type="dxa"/>
            <w:shd w:val="clear" w:color="auto" w:fill="auto"/>
            <w:tcMar>
              <w:top w:w="100" w:type="dxa"/>
              <w:left w:w="100" w:type="dxa"/>
              <w:bottom w:w="100" w:type="dxa"/>
              <w:right w:w="100" w:type="dxa"/>
            </w:tcMar>
          </w:tcPr>
          <w:p w14:paraId="69696227">
            <w:pPr>
              <w:pBdr>
                <w:top w:val="none" w:color="auto" w:sz="0" w:space="0"/>
                <w:left w:val="none" w:color="auto" w:sz="0" w:space="0"/>
                <w:bottom w:val="none" w:color="auto" w:sz="0" w:space="0"/>
                <w:right w:val="none" w:color="auto" w:sz="0" w:space="0"/>
                <w:between w:val="none" w:color="auto" w:sz="0" w:space="0"/>
              </w:pBdr>
              <w:spacing w:after="0"/>
              <w:jc w:val="center"/>
            </w:pPr>
            <w:r>
              <w:t>int</w:t>
            </w:r>
          </w:p>
        </w:tc>
        <w:tc>
          <w:tcPr>
            <w:tcW w:w="1537" w:type="dxa"/>
            <w:shd w:val="clear" w:color="auto" w:fill="auto"/>
            <w:tcMar>
              <w:top w:w="100" w:type="dxa"/>
              <w:left w:w="100" w:type="dxa"/>
              <w:bottom w:w="100" w:type="dxa"/>
              <w:right w:w="100" w:type="dxa"/>
            </w:tcMar>
          </w:tcPr>
          <w:p w14:paraId="0AE76F14">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6B9CFDDF">
            <w:pPr>
              <w:pBdr>
                <w:top w:val="none" w:color="auto" w:sz="0" w:space="0"/>
                <w:left w:val="none" w:color="auto" w:sz="0" w:space="0"/>
                <w:bottom w:val="none" w:color="auto" w:sz="0" w:space="0"/>
                <w:right w:val="none" w:color="auto" w:sz="0" w:space="0"/>
                <w:between w:val="none" w:color="auto" w:sz="0" w:space="0"/>
              </w:pBdr>
              <w:spacing w:after="0"/>
              <w:jc w:val="center"/>
            </w:pPr>
            <w:r>
              <w:rPr>
                <w:color w:val="FF0000"/>
              </w:rPr>
              <w:t>Autogenerated</w:t>
            </w:r>
          </w:p>
        </w:tc>
      </w:tr>
      <w:tr w14:paraId="2031D9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64" w:type="dxa"/>
            <w:shd w:val="clear" w:color="auto" w:fill="auto"/>
            <w:tcMar>
              <w:top w:w="100" w:type="dxa"/>
              <w:left w:w="100" w:type="dxa"/>
              <w:bottom w:w="100" w:type="dxa"/>
              <w:right w:w="100" w:type="dxa"/>
            </w:tcMar>
          </w:tcPr>
          <w:p w14:paraId="59CCFA5B">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member_type</w:t>
            </w:r>
          </w:p>
        </w:tc>
        <w:tc>
          <w:tcPr>
            <w:tcW w:w="1459" w:type="dxa"/>
            <w:shd w:val="clear" w:color="auto" w:fill="auto"/>
            <w:tcMar>
              <w:top w:w="100" w:type="dxa"/>
              <w:left w:w="100" w:type="dxa"/>
              <w:bottom w:w="100" w:type="dxa"/>
              <w:right w:w="100" w:type="dxa"/>
            </w:tcMar>
          </w:tcPr>
          <w:p w14:paraId="27AD5797">
            <w:pPr>
              <w:pBdr>
                <w:top w:val="none" w:color="auto" w:sz="0" w:space="0"/>
                <w:left w:val="none" w:color="auto" w:sz="0" w:space="0"/>
                <w:bottom w:val="none" w:color="auto" w:sz="0" w:space="0"/>
                <w:right w:val="none" w:color="auto" w:sz="0" w:space="0"/>
                <w:between w:val="none" w:color="auto" w:sz="0" w:space="0"/>
              </w:pBdr>
              <w:spacing w:after="0"/>
              <w:jc w:val="center"/>
            </w:pPr>
            <w:r>
              <w:t>Drop Down</w:t>
            </w:r>
          </w:p>
        </w:tc>
        <w:tc>
          <w:tcPr>
            <w:tcW w:w="1787" w:type="dxa"/>
            <w:shd w:val="clear" w:color="auto" w:fill="auto"/>
            <w:tcMar>
              <w:top w:w="100" w:type="dxa"/>
              <w:left w:w="100" w:type="dxa"/>
              <w:bottom w:w="100" w:type="dxa"/>
              <w:right w:w="100" w:type="dxa"/>
            </w:tcMar>
          </w:tcPr>
          <w:p w14:paraId="4006103A">
            <w:pPr>
              <w:pBdr>
                <w:top w:val="none" w:color="auto" w:sz="0" w:space="0"/>
                <w:left w:val="none" w:color="auto" w:sz="0" w:space="0"/>
                <w:bottom w:val="none" w:color="auto" w:sz="0" w:space="0"/>
                <w:right w:val="none" w:color="auto" w:sz="0" w:space="0"/>
                <w:between w:val="none" w:color="auto" w:sz="0" w:space="0"/>
              </w:pBdr>
              <w:spacing w:after="0"/>
              <w:jc w:val="center"/>
            </w:pPr>
            <w:r>
              <w:t>varchar</w:t>
            </w:r>
          </w:p>
        </w:tc>
        <w:tc>
          <w:tcPr>
            <w:tcW w:w="1537" w:type="dxa"/>
            <w:shd w:val="clear" w:color="auto" w:fill="auto"/>
            <w:tcMar>
              <w:top w:w="100" w:type="dxa"/>
              <w:left w:w="100" w:type="dxa"/>
              <w:bottom w:w="100" w:type="dxa"/>
              <w:right w:w="100" w:type="dxa"/>
            </w:tcMar>
          </w:tcPr>
          <w:p w14:paraId="43A948C7">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5059CD9D">
            <w:pPr>
              <w:pBdr>
                <w:top w:val="none" w:color="auto" w:sz="0" w:space="0"/>
                <w:left w:val="none" w:color="auto" w:sz="0" w:space="0"/>
                <w:bottom w:val="none" w:color="auto" w:sz="0" w:space="0"/>
                <w:right w:val="none" w:color="auto" w:sz="0" w:space="0"/>
                <w:between w:val="none" w:color="auto" w:sz="0" w:space="0"/>
              </w:pBdr>
              <w:spacing w:after="0"/>
              <w:jc w:val="center"/>
              <w:rPr>
                <w:color w:val="FF0000"/>
              </w:rPr>
            </w:pPr>
          </w:p>
        </w:tc>
      </w:tr>
      <w:tr w14:paraId="6312F1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64" w:type="dxa"/>
            <w:shd w:val="clear" w:color="auto" w:fill="auto"/>
            <w:tcMar>
              <w:top w:w="100" w:type="dxa"/>
              <w:left w:w="100" w:type="dxa"/>
              <w:bottom w:w="100" w:type="dxa"/>
              <w:right w:w="100" w:type="dxa"/>
            </w:tcMar>
          </w:tcPr>
          <w:p w14:paraId="053BE69D">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first_name</w:t>
            </w:r>
          </w:p>
        </w:tc>
        <w:tc>
          <w:tcPr>
            <w:tcW w:w="1459" w:type="dxa"/>
            <w:shd w:val="clear" w:color="auto" w:fill="auto"/>
            <w:tcMar>
              <w:top w:w="100" w:type="dxa"/>
              <w:left w:w="100" w:type="dxa"/>
              <w:bottom w:w="100" w:type="dxa"/>
              <w:right w:w="100" w:type="dxa"/>
            </w:tcMar>
          </w:tcPr>
          <w:p w14:paraId="660AC2E4">
            <w:pPr>
              <w:pBdr>
                <w:top w:val="none" w:color="auto" w:sz="0" w:space="0"/>
                <w:left w:val="none" w:color="auto" w:sz="0" w:space="0"/>
                <w:bottom w:val="none" w:color="auto" w:sz="0" w:space="0"/>
                <w:right w:val="none" w:color="auto" w:sz="0" w:space="0"/>
                <w:between w:val="none" w:color="auto" w:sz="0" w:space="0"/>
              </w:pBdr>
              <w:spacing w:after="0"/>
              <w:jc w:val="center"/>
            </w:pPr>
            <w:r>
              <w:t>Text</w:t>
            </w:r>
          </w:p>
        </w:tc>
        <w:tc>
          <w:tcPr>
            <w:tcW w:w="1787" w:type="dxa"/>
            <w:shd w:val="clear" w:color="auto" w:fill="auto"/>
            <w:tcMar>
              <w:top w:w="100" w:type="dxa"/>
              <w:left w:w="100" w:type="dxa"/>
              <w:bottom w:w="100" w:type="dxa"/>
              <w:right w:w="100" w:type="dxa"/>
            </w:tcMar>
          </w:tcPr>
          <w:p w14:paraId="45E39075">
            <w:pPr>
              <w:pBdr>
                <w:top w:val="none" w:color="auto" w:sz="0" w:space="0"/>
                <w:left w:val="none" w:color="auto" w:sz="0" w:space="0"/>
                <w:bottom w:val="none" w:color="auto" w:sz="0" w:space="0"/>
                <w:right w:val="none" w:color="auto" w:sz="0" w:space="0"/>
                <w:between w:val="none" w:color="auto" w:sz="0" w:space="0"/>
              </w:pBdr>
              <w:spacing w:after="0"/>
              <w:jc w:val="center"/>
            </w:pPr>
            <w:r>
              <w:t>varchar</w:t>
            </w:r>
          </w:p>
        </w:tc>
        <w:tc>
          <w:tcPr>
            <w:tcW w:w="1537" w:type="dxa"/>
            <w:shd w:val="clear" w:color="auto" w:fill="auto"/>
            <w:tcMar>
              <w:top w:w="100" w:type="dxa"/>
              <w:left w:w="100" w:type="dxa"/>
              <w:bottom w:w="100" w:type="dxa"/>
              <w:right w:w="100" w:type="dxa"/>
            </w:tcMar>
          </w:tcPr>
          <w:p w14:paraId="4629BB1C">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49FBFC82">
            <w:pPr>
              <w:pBdr>
                <w:top w:val="none" w:color="auto" w:sz="0" w:space="0"/>
                <w:left w:val="none" w:color="auto" w:sz="0" w:space="0"/>
                <w:bottom w:val="none" w:color="auto" w:sz="0" w:space="0"/>
                <w:right w:val="none" w:color="auto" w:sz="0" w:space="0"/>
                <w:between w:val="none" w:color="auto" w:sz="0" w:space="0"/>
              </w:pBdr>
              <w:spacing w:after="0"/>
              <w:jc w:val="center"/>
            </w:pPr>
          </w:p>
        </w:tc>
      </w:tr>
      <w:tr w14:paraId="0F96EF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64" w:type="dxa"/>
            <w:shd w:val="clear" w:color="auto" w:fill="auto"/>
            <w:tcMar>
              <w:top w:w="100" w:type="dxa"/>
              <w:left w:w="100" w:type="dxa"/>
              <w:bottom w:w="100" w:type="dxa"/>
              <w:right w:w="100" w:type="dxa"/>
            </w:tcMar>
          </w:tcPr>
          <w:p w14:paraId="659DC60C">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last_name</w:t>
            </w:r>
          </w:p>
        </w:tc>
        <w:tc>
          <w:tcPr>
            <w:tcW w:w="1459" w:type="dxa"/>
            <w:shd w:val="clear" w:color="auto" w:fill="auto"/>
            <w:tcMar>
              <w:top w:w="100" w:type="dxa"/>
              <w:left w:w="100" w:type="dxa"/>
              <w:bottom w:w="100" w:type="dxa"/>
              <w:right w:w="100" w:type="dxa"/>
            </w:tcMar>
          </w:tcPr>
          <w:p w14:paraId="70C3AF3F">
            <w:pPr>
              <w:pBdr>
                <w:top w:val="none" w:color="auto" w:sz="0" w:space="0"/>
                <w:left w:val="none" w:color="auto" w:sz="0" w:space="0"/>
                <w:bottom w:val="none" w:color="auto" w:sz="0" w:space="0"/>
                <w:right w:val="none" w:color="auto" w:sz="0" w:space="0"/>
                <w:between w:val="none" w:color="auto" w:sz="0" w:space="0"/>
              </w:pBdr>
              <w:spacing w:after="0"/>
              <w:jc w:val="center"/>
            </w:pPr>
            <w:r>
              <w:t>Text</w:t>
            </w:r>
          </w:p>
        </w:tc>
        <w:tc>
          <w:tcPr>
            <w:tcW w:w="1787" w:type="dxa"/>
            <w:shd w:val="clear" w:color="auto" w:fill="auto"/>
            <w:tcMar>
              <w:top w:w="100" w:type="dxa"/>
              <w:left w:w="100" w:type="dxa"/>
              <w:bottom w:w="100" w:type="dxa"/>
              <w:right w:w="100" w:type="dxa"/>
            </w:tcMar>
          </w:tcPr>
          <w:p w14:paraId="1E26EB84">
            <w:pPr>
              <w:pBdr>
                <w:top w:val="none" w:color="auto" w:sz="0" w:space="0"/>
                <w:left w:val="none" w:color="auto" w:sz="0" w:space="0"/>
                <w:bottom w:val="none" w:color="auto" w:sz="0" w:space="0"/>
                <w:right w:val="none" w:color="auto" w:sz="0" w:space="0"/>
                <w:between w:val="none" w:color="auto" w:sz="0" w:space="0"/>
              </w:pBdr>
              <w:spacing w:after="0"/>
              <w:jc w:val="center"/>
            </w:pPr>
            <w:r>
              <w:t>varchar</w:t>
            </w:r>
          </w:p>
        </w:tc>
        <w:tc>
          <w:tcPr>
            <w:tcW w:w="1537" w:type="dxa"/>
            <w:shd w:val="clear" w:color="auto" w:fill="auto"/>
            <w:tcMar>
              <w:top w:w="100" w:type="dxa"/>
              <w:left w:w="100" w:type="dxa"/>
              <w:bottom w:w="100" w:type="dxa"/>
              <w:right w:w="100" w:type="dxa"/>
            </w:tcMar>
          </w:tcPr>
          <w:p w14:paraId="5625E285">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066FF1AB">
            <w:pPr>
              <w:pBdr>
                <w:top w:val="none" w:color="auto" w:sz="0" w:space="0"/>
                <w:left w:val="none" w:color="auto" w:sz="0" w:space="0"/>
                <w:bottom w:val="none" w:color="auto" w:sz="0" w:space="0"/>
                <w:right w:val="none" w:color="auto" w:sz="0" w:space="0"/>
                <w:between w:val="none" w:color="auto" w:sz="0" w:space="0"/>
              </w:pBdr>
              <w:spacing w:after="0"/>
              <w:jc w:val="center"/>
            </w:pPr>
          </w:p>
        </w:tc>
      </w:tr>
      <w:tr w14:paraId="6678D5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64" w:type="dxa"/>
            <w:shd w:val="clear" w:color="auto" w:fill="auto"/>
            <w:tcMar>
              <w:top w:w="100" w:type="dxa"/>
              <w:left w:w="100" w:type="dxa"/>
              <w:bottom w:w="100" w:type="dxa"/>
              <w:right w:w="100" w:type="dxa"/>
            </w:tcMar>
          </w:tcPr>
          <w:p w14:paraId="3E4E700E">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phone_number</w:t>
            </w:r>
          </w:p>
        </w:tc>
        <w:tc>
          <w:tcPr>
            <w:tcW w:w="1459" w:type="dxa"/>
            <w:shd w:val="clear" w:color="auto" w:fill="auto"/>
            <w:tcMar>
              <w:top w:w="100" w:type="dxa"/>
              <w:left w:w="100" w:type="dxa"/>
              <w:bottom w:w="100" w:type="dxa"/>
              <w:right w:w="100" w:type="dxa"/>
            </w:tcMar>
          </w:tcPr>
          <w:p w14:paraId="622D9968">
            <w:pPr>
              <w:pBdr>
                <w:top w:val="none" w:color="auto" w:sz="0" w:space="0"/>
                <w:left w:val="none" w:color="auto" w:sz="0" w:space="0"/>
                <w:bottom w:val="none" w:color="auto" w:sz="0" w:space="0"/>
                <w:right w:val="none" w:color="auto" w:sz="0" w:space="0"/>
                <w:between w:val="none" w:color="auto" w:sz="0" w:space="0"/>
              </w:pBdr>
              <w:spacing w:after="0"/>
              <w:jc w:val="center"/>
            </w:pPr>
            <w:r>
              <w:t>Text</w:t>
            </w:r>
          </w:p>
        </w:tc>
        <w:tc>
          <w:tcPr>
            <w:tcW w:w="1787" w:type="dxa"/>
            <w:shd w:val="clear" w:color="auto" w:fill="auto"/>
            <w:tcMar>
              <w:top w:w="100" w:type="dxa"/>
              <w:left w:w="100" w:type="dxa"/>
              <w:bottom w:w="100" w:type="dxa"/>
              <w:right w:w="100" w:type="dxa"/>
            </w:tcMar>
          </w:tcPr>
          <w:p w14:paraId="0A632033">
            <w:pPr>
              <w:pBdr>
                <w:top w:val="none" w:color="auto" w:sz="0" w:space="0"/>
                <w:left w:val="none" w:color="auto" w:sz="0" w:space="0"/>
                <w:bottom w:val="none" w:color="auto" w:sz="0" w:space="0"/>
                <w:right w:val="none" w:color="auto" w:sz="0" w:space="0"/>
                <w:between w:val="none" w:color="auto" w:sz="0" w:space="0"/>
              </w:pBdr>
              <w:spacing w:after="0"/>
              <w:jc w:val="center"/>
            </w:pPr>
            <w:r>
              <w:t>varchar</w:t>
            </w:r>
          </w:p>
        </w:tc>
        <w:tc>
          <w:tcPr>
            <w:tcW w:w="1537" w:type="dxa"/>
            <w:shd w:val="clear" w:color="auto" w:fill="auto"/>
            <w:tcMar>
              <w:top w:w="100" w:type="dxa"/>
              <w:left w:w="100" w:type="dxa"/>
              <w:bottom w:w="100" w:type="dxa"/>
              <w:right w:w="100" w:type="dxa"/>
            </w:tcMar>
          </w:tcPr>
          <w:p w14:paraId="17D6E9D8">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2AD5C87B">
            <w:pPr>
              <w:pBdr>
                <w:top w:val="none" w:color="auto" w:sz="0" w:space="0"/>
                <w:left w:val="none" w:color="auto" w:sz="0" w:space="0"/>
                <w:bottom w:val="none" w:color="auto" w:sz="0" w:space="0"/>
                <w:right w:val="none" w:color="auto" w:sz="0" w:space="0"/>
                <w:between w:val="none" w:color="auto" w:sz="0" w:space="0"/>
              </w:pBdr>
              <w:spacing w:after="0"/>
              <w:jc w:val="center"/>
            </w:pPr>
          </w:p>
        </w:tc>
      </w:tr>
      <w:tr w14:paraId="29548F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64" w:type="dxa"/>
            <w:shd w:val="clear" w:color="auto" w:fill="auto"/>
            <w:tcMar>
              <w:top w:w="100" w:type="dxa"/>
              <w:left w:w="100" w:type="dxa"/>
              <w:bottom w:w="100" w:type="dxa"/>
              <w:right w:w="100" w:type="dxa"/>
            </w:tcMar>
          </w:tcPr>
          <w:p w14:paraId="72BCF2A1">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email</w:t>
            </w:r>
          </w:p>
        </w:tc>
        <w:tc>
          <w:tcPr>
            <w:tcW w:w="1459" w:type="dxa"/>
            <w:shd w:val="clear" w:color="auto" w:fill="auto"/>
            <w:tcMar>
              <w:top w:w="100" w:type="dxa"/>
              <w:left w:w="100" w:type="dxa"/>
              <w:bottom w:w="100" w:type="dxa"/>
              <w:right w:w="100" w:type="dxa"/>
            </w:tcMar>
          </w:tcPr>
          <w:p w14:paraId="55B5061E">
            <w:pPr>
              <w:pBdr>
                <w:top w:val="none" w:color="auto" w:sz="0" w:space="0"/>
                <w:left w:val="none" w:color="auto" w:sz="0" w:space="0"/>
                <w:bottom w:val="none" w:color="auto" w:sz="0" w:space="0"/>
                <w:right w:val="none" w:color="auto" w:sz="0" w:space="0"/>
                <w:between w:val="none" w:color="auto" w:sz="0" w:space="0"/>
              </w:pBdr>
              <w:spacing w:after="0"/>
              <w:jc w:val="center"/>
            </w:pPr>
            <w:r>
              <w:t>Text</w:t>
            </w:r>
          </w:p>
        </w:tc>
        <w:tc>
          <w:tcPr>
            <w:tcW w:w="1787" w:type="dxa"/>
            <w:shd w:val="clear" w:color="auto" w:fill="auto"/>
            <w:tcMar>
              <w:top w:w="100" w:type="dxa"/>
              <w:left w:w="100" w:type="dxa"/>
              <w:bottom w:w="100" w:type="dxa"/>
              <w:right w:w="100" w:type="dxa"/>
            </w:tcMar>
          </w:tcPr>
          <w:p w14:paraId="1CB8A204">
            <w:pPr>
              <w:pBdr>
                <w:top w:val="none" w:color="auto" w:sz="0" w:space="0"/>
                <w:left w:val="none" w:color="auto" w:sz="0" w:space="0"/>
                <w:bottom w:val="none" w:color="auto" w:sz="0" w:space="0"/>
                <w:right w:val="none" w:color="auto" w:sz="0" w:space="0"/>
                <w:between w:val="none" w:color="auto" w:sz="0" w:space="0"/>
              </w:pBdr>
              <w:spacing w:after="0"/>
              <w:jc w:val="center"/>
            </w:pPr>
            <w:r>
              <w:t>varchar</w:t>
            </w:r>
          </w:p>
        </w:tc>
        <w:tc>
          <w:tcPr>
            <w:tcW w:w="1537" w:type="dxa"/>
            <w:shd w:val="clear" w:color="auto" w:fill="auto"/>
            <w:tcMar>
              <w:top w:w="100" w:type="dxa"/>
              <w:left w:w="100" w:type="dxa"/>
              <w:bottom w:w="100" w:type="dxa"/>
              <w:right w:w="100" w:type="dxa"/>
            </w:tcMar>
          </w:tcPr>
          <w:p w14:paraId="722C2341">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22517079">
            <w:pPr>
              <w:pBdr>
                <w:top w:val="none" w:color="auto" w:sz="0" w:space="0"/>
                <w:left w:val="none" w:color="auto" w:sz="0" w:space="0"/>
                <w:bottom w:val="none" w:color="auto" w:sz="0" w:space="0"/>
                <w:right w:val="none" w:color="auto" w:sz="0" w:space="0"/>
                <w:between w:val="none" w:color="auto" w:sz="0" w:space="0"/>
              </w:pBdr>
              <w:spacing w:after="0"/>
              <w:jc w:val="center"/>
            </w:pPr>
          </w:p>
        </w:tc>
      </w:tr>
      <w:tr w14:paraId="46ADA4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64" w:type="dxa"/>
            <w:shd w:val="clear" w:color="auto" w:fill="auto"/>
            <w:tcMar>
              <w:top w:w="100" w:type="dxa"/>
              <w:left w:w="100" w:type="dxa"/>
              <w:bottom w:w="100" w:type="dxa"/>
              <w:right w:w="100" w:type="dxa"/>
            </w:tcMar>
          </w:tcPr>
          <w:p w14:paraId="12986F0B">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password</w:t>
            </w:r>
          </w:p>
        </w:tc>
        <w:tc>
          <w:tcPr>
            <w:tcW w:w="1459" w:type="dxa"/>
            <w:shd w:val="clear" w:color="auto" w:fill="auto"/>
            <w:tcMar>
              <w:top w:w="100" w:type="dxa"/>
              <w:left w:w="100" w:type="dxa"/>
              <w:bottom w:w="100" w:type="dxa"/>
              <w:right w:w="100" w:type="dxa"/>
            </w:tcMar>
          </w:tcPr>
          <w:p w14:paraId="7CE8BAB4">
            <w:pPr>
              <w:pBdr>
                <w:top w:val="none" w:color="auto" w:sz="0" w:space="0"/>
                <w:left w:val="none" w:color="auto" w:sz="0" w:space="0"/>
                <w:bottom w:val="none" w:color="auto" w:sz="0" w:space="0"/>
                <w:right w:val="none" w:color="auto" w:sz="0" w:space="0"/>
                <w:between w:val="none" w:color="auto" w:sz="0" w:space="0"/>
              </w:pBdr>
              <w:spacing w:after="0"/>
              <w:jc w:val="center"/>
            </w:pPr>
            <w:r>
              <w:t>Text</w:t>
            </w:r>
          </w:p>
        </w:tc>
        <w:tc>
          <w:tcPr>
            <w:tcW w:w="1787" w:type="dxa"/>
            <w:shd w:val="clear" w:color="auto" w:fill="auto"/>
            <w:tcMar>
              <w:top w:w="100" w:type="dxa"/>
              <w:left w:w="100" w:type="dxa"/>
              <w:bottom w:w="100" w:type="dxa"/>
              <w:right w:w="100" w:type="dxa"/>
            </w:tcMar>
          </w:tcPr>
          <w:p w14:paraId="074F9710">
            <w:pPr>
              <w:pBdr>
                <w:top w:val="none" w:color="auto" w:sz="0" w:space="0"/>
                <w:left w:val="none" w:color="auto" w:sz="0" w:space="0"/>
                <w:bottom w:val="none" w:color="auto" w:sz="0" w:space="0"/>
                <w:right w:val="none" w:color="auto" w:sz="0" w:space="0"/>
                <w:between w:val="none" w:color="auto" w:sz="0" w:space="0"/>
              </w:pBdr>
              <w:spacing w:after="0"/>
              <w:jc w:val="center"/>
            </w:pPr>
            <w:r>
              <w:t>varchar</w:t>
            </w:r>
          </w:p>
        </w:tc>
        <w:tc>
          <w:tcPr>
            <w:tcW w:w="1537" w:type="dxa"/>
            <w:shd w:val="clear" w:color="auto" w:fill="auto"/>
            <w:tcMar>
              <w:top w:w="100" w:type="dxa"/>
              <w:left w:w="100" w:type="dxa"/>
              <w:bottom w:w="100" w:type="dxa"/>
              <w:right w:w="100" w:type="dxa"/>
            </w:tcMar>
          </w:tcPr>
          <w:p w14:paraId="1362E41B">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53D5A87D">
            <w:pPr>
              <w:pBdr>
                <w:top w:val="none" w:color="auto" w:sz="0" w:space="0"/>
                <w:left w:val="none" w:color="auto" w:sz="0" w:space="0"/>
                <w:bottom w:val="none" w:color="auto" w:sz="0" w:space="0"/>
                <w:right w:val="none" w:color="auto" w:sz="0" w:space="0"/>
                <w:between w:val="none" w:color="auto" w:sz="0" w:space="0"/>
              </w:pBdr>
              <w:spacing w:after="0"/>
              <w:jc w:val="center"/>
            </w:pPr>
          </w:p>
        </w:tc>
      </w:tr>
    </w:tbl>
    <w:p w14:paraId="2DC92FFC">
      <w:pPr>
        <w:pStyle w:val="4"/>
        <w:ind w:left="0"/>
      </w:pPr>
    </w:p>
    <w:p w14:paraId="05F64E0A">
      <w:pPr>
        <w:pStyle w:val="4"/>
        <w:jc w:val="center"/>
        <w:rPr>
          <w:color w:val="5B9BD5" w:themeColor="accent5"/>
          <w:sz w:val="32"/>
          <w:szCs w:val="32"/>
          <w14:textFill>
            <w14:solidFill>
              <w14:schemeClr w14:val="accent5"/>
            </w14:solidFill>
          </w14:textFill>
        </w:rPr>
      </w:pPr>
      <w:r>
        <w:rPr>
          <w:color w:val="5B9BD5" w:themeColor="accent5"/>
          <w:sz w:val="32"/>
          <w:szCs w:val="32"/>
          <w14:textFill>
            <w14:solidFill>
              <w14:schemeClr w14:val="accent5"/>
            </w14:solidFill>
          </w14:textFill>
        </w:rPr>
        <w:t>Venues</w:t>
      </w:r>
    </w:p>
    <w:tbl>
      <w:tblPr>
        <w:tblStyle w:val="13"/>
        <w:tblW w:w="8309" w:type="dxa"/>
        <w:tblInd w:w="8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864"/>
        <w:gridCol w:w="1459"/>
        <w:gridCol w:w="1662"/>
        <w:gridCol w:w="1662"/>
        <w:gridCol w:w="1662"/>
      </w:tblGrid>
      <w:tr w14:paraId="09CDD5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64" w:type="dxa"/>
            <w:shd w:val="clear" w:color="auto" w:fill="auto"/>
            <w:tcMar>
              <w:top w:w="100" w:type="dxa"/>
              <w:left w:w="100" w:type="dxa"/>
              <w:bottom w:w="100" w:type="dxa"/>
              <w:right w:w="100" w:type="dxa"/>
            </w:tcMar>
          </w:tcPr>
          <w:p w14:paraId="1AF567D3">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Field Name</w:t>
            </w:r>
          </w:p>
        </w:tc>
        <w:tc>
          <w:tcPr>
            <w:tcW w:w="1459" w:type="dxa"/>
            <w:shd w:val="clear" w:color="auto" w:fill="auto"/>
            <w:tcMar>
              <w:top w:w="100" w:type="dxa"/>
              <w:left w:w="100" w:type="dxa"/>
              <w:bottom w:w="100" w:type="dxa"/>
              <w:right w:w="100" w:type="dxa"/>
            </w:tcMar>
          </w:tcPr>
          <w:p w14:paraId="539CC6A5">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Field Type</w:t>
            </w:r>
          </w:p>
        </w:tc>
        <w:tc>
          <w:tcPr>
            <w:tcW w:w="1662" w:type="dxa"/>
            <w:shd w:val="clear" w:color="auto" w:fill="auto"/>
            <w:tcMar>
              <w:top w:w="100" w:type="dxa"/>
              <w:left w:w="100" w:type="dxa"/>
              <w:bottom w:w="100" w:type="dxa"/>
              <w:right w:w="100" w:type="dxa"/>
            </w:tcMar>
          </w:tcPr>
          <w:p w14:paraId="407D7C3C">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Data Type</w:t>
            </w:r>
          </w:p>
        </w:tc>
        <w:tc>
          <w:tcPr>
            <w:tcW w:w="1662" w:type="dxa"/>
            <w:shd w:val="clear" w:color="auto" w:fill="auto"/>
            <w:tcMar>
              <w:top w:w="100" w:type="dxa"/>
              <w:left w:w="100" w:type="dxa"/>
              <w:bottom w:w="100" w:type="dxa"/>
              <w:right w:w="100" w:type="dxa"/>
            </w:tcMar>
          </w:tcPr>
          <w:p w14:paraId="2913F0E6">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 xml:space="preserve">Mandatory </w:t>
            </w:r>
          </w:p>
        </w:tc>
        <w:tc>
          <w:tcPr>
            <w:tcW w:w="1662" w:type="dxa"/>
            <w:shd w:val="clear" w:color="auto" w:fill="auto"/>
            <w:tcMar>
              <w:top w:w="100" w:type="dxa"/>
              <w:left w:w="100" w:type="dxa"/>
              <w:bottom w:w="100" w:type="dxa"/>
              <w:right w:w="100" w:type="dxa"/>
            </w:tcMar>
          </w:tcPr>
          <w:p w14:paraId="7D0D7EFE">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Possible Values</w:t>
            </w:r>
          </w:p>
        </w:tc>
      </w:tr>
      <w:tr w14:paraId="5550DD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64" w:type="dxa"/>
            <w:shd w:val="clear" w:color="auto" w:fill="auto"/>
            <w:tcMar>
              <w:top w:w="100" w:type="dxa"/>
              <w:left w:w="100" w:type="dxa"/>
              <w:bottom w:w="100" w:type="dxa"/>
              <w:right w:w="100" w:type="dxa"/>
            </w:tcMar>
          </w:tcPr>
          <w:p w14:paraId="388479D3">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venue_id</w:t>
            </w:r>
          </w:p>
        </w:tc>
        <w:tc>
          <w:tcPr>
            <w:tcW w:w="1459" w:type="dxa"/>
            <w:shd w:val="clear" w:color="auto" w:fill="auto"/>
            <w:tcMar>
              <w:top w:w="100" w:type="dxa"/>
              <w:left w:w="100" w:type="dxa"/>
              <w:bottom w:w="100" w:type="dxa"/>
              <w:right w:w="100" w:type="dxa"/>
            </w:tcMar>
          </w:tcPr>
          <w:p w14:paraId="4D4263D3">
            <w:pPr>
              <w:pBdr>
                <w:top w:val="none" w:color="auto" w:sz="0" w:space="0"/>
                <w:left w:val="none" w:color="auto" w:sz="0" w:space="0"/>
                <w:bottom w:val="none" w:color="auto" w:sz="0" w:space="0"/>
                <w:right w:val="none" w:color="auto" w:sz="0" w:space="0"/>
                <w:between w:val="none" w:color="auto" w:sz="0" w:space="0"/>
              </w:pBdr>
              <w:spacing w:after="0"/>
              <w:jc w:val="center"/>
            </w:pPr>
            <w:r>
              <w:t>Numeric</w:t>
            </w:r>
          </w:p>
        </w:tc>
        <w:tc>
          <w:tcPr>
            <w:tcW w:w="1662" w:type="dxa"/>
            <w:shd w:val="clear" w:color="auto" w:fill="auto"/>
            <w:tcMar>
              <w:top w:w="100" w:type="dxa"/>
              <w:left w:w="100" w:type="dxa"/>
              <w:bottom w:w="100" w:type="dxa"/>
              <w:right w:w="100" w:type="dxa"/>
            </w:tcMar>
          </w:tcPr>
          <w:p w14:paraId="06FC7D22">
            <w:pPr>
              <w:pBdr>
                <w:top w:val="none" w:color="auto" w:sz="0" w:space="0"/>
                <w:left w:val="none" w:color="auto" w:sz="0" w:space="0"/>
                <w:bottom w:val="none" w:color="auto" w:sz="0" w:space="0"/>
                <w:right w:val="none" w:color="auto" w:sz="0" w:space="0"/>
                <w:between w:val="none" w:color="auto" w:sz="0" w:space="0"/>
              </w:pBdr>
              <w:spacing w:after="0"/>
              <w:jc w:val="center"/>
            </w:pPr>
            <w:r>
              <w:t>int</w:t>
            </w:r>
          </w:p>
        </w:tc>
        <w:tc>
          <w:tcPr>
            <w:tcW w:w="1662" w:type="dxa"/>
            <w:shd w:val="clear" w:color="auto" w:fill="auto"/>
            <w:tcMar>
              <w:top w:w="100" w:type="dxa"/>
              <w:left w:w="100" w:type="dxa"/>
              <w:bottom w:w="100" w:type="dxa"/>
              <w:right w:w="100" w:type="dxa"/>
            </w:tcMar>
          </w:tcPr>
          <w:p w14:paraId="1F592EE9">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3B6964E8">
            <w:pPr>
              <w:pBdr>
                <w:top w:val="none" w:color="auto" w:sz="0" w:space="0"/>
                <w:left w:val="none" w:color="auto" w:sz="0" w:space="0"/>
                <w:bottom w:val="none" w:color="auto" w:sz="0" w:space="0"/>
                <w:right w:val="none" w:color="auto" w:sz="0" w:space="0"/>
                <w:between w:val="none" w:color="auto" w:sz="0" w:space="0"/>
              </w:pBdr>
              <w:spacing w:after="0"/>
              <w:jc w:val="center"/>
            </w:pPr>
            <w:r>
              <w:rPr>
                <w:color w:val="FF0000"/>
              </w:rPr>
              <w:t>Autogenerated</w:t>
            </w:r>
          </w:p>
        </w:tc>
      </w:tr>
      <w:tr w14:paraId="5E8185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64" w:type="dxa"/>
            <w:shd w:val="clear" w:color="auto" w:fill="auto"/>
            <w:tcMar>
              <w:top w:w="100" w:type="dxa"/>
              <w:left w:w="100" w:type="dxa"/>
              <w:bottom w:w="100" w:type="dxa"/>
              <w:right w:w="100" w:type="dxa"/>
            </w:tcMar>
          </w:tcPr>
          <w:p w14:paraId="63879FB2">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venue_name</w:t>
            </w:r>
          </w:p>
        </w:tc>
        <w:tc>
          <w:tcPr>
            <w:tcW w:w="1459" w:type="dxa"/>
            <w:shd w:val="clear" w:color="auto" w:fill="auto"/>
            <w:tcMar>
              <w:top w:w="100" w:type="dxa"/>
              <w:left w:w="100" w:type="dxa"/>
              <w:bottom w:w="100" w:type="dxa"/>
              <w:right w:w="100" w:type="dxa"/>
            </w:tcMar>
          </w:tcPr>
          <w:p w14:paraId="65065437">
            <w:pPr>
              <w:pBdr>
                <w:top w:val="none" w:color="auto" w:sz="0" w:space="0"/>
                <w:left w:val="none" w:color="auto" w:sz="0" w:space="0"/>
                <w:bottom w:val="none" w:color="auto" w:sz="0" w:space="0"/>
                <w:right w:val="none" w:color="auto" w:sz="0" w:space="0"/>
                <w:between w:val="none" w:color="auto" w:sz="0" w:space="0"/>
              </w:pBdr>
              <w:spacing w:after="0"/>
              <w:jc w:val="center"/>
            </w:pPr>
            <w:r>
              <w:t>Text</w:t>
            </w:r>
          </w:p>
        </w:tc>
        <w:tc>
          <w:tcPr>
            <w:tcW w:w="1662" w:type="dxa"/>
            <w:shd w:val="clear" w:color="auto" w:fill="auto"/>
            <w:tcMar>
              <w:top w:w="100" w:type="dxa"/>
              <w:left w:w="100" w:type="dxa"/>
              <w:bottom w:w="100" w:type="dxa"/>
              <w:right w:w="100" w:type="dxa"/>
            </w:tcMar>
          </w:tcPr>
          <w:p w14:paraId="3ED9B90B">
            <w:pPr>
              <w:pBdr>
                <w:top w:val="none" w:color="auto" w:sz="0" w:space="0"/>
                <w:left w:val="none" w:color="auto" w:sz="0" w:space="0"/>
                <w:bottom w:val="none" w:color="auto" w:sz="0" w:space="0"/>
                <w:right w:val="none" w:color="auto" w:sz="0" w:space="0"/>
                <w:between w:val="none" w:color="auto" w:sz="0" w:space="0"/>
              </w:pBdr>
              <w:spacing w:after="0"/>
              <w:jc w:val="center"/>
            </w:pPr>
            <w:r>
              <w:t>varchar</w:t>
            </w:r>
          </w:p>
        </w:tc>
        <w:tc>
          <w:tcPr>
            <w:tcW w:w="1662" w:type="dxa"/>
            <w:shd w:val="clear" w:color="auto" w:fill="auto"/>
            <w:tcMar>
              <w:top w:w="100" w:type="dxa"/>
              <w:left w:w="100" w:type="dxa"/>
              <w:bottom w:w="100" w:type="dxa"/>
              <w:right w:w="100" w:type="dxa"/>
            </w:tcMar>
          </w:tcPr>
          <w:p w14:paraId="419CA686">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31AD401E">
            <w:pPr>
              <w:pBdr>
                <w:top w:val="none" w:color="auto" w:sz="0" w:space="0"/>
                <w:left w:val="none" w:color="auto" w:sz="0" w:space="0"/>
                <w:bottom w:val="none" w:color="auto" w:sz="0" w:space="0"/>
                <w:right w:val="none" w:color="auto" w:sz="0" w:space="0"/>
                <w:between w:val="none" w:color="auto" w:sz="0" w:space="0"/>
              </w:pBdr>
              <w:spacing w:after="0"/>
              <w:jc w:val="center"/>
              <w:rPr>
                <w:color w:val="FF0000"/>
              </w:rPr>
            </w:pPr>
          </w:p>
        </w:tc>
      </w:tr>
      <w:tr w14:paraId="733E1B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64" w:type="dxa"/>
            <w:shd w:val="clear" w:color="auto" w:fill="auto"/>
            <w:tcMar>
              <w:top w:w="100" w:type="dxa"/>
              <w:left w:w="100" w:type="dxa"/>
              <w:bottom w:w="100" w:type="dxa"/>
              <w:right w:w="100" w:type="dxa"/>
            </w:tcMar>
          </w:tcPr>
          <w:p w14:paraId="3846A7DF">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venue_place</w:t>
            </w:r>
          </w:p>
        </w:tc>
        <w:tc>
          <w:tcPr>
            <w:tcW w:w="1459" w:type="dxa"/>
            <w:shd w:val="clear" w:color="auto" w:fill="auto"/>
            <w:tcMar>
              <w:top w:w="100" w:type="dxa"/>
              <w:left w:w="100" w:type="dxa"/>
              <w:bottom w:w="100" w:type="dxa"/>
              <w:right w:w="100" w:type="dxa"/>
            </w:tcMar>
          </w:tcPr>
          <w:p w14:paraId="09A2F8B2">
            <w:pPr>
              <w:pBdr>
                <w:top w:val="none" w:color="auto" w:sz="0" w:space="0"/>
                <w:left w:val="none" w:color="auto" w:sz="0" w:space="0"/>
                <w:bottom w:val="none" w:color="auto" w:sz="0" w:space="0"/>
                <w:right w:val="none" w:color="auto" w:sz="0" w:space="0"/>
                <w:between w:val="none" w:color="auto" w:sz="0" w:space="0"/>
              </w:pBdr>
              <w:spacing w:after="0"/>
              <w:jc w:val="center"/>
            </w:pPr>
            <w:r>
              <w:t>Text</w:t>
            </w:r>
          </w:p>
        </w:tc>
        <w:tc>
          <w:tcPr>
            <w:tcW w:w="1662" w:type="dxa"/>
            <w:shd w:val="clear" w:color="auto" w:fill="auto"/>
            <w:tcMar>
              <w:top w:w="100" w:type="dxa"/>
              <w:left w:w="100" w:type="dxa"/>
              <w:bottom w:w="100" w:type="dxa"/>
              <w:right w:w="100" w:type="dxa"/>
            </w:tcMar>
          </w:tcPr>
          <w:p w14:paraId="4C2B809B">
            <w:pPr>
              <w:pBdr>
                <w:top w:val="none" w:color="auto" w:sz="0" w:space="0"/>
                <w:left w:val="none" w:color="auto" w:sz="0" w:space="0"/>
                <w:bottom w:val="none" w:color="auto" w:sz="0" w:space="0"/>
                <w:right w:val="none" w:color="auto" w:sz="0" w:space="0"/>
                <w:between w:val="none" w:color="auto" w:sz="0" w:space="0"/>
              </w:pBdr>
              <w:spacing w:after="0"/>
              <w:jc w:val="center"/>
            </w:pPr>
            <w:r>
              <w:t>varchar</w:t>
            </w:r>
          </w:p>
        </w:tc>
        <w:tc>
          <w:tcPr>
            <w:tcW w:w="1662" w:type="dxa"/>
            <w:shd w:val="clear" w:color="auto" w:fill="auto"/>
            <w:tcMar>
              <w:top w:w="100" w:type="dxa"/>
              <w:left w:w="100" w:type="dxa"/>
              <w:bottom w:w="100" w:type="dxa"/>
              <w:right w:w="100" w:type="dxa"/>
            </w:tcMar>
          </w:tcPr>
          <w:p w14:paraId="3BF1A023">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3F9932C9">
            <w:pPr>
              <w:pBdr>
                <w:top w:val="none" w:color="auto" w:sz="0" w:space="0"/>
                <w:left w:val="none" w:color="auto" w:sz="0" w:space="0"/>
                <w:bottom w:val="none" w:color="auto" w:sz="0" w:space="0"/>
                <w:right w:val="none" w:color="auto" w:sz="0" w:space="0"/>
                <w:between w:val="none" w:color="auto" w:sz="0" w:space="0"/>
              </w:pBdr>
              <w:spacing w:after="0"/>
              <w:jc w:val="center"/>
              <w:rPr>
                <w:color w:val="FF0000"/>
              </w:rPr>
            </w:pPr>
          </w:p>
        </w:tc>
      </w:tr>
      <w:tr w14:paraId="05BA7E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64" w:type="dxa"/>
            <w:shd w:val="clear" w:color="auto" w:fill="auto"/>
            <w:tcMar>
              <w:top w:w="100" w:type="dxa"/>
              <w:left w:w="100" w:type="dxa"/>
              <w:bottom w:w="100" w:type="dxa"/>
              <w:right w:w="100" w:type="dxa"/>
            </w:tcMar>
          </w:tcPr>
          <w:p w14:paraId="35E1B0C2">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venue_cost</w:t>
            </w:r>
          </w:p>
        </w:tc>
        <w:tc>
          <w:tcPr>
            <w:tcW w:w="1459" w:type="dxa"/>
            <w:shd w:val="clear" w:color="auto" w:fill="auto"/>
            <w:tcMar>
              <w:top w:w="100" w:type="dxa"/>
              <w:left w:w="100" w:type="dxa"/>
              <w:bottom w:w="100" w:type="dxa"/>
              <w:right w:w="100" w:type="dxa"/>
            </w:tcMar>
          </w:tcPr>
          <w:p w14:paraId="2E46CEC1">
            <w:pPr>
              <w:pBdr>
                <w:top w:val="none" w:color="auto" w:sz="0" w:space="0"/>
                <w:left w:val="none" w:color="auto" w:sz="0" w:space="0"/>
                <w:bottom w:val="none" w:color="auto" w:sz="0" w:space="0"/>
                <w:right w:val="none" w:color="auto" w:sz="0" w:space="0"/>
                <w:between w:val="none" w:color="auto" w:sz="0" w:space="0"/>
              </w:pBdr>
              <w:spacing w:after="0"/>
              <w:jc w:val="center"/>
            </w:pPr>
            <w:r>
              <w:t>Numeric</w:t>
            </w:r>
          </w:p>
        </w:tc>
        <w:tc>
          <w:tcPr>
            <w:tcW w:w="1662" w:type="dxa"/>
            <w:shd w:val="clear" w:color="auto" w:fill="auto"/>
            <w:tcMar>
              <w:top w:w="100" w:type="dxa"/>
              <w:left w:w="100" w:type="dxa"/>
              <w:bottom w:w="100" w:type="dxa"/>
              <w:right w:w="100" w:type="dxa"/>
            </w:tcMar>
          </w:tcPr>
          <w:p w14:paraId="6D769881">
            <w:pPr>
              <w:pBdr>
                <w:top w:val="none" w:color="auto" w:sz="0" w:space="0"/>
                <w:left w:val="none" w:color="auto" w:sz="0" w:space="0"/>
                <w:bottom w:val="none" w:color="auto" w:sz="0" w:space="0"/>
                <w:right w:val="none" w:color="auto" w:sz="0" w:space="0"/>
                <w:between w:val="none" w:color="auto" w:sz="0" w:space="0"/>
              </w:pBdr>
              <w:spacing w:after="0"/>
              <w:jc w:val="center"/>
            </w:pPr>
            <w:r>
              <w:t>int</w:t>
            </w:r>
          </w:p>
        </w:tc>
        <w:tc>
          <w:tcPr>
            <w:tcW w:w="1662" w:type="dxa"/>
            <w:shd w:val="clear" w:color="auto" w:fill="auto"/>
            <w:tcMar>
              <w:top w:w="100" w:type="dxa"/>
              <w:left w:w="100" w:type="dxa"/>
              <w:bottom w:w="100" w:type="dxa"/>
              <w:right w:w="100" w:type="dxa"/>
            </w:tcMar>
          </w:tcPr>
          <w:p w14:paraId="79C57742">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277D1C7C">
            <w:pPr>
              <w:pBdr>
                <w:top w:val="none" w:color="auto" w:sz="0" w:space="0"/>
                <w:left w:val="none" w:color="auto" w:sz="0" w:space="0"/>
                <w:bottom w:val="none" w:color="auto" w:sz="0" w:space="0"/>
                <w:right w:val="none" w:color="auto" w:sz="0" w:space="0"/>
                <w:between w:val="none" w:color="auto" w:sz="0" w:space="0"/>
              </w:pBdr>
              <w:spacing w:after="0"/>
              <w:jc w:val="center"/>
              <w:rPr>
                <w:color w:val="FF0000"/>
              </w:rPr>
            </w:pPr>
          </w:p>
        </w:tc>
      </w:tr>
      <w:tr w14:paraId="50C46C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64" w:type="dxa"/>
            <w:shd w:val="clear" w:color="auto" w:fill="auto"/>
            <w:tcMar>
              <w:top w:w="100" w:type="dxa"/>
              <w:left w:w="100" w:type="dxa"/>
              <w:bottom w:w="100" w:type="dxa"/>
              <w:right w:w="100" w:type="dxa"/>
            </w:tcMar>
          </w:tcPr>
          <w:p w14:paraId="379444DC">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venue_contact</w:t>
            </w:r>
          </w:p>
        </w:tc>
        <w:tc>
          <w:tcPr>
            <w:tcW w:w="1459" w:type="dxa"/>
            <w:shd w:val="clear" w:color="auto" w:fill="auto"/>
            <w:tcMar>
              <w:top w:w="100" w:type="dxa"/>
              <w:left w:w="100" w:type="dxa"/>
              <w:bottom w:w="100" w:type="dxa"/>
              <w:right w:w="100" w:type="dxa"/>
            </w:tcMar>
          </w:tcPr>
          <w:p w14:paraId="4E226AA3">
            <w:pPr>
              <w:pBdr>
                <w:top w:val="none" w:color="auto" w:sz="0" w:space="0"/>
                <w:left w:val="none" w:color="auto" w:sz="0" w:space="0"/>
                <w:bottom w:val="none" w:color="auto" w:sz="0" w:space="0"/>
                <w:right w:val="none" w:color="auto" w:sz="0" w:space="0"/>
                <w:between w:val="none" w:color="auto" w:sz="0" w:space="0"/>
              </w:pBdr>
              <w:spacing w:after="0"/>
              <w:jc w:val="center"/>
            </w:pPr>
            <w:r>
              <w:t>Text</w:t>
            </w:r>
          </w:p>
        </w:tc>
        <w:tc>
          <w:tcPr>
            <w:tcW w:w="1662" w:type="dxa"/>
            <w:shd w:val="clear" w:color="auto" w:fill="auto"/>
            <w:tcMar>
              <w:top w:w="100" w:type="dxa"/>
              <w:left w:w="100" w:type="dxa"/>
              <w:bottom w:w="100" w:type="dxa"/>
              <w:right w:w="100" w:type="dxa"/>
            </w:tcMar>
          </w:tcPr>
          <w:p w14:paraId="1961CA55">
            <w:pPr>
              <w:pBdr>
                <w:top w:val="none" w:color="auto" w:sz="0" w:space="0"/>
                <w:left w:val="none" w:color="auto" w:sz="0" w:space="0"/>
                <w:bottom w:val="none" w:color="auto" w:sz="0" w:space="0"/>
                <w:right w:val="none" w:color="auto" w:sz="0" w:space="0"/>
                <w:between w:val="none" w:color="auto" w:sz="0" w:space="0"/>
              </w:pBdr>
              <w:spacing w:after="0"/>
              <w:jc w:val="center"/>
            </w:pPr>
            <w:r>
              <w:t>varchar</w:t>
            </w:r>
          </w:p>
        </w:tc>
        <w:tc>
          <w:tcPr>
            <w:tcW w:w="1662" w:type="dxa"/>
            <w:shd w:val="clear" w:color="auto" w:fill="auto"/>
            <w:tcMar>
              <w:top w:w="100" w:type="dxa"/>
              <w:left w:w="100" w:type="dxa"/>
              <w:bottom w:w="100" w:type="dxa"/>
              <w:right w:w="100" w:type="dxa"/>
            </w:tcMar>
          </w:tcPr>
          <w:p w14:paraId="579BCD8F">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0F29C703">
            <w:pPr>
              <w:pBdr>
                <w:top w:val="none" w:color="auto" w:sz="0" w:space="0"/>
                <w:left w:val="none" w:color="auto" w:sz="0" w:space="0"/>
                <w:bottom w:val="none" w:color="auto" w:sz="0" w:space="0"/>
                <w:right w:val="none" w:color="auto" w:sz="0" w:space="0"/>
                <w:between w:val="none" w:color="auto" w:sz="0" w:space="0"/>
              </w:pBdr>
              <w:spacing w:after="0"/>
              <w:jc w:val="center"/>
              <w:rPr>
                <w:color w:val="FF0000"/>
              </w:rPr>
            </w:pPr>
          </w:p>
        </w:tc>
      </w:tr>
      <w:tr w14:paraId="18B19B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864" w:type="dxa"/>
            <w:shd w:val="clear" w:color="auto" w:fill="auto"/>
            <w:tcMar>
              <w:top w:w="100" w:type="dxa"/>
              <w:left w:w="100" w:type="dxa"/>
              <w:bottom w:w="100" w:type="dxa"/>
              <w:right w:w="100" w:type="dxa"/>
            </w:tcMar>
          </w:tcPr>
          <w:p w14:paraId="7A4EEA53">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member_id</w:t>
            </w:r>
          </w:p>
        </w:tc>
        <w:tc>
          <w:tcPr>
            <w:tcW w:w="1459" w:type="dxa"/>
            <w:shd w:val="clear" w:color="auto" w:fill="auto"/>
            <w:tcMar>
              <w:top w:w="100" w:type="dxa"/>
              <w:left w:w="100" w:type="dxa"/>
              <w:bottom w:w="100" w:type="dxa"/>
              <w:right w:w="100" w:type="dxa"/>
            </w:tcMar>
          </w:tcPr>
          <w:p w14:paraId="408062C5">
            <w:pPr>
              <w:pBdr>
                <w:top w:val="none" w:color="auto" w:sz="0" w:space="0"/>
                <w:left w:val="none" w:color="auto" w:sz="0" w:space="0"/>
                <w:bottom w:val="none" w:color="auto" w:sz="0" w:space="0"/>
                <w:right w:val="none" w:color="auto" w:sz="0" w:space="0"/>
                <w:between w:val="none" w:color="auto" w:sz="0" w:space="0"/>
              </w:pBdr>
              <w:spacing w:after="0"/>
              <w:jc w:val="center"/>
            </w:pPr>
            <w:r>
              <w:t>Numeric</w:t>
            </w:r>
          </w:p>
        </w:tc>
        <w:tc>
          <w:tcPr>
            <w:tcW w:w="1662" w:type="dxa"/>
            <w:shd w:val="clear" w:color="auto" w:fill="auto"/>
            <w:tcMar>
              <w:top w:w="100" w:type="dxa"/>
              <w:left w:w="100" w:type="dxa"/>
              <w:bottom w:w="100" w:type="dxa"/>
              <w:right w:w="100" w:type="dxa"/>
            </w:tcMar>
          </w:tcPr>
          <w:p w14:paraId="1859F9B5">
            <w:pPr>
              <w:pBdr>
                <w:top w:val="none" w:color="auto" w:sz="0" w:space="0"/>
                <w:left w:val="none" w:color="auto" w:sz="0" w:space="0"/>
                <w:bottom w:val="none" w:color="auto" w:sz="0" w:space="0"/>
                <w:right w:val="none" w:color="auto" w:sz="0" w:space="0"/>
                <w:between w:val="none" w:color="auto" w:sz="0" w:space="0"/>
              </w:pBdr>
              <w:spacing w:after="0"/>
              <w:jc w:val="center"/>
            </w:pPr>
            <w:r>
              <w:t>int</w:t>
            </w:r>
          </w:p>
        </w:tc>
        <w:tc>
          <w:tcPr>
            <w:tcW w:w="1662" w:type="dxa"/>
            <w:shd w:val="clear" w:color="auto" w:fill="auto"/>
            <w:tcMar>
              <w:top w:w="100" w:type="dxa"/>
              <w:left w:w="100" w:type="dxa"/>
              <w:bottom w:w="100" w:type="dxa"/>
              <w:right w:w="100" w:type="dxa"/>
            </w:tcMar>
          </w:tcPr>
          <w:p w14:paraId="4ECD5BEF">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374CCF18">
            <w:pPr>
              <w:pBdr>
                <w:top w:val="none" w:color="auto" w:sz="0" w:space="0"/>
                <w:left w:val="none" w:color="auto" w:sz="0" w:space="0"/>
                <w:bottom w:val="none" w:color="auto" w:sz="0" w:space="0"/>
                <w:right w:val="none" w:color="auto" w:sz="0" w:space="0"/>
                <w:between w:val="none" w:color="auto" w:sz="0" w:space="0"/>
              </w:pBdr>
              <w:spacing w:after="0"/>
              <w:jc w:val="center"/>
              <w:rPr>
                <w:color w:val="FF0000"/>
              </w:rPr>
            </w:pPr>
          </w:p>
        </w:tc>
      </w:tr>
    </w:tbl>
    <w:p w14:paraId="59D3EBF5">
      <w:pPr>
        <w:pStyle w:val="4"/>
        <w:ind w:left="0"/>
        <w:rPr>
          <w:color w:val="5B9BD5" w:themeColor="accent5"/>
          <w:sz w:val="32"/>
          <w:szCs w:val="32"/>
          <w14:textFill>
            <w14:solidFill>
              <w14:schemeClr w14:val="accent5"/>
            </w14:solidFill>
          </w14:textFill>
        </w:rPr>
      </w:pPr>
    </w:p>
    <w:p w14:paraId="228A642C">
      <w:pPr>
        <w:pStyle w:val="4"/>
        <w:ind w:left="0"/>
        <w:jc w:val="center"/>
        <w:rPr>
          <w:color w:val="5B9BD5" w:themeColor="accent5"/>
          <w:sz w:val="32"/>
          <w:szCs w:val="32"/>
          <w14:textFill>
            <w14:solidFill>
              <w14:schemeClr w14:val="accent5"/>
            </w14:solidFill>
          </w14:textFill>
        </w:rPr>
      </w:pPr>
      <w:r>
        <w:rPr>
          <w:color w:val="5B9BD5" w:themeColor="accent5"/>
          <w:sz w:val="32"/>
          <w:szCs w:val="32"/>
          <w14:textFill>
            <w14:solidFill>
              <w14:schemeClr w14:val="accent5"/>
            </w14:solidFill>
          </w14:textFill>
        </w:rPr>
        <w:t>Bookings</w:t>
      </w:r>
    </w:p>
    <w:tbl>
      <w:tblPr>
        <w:tblStyle w:val="13"/>
        <w:tblW w:w="8309" w:type="dxa"/>
        <w:tblInd w:w="8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005"/>
        <w:gridCol w:w="1318"/>
        <w:gridCol w:w="1787"/>
        <w:gridCol w:w="1537"/>
        <w:gridCol w:w="1662"/>
      </w:tblGrid>
      <w:tr w14:paraId="32BEB6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005" w:type="dxa"/>
            <w:shd w:val="clear" w:color="auto" w:fill="auto"/>
            <w:tcMar>
              <w:top w:w="100" w:type="dxa"/>
              <w:left w:w="100" w:type="dxa"/>
              <w:bottom w:w="100" w:type="dxa"/>
              <w:right w:w="100" w:type="dxa"/>
            </w:tcMar>
          </w:tcPr>
          <w:p w14:paraId="31D610BD">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Field Name</w:t>
            </w:r>
          </w:p>
        </w:tc>
        <w:tc>
          <w:tcPr>
            <w:tcW w:w="1318" w:type="dxa"/>
            <w:shd w:val="clear" w:color="auto" w:fill="auto"/>
            <w:tcMar>
              <w:top w:w="100" w:type="dxa"/>
              <w:left w:w="100" w:type="dxa"/>
              <w:bottom w:w="100" w:type="dxa"/>
              <w:right w:w="100" w:type="dxa"/>
            </w:tcMar>
          </w:tcPr>
          <w:p w14:paraId="7C4CEF4F">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Field Type</w:t>
            </w:r>
          </w:p>
        </w:tc>
        <w:tc>
          <w:tcPr>
            <w:tcW w:w="1787" w:type="dxa"/>
            <w:shd w:val="clear" w:color="auto" w:fill="auto"/>
            <w:tcMar>
              <w:top w:w="100" w:type="dxa"/>
              <w:left w:w="100" w:type="dxa"/>
              <w:bottom w:w="100" w:type="dxa"/>
              <w:right w:w="100" w:type="dxa"/>
            </w:tcMar>
          </w:tcPr>
          <w:p w14:paraId="2E85A2EF">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Data Type</w:t>
            </w:r>
          </w:p>
        </w:tc>
        <w:tc>
          <w:tcPr>
            <w:tcW w:w="1537" w:type="dxa"/>
            <w:shd w:val="clear" w:color="auto" w:fill="auto"/>
            <w:tcMar>
              <w:top w:w="100" w:type="dxa"/>
              <w:left w:w="100" w:type="dxa"/>
              <w:bottom w:w="100" w:type="dxa"/>
              <w:right w:w="100" w:type="dxa"/>
            </w:tcMar>
          </w:tcPr>
          <w:p w14:paraId="57C880C4">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 xml:space="preserve">Mandatory </w:t>
            </w:r>
          </w:p>
        </w:tc>
        <w:tc>
          <w:tcPr>
            <w:tcW w:w="1662" w:type="dxa"/>
            <w:shd w:val="clear" w:color="auto" w:fill="auto"/>
            <w:tcMar>
              <w:top w:w="100" w:type="dxa"/>
              <w:left w:w="100" w:type="dxa"/>
              <w:bottom w:w="100" w:type="dxa"/>
              <w:right w:w="100" w:type="dxa"/>
            </w:tcMar>
          </w:tcPr>
          <w:p w14:paraId="4200C628">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Possible Values</w:t>
            </w:r>
          </w:p>
        </w:tc>
      </w:tr>
      <w:tr w14:paraId="71DDC9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005" w:type="dxa"/>
            <w:shd w:val="clear" w:color="auto" w:fill="auto"/>
            <w:tcMar>
              <w:top w:w="100" w:type="dxa"/>
              <w:left w:w="100" w:type="dxa"/>
              <w:bottom w:w="100" w:type="dxa"/>
              <w:right w:w="100" w:type="dxa"/>
            </w:tcMar>
          </w:tcPr>
          <w:p w14:paraId="595A5860">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booking_id</w:t>
            </w:r>
          </w:p>
        </w:tc>
        <w:tc>
          <w:tcPr>
            <w:tcW w:w="1318" w:type="dxa"/>
            <w:shd w:val="clear" w:color="auto" w:fill="auto"/>
            <w:tcMar>
              <w:top w:w="100" w:type="dxa"/>
              <w:left w:w="100" w:type="dxa"/>
              <w:bottom w:w="100" w:type="dxa"/>
              <w:right w:w="100" w:type="dxa"/>
            </w:tcMar>
          </w:tcPr>
          <w:p w14:paraId="79FD444C">
            <w:pPr>
              <w:pBdr>
                <w:top w:val="none" w:color="auto" w:sz="0" w:space="0"/>
                <w:left w:val="none" w:color="auto" w:sz="0" w:space="0"/>
                <w:bottom w:val="none" w:color="auto" w:sz="0" w:space="0"/>
                <w:right w:val="none" w:color="auto" w:sz="0" w:space="0"/>
                <w:between w:val="none" w:color="auto" w:sz="0" w:space="0"/>
              </w:pBdr>
              <w:spacing w:after="0"/>
              <w:jc w:val="center"/>
            </w:pPr>
            <w:r>
              <w:t>Numeric</w:t>
            </w:r>
          </w:p>
        </w:tc>
        <w:tc>
          <w:tcPr>
            <w:tcW w:w="1787" w:type="dxa"/>
            <w:shd w:val="clear" w:color="auto" w:fill="auto"/>
            <w:tcMar>
              <w:top w:w="100" w:type="dxa"/>
              <w:left w:w="100" w:type="dxa"/>
              <w:bottom w:w="100" w:type="dxa"/>
              <w:right w:w="100" w:type="dxa"/>
            </w:tcMar>
          </w:tcPr>
          <w:p w14:paraId="04320742">
            <w:pPr>
              <w:pBdr>
                <w:top w:val="none" w:color="auto" w:sz="0" w:space="0"/>
                <w:left w:val="none" w:color="auto" w:sz="0" w:space="0"/>
                <w:bottom w:val="none" w:color="auto" w:sz="0" w:space="0"/>
                <w:right w:val="none" w:color="auto" w:sz="0" w:space="0"/>
                <w:between w:val="none" w:color="auto" w:sz="0" w:space="0"/>
              </w:pBdr>
              <w:spacing w:after="0"/>
              <w:jc w:val="center"/>
            </w:pPr>
            <w:r>
              <w:t>int</w:t>
            </w:r>
          </w:p>
        </w:tc>
        <w:tc>
          <w:tcPr>
            <w:tcW w:w="1537" w:type="dxa"/>
            <w:shd w:val="clear" w:color="auto" w:fill="auto"/>
            <w:tcMar>
              <w:top w:w="100" w:type="dxa"/>
              <w:left w:w="100" w:type="dxa"/>
              <w:bottom w:w="100" w:type="dxa"/>
              <w:right w:w="100" w:type="dxa"/>
            </w:tcMar>
          </w:tcPr>
          <w:p w14:paraId="0E4D14F8">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3E2A2517">
            <w:pPr>
              <w:pBdr>
                <w:top w:val="none" w:color="auto" w:sz="0" w:space="0"/>
                <w:left w:val="none" w:color="auto" w:sz="0" w:space="0"/>
                <w:bottom w:val="none" w:color="auto" w:sz="0" w:space="0"/>
                <w:right w:val="none" w:color="auto" w:sz="0" w:space="0"/>
                <w:between w:val="none" w:color="auto" w:sz="0" w:space="0"/>
              </w:pBdr>
              <w:spacing w:after="0"/>
              <w:jc w:val="center"/>
            </w:pPr>
            <w:r>
              <w:rPr>
                <w:color w:val="FF0000"/>
              </w:rPr>
              <w:t>Autogenerated</w:t>
            </w:r>
          </w:p>
        </w:tc>
      </w:tr>
      <w:tr w14:paraId="423AAF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005" w:type="dxa"/>
            <w:shd w:val="clear" w:color="auto" w:fill="auto"/>
            <w:tcMar>
              <w:top w:w="100" w:type="dxa"/>
              <w:left w:w="100" w:type="dxa"/>
              <w:bottom w:w="100" w:type="dxa"/>
              <w:right w:w="100" w:type="dxa"/>
            </w:tcMar>
          </w:tcPr>
          <w:p w14:paraId="468BACA5">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event_type</w:t>
            </w:r>
          </w:p>
        </w:tc>
        <w:tc>
          <w:tcPr>
            <w:tcW w:w="1318" w:type="dxa"/>
            <w:shd w:val="clear" w:color="auto" w:fill="auto"/>
            <w:tcMar>
              <w:top w:w="100" w:type="dxa"/>
              <w:left w:w="100" w:type="dxa"/>
              <w:bottom w:w="100" w:type="dxa"/>
              <w:right w:w="100" w:type="dxa"/>
            </w:tcMar>
          </w:tcPr>
          <w:p w14:paraId="776B15B3">
            <w:pPr>
              <w:pBdr>
                <w:top w:val="none" w:color="auto" w:sz="0" w:space="0"/>
                <w:left w:val="none" w:color="auto" w:sz="0" w:space="0"/>
                <w:bottom w:val="none" w:color="auto" w:sz="0" w:space="0"/>
                <w:right w:val="none" w:color="auto" w:sz="0" w:space="0"/>
                <w:between w:val="none" w:color="auto" w:sz="0" w:space="0"/>
              </w:pBdr>
              <w:spacing w:after="0"/>
              <w:jc w:val="center"/>
            </w:pPr>
            <w:r>
              <w:t>Drop Down</w:t>
            </w:r>
          </w:p>
        </w:tc>
        <w:tc>
          <w:tcPr>
            <w:tcW w:w="1787" w:type="dxa"/>
            <w:shd w:val="clear" w:color="auto" w:fill="auto"/>
            <w:tcMar>
              <w:top w:w="100" w:type="dxa"/>
              <w:left w:w="100" w:type="dxa"/>
              <w:bottom w:w="100" w:type="dxa"/>
              <w:right w:w="100" w:type="dxa"/>
            </w:tcMar>
          </w:tcPr>
          <w:p w14:paraId="622C617F">
            <w:pPr>
              <w:pBdr>
                <w:top w:val="none" w:color="auto" w:sz="0" w:space="0"/>
                <w:left w:val="none" w:color="auto" w:sz="0" w:space="0"/>
                <w:bottom w:val="none" w:color="auto" w:sz="0" w:space="0"/>
                <w:right w:val="none" w:color="auto" w:sz="0" w:space="0"/>
                <w:between w:val="none" w:color="auto" w:sz="0" w:space="0"/>
              </w:pBdr>
              <w:spacing w:after="0"/>
              <w:jc w:val="center"/>
            </w:pPr>
            <w:r>
              <w:t>varchar</w:t>
            </w:r>
          </w:p>
        </w:tc>
        <w:tc>
          <w:tcPr>
            <w:tcW w:w="1537" w:type="dxa"/>
            <w:shd w:val="clear" w:color="auto" w:fill="auto"/>
            <w:tcMar>
              <w:top w:w="100" w:type="dxa"/>
              <w:left w:w="100" w:type="dxa"/>
              <w:bottom w:w="100" w:type="dxa"/>
              <w:right w:w="100" w:type="dxa"/>
            </w:tcMar>
          </w:tcPr>
          <w:p w14:paraId="5BA52D83">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6ACFD567">
            <w:pPr>
              <w:pBdr>
                <w:top w:val="none" w:color="auto" w:sz="0" w:space="0"/>
                <w:left w:val="none" w:color="auto" w:sz="0" w:space="0"/>
                <w:bottom w:val="none" w:color="auto" w:sz="0" w:space="0"/>
                <w:right w:val="none" w:color="auto" w:sz="0" w:space="0"/>
                <w:between w:val="none" w:color="auto" w:sz="0" w:space="0"/>
              </w:pBdr>
              <w:spacing w:after="0"/>
              <w:jc w:val="center"/>
              <w:rPr>
                <w:color w:val="FF0000"/>
              </w:rPr>
            </w:pPr>
          </w:p>
        </w:tc>
      </w:tr>
      <w:tr w14:paraId="66A1BB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005" w:type="dxa"/>
            <w:shd w:val="clear" w:color="auto" w:fill="auto"/>
            <w:tcMar>
              <w:top w:w="100" w:type="dxa"/>
              <w:left w:w="100" w:type="dxa"/>
              <w:bottom w:w="100" w:type="dxa"/>
              <w:right w:w="100" w:type="dxa"/>
            </w:tcMar>
          </w:tcPr>
          <w:p w14:paraId="648D235E">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event_date</w:t>
            </w:r>
          </w:p>
        </w:tc>
        <w:tc>
          <w:tcPr>
            <w:tcW w:w="1318" w:type="dxa"/>
            <w:shd w:val="clear" w:color="auto" w:fill="auto"/>
            <w:tcMar>
              <w:top w:w="100" w:type="dxa"/>
              <w:left w:w="100" w:type="dxa"/>
              <w:bottom w:w="100" w:type="dxa"/>
              <w:right w:w="100" w:type="dxa"/>
            </w:tcMar>
          </w:tcPr>
          <w:p w14:paraId="1592ACFC">
            <w:pPr>
              <w:pBdr>
                <w:top w:val="none" w:color="auto" w:sz="0" w:space="0"/>
                <w:left w:val="none" w:color="auto" w:sz="0" w:space="0"/>
                <w:bottom w:val="none" w:color="auto" w:sz="0" w:space="0"/>
                <w:right w:val="none" w:color="auto" w:sz="0" w:space="0"/>
                <w:between w:val="none" w:color="auto" w:sz="0" w:space="0"/>
              </w:pBdr>
              <w:spacing w:after="0"/>
              <w:jc w:val="center"/>
            </w:pPr>
            <w:r>
              <w:t>Date</w:t>
            </w:r>
          </w:p>
        </w:tc>
        <w:tc>
          <w:tcPr>
            <w:tcW w:w="1787" w:type="dxa"/>
            <w:shd w:val="clear" w:color="auto" w:fill="auto"/>
            <w:tcMar>
              <w:top w:w="100" w:type="dxa"/>
              <w:left w:w="100" w:type="dxa"/>
              <w:bottom w:w="100" w:type="dxa"/>
              <w:right w:w="100" w:type="dxa"/>
            </w:tcMar>
          </w:tcPr>
          <w:p w14:paraId="3702FF3D">
            <w:pPr>
              <w:pBdr>
                <w:top w:val="none" w:color="auto" w:sz="0" w:space="0"/>
                <w:left w:val="none" w:color="auto" w:sz="0" w:space="0"/>
                <w:bottom w:val="none" w:color="auto" w:sz="0" w:space="0"/>
                <w:right w:val="none" w:color="auto" w:sz="0" w:space="0"/>
                <w:between w:val="none" w:color="auto" w:sz="0" w:space="0"/>
              </w:pBdr>
              <w:spacing w:after="0"/>
              <w:jc w:val="center"/>
            </w:pPr>
            <w:r>
              <w:t>date</w:t>
            </w:r>
          </w:p>
        </w:tc>
        <w:tc>
          <w:tcPr>
            <w:tcW w:w="1537" w:type="dxa"/>
            <w:shd w:val="clear" w:color="auto" w:fill="auto"/>
            <w:tcMar>
              <w:top w:w="100" w:type="dxa"/>
              <w:left w:w="100" w:type="dxa"/>
              <w:bottom w:w="100" w:type="dxa"/>
              <w:right w:w="100" w:type="dxa"/>
            </w:tcMar>
          </w:tcPr>
          <w:p w14:paraId="090689C6">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5AE036C3">
            <w:pPr>
              <w:pBdr>
                <w:top w:val="none" w:color="auto" w:sz="0" w:space="0"/>
                <w:left w:val="none" w:color="auto" w:sz="0" w:space="0"/>
                <w:bottom w:val="none" w:color="auto" w:sz="0" w:space="0"/>
                <w:right w:val="none" w:color="auto" w:sz="0" w:space="0"/>
                <w:between w:val="none" w:color="auto" w:sz="0" w:space="0"/>
              </w:pBdr>
              <w:spacing w:after="0"/>
              <w:jc w:val="center"/>
              <w:rPr>
                <w:color w:val="FF0000"/>
              </w:rPr>
            </w:pPr>
          </w:p>
        </w:tc>
      </w:tr>
      <w:tr w14:paraId="2B8FC0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005" w:type="dxa"/>
            <w:shd w:val="clear" w:color="auto" w:fill="auto"/>
            <w:tcMar>
              <w:top w:w="100" w:type="dxa"/>
              <w:left w:w="100" w:type="dxa"/>
              <w:bottom w:w="100" w:type="dxa"/>
              <w:right w:w="100" w:type="dxa"/>
            </w:tcMar>
          </w:tcPr>
          <w:p w14:paraId="65AD41BE">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guest_count</w:t>
            </w:r>
          </w:p>
        </w:tc>
        <w:tc>
          <w:tcPr>
            <w:tcW w:w="1318" w:type="dxa"/>
            <w:shd w:val="clear" w:color="auto" w:fill="auto"/>
            <w:tcMar>
              <w:top w:w="100" w:type="dxa"/>
              <w:left w:w="100" w:type="dxa"/>
              <w:bottom w:w="100" w:type="dxa"/>
              <w:right w:w="100" w:type="dxa"/>
            </w:tcMar>
          </w:tcPr>
          <w:p w14:paraId="42BFF34F">
            <w:pPr>
              <w:pBdr>
                <w:top w:val="none" w:color="auto" w:sz="0" w:space="0"/>
                <w:left w:val="none" w:color="auto" w:sz="0" w:space="0"/>
                <w:bottom w:val="none" w:color="auto" w:sz="0" w:space="0"/>
                <w:right w:val="none" w:color="auto" w:sz="0" w:space="0"/>
                <w:between w:val="none" w:color="auto" w:sz="0" w:space="0"/>
              </w:pBdr>
              <w:spacing w:after="0"/>
              <w:jc w:val="center"/>
            </w:pPr>
            <w:r>
              <w:t>Numeric</w:t>
            </w:r>
          </w:p>
        </w:tc>
        <w:tc>
          <w:tcPr>
            <w:tcW w:w="1787" w:type="dxa"/>
            <w:shd w:val="clear" w:color="auto" w:fill="auto"/>
            <w:tcMar>
              <w:top w:w="100" w:type="dxa"/>
              <w:left w:w="100" w:type="dxa"/>
              <w:bottom w:w="100" w:type="dxa"/>
              <w:right w:w="100" w:type="dxa"/>
            </w:tcMar>
          </w:tcPr>
          <w:p w14:paraId="58E5FD02">
            <w:pPr>
              <w:pBdr>
                <w:top w:val="none" w:color="auto" w:sz="0" w:space="0"/>
                <w:left w:val="none" w:color="auto" w:sz="0" w:space="0"/>
                <w:bottom w:val="none" w:color="auto" w:sz="0" w:space="0"/>
                <w:right w:val="none" w:color="auto" w:sz="0" w:space="0"/>
                <w:between w:val="none" w:color="auto" w:sz="0" w:space="0"/>
              </w:pBdr>
              <w:spacing w:after="0"/>
              <w:jc w:val="center"/>
            </w:pPr>
            <w:r>
              <w:t>int</w:t>
            </w:r>
          </w:p>
        </w:tc>
        <w:tc>
          <w:tcPr>
            <w:tcW w:w="1537" w:type="dxa"/>
            <w:shd w:val="clear" w:color="auto" w:fill="auto"/>
            <w:tcMar>
              <w:top w:w="100" w:type="dxa"/>
              <w:left w:w="100" w:type="dxa"/>
              <w:bottom w:w="100" w:type="dxa"/>
              <w:right w:w="100" w:type="dxa"/>
            </w:tcMar>
          </w:tcPr>
          <w:p w14:paraId="0A28115E">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3E2EFC3F">
            <w:pPr>
              <w:pBdr>
                <w:top w:val="none" w:color="auto" w:sz="0" w:space="0"/>
                <w:left w:val="none" w:color="auto" w:sz="0" w:space="0"/>
                <w:bottom w:val="none" w:color="auto" w:sz="0" w:space="0"/>
                <w:right w:val="none" w:color="auto" w:sz="0" w:space="0"/>
                <w:between w:val="none" w:color="auto" w:sz="0" w:space="0"/>
              </w:pBdr>
              <w:spacing w:after="0"/>
              <w:jc w:val="center"/>
              <w:rPr>
                <w:color w:val="FF0000"/>
              </w:rPr>
            </w:pPr>
          </w:p>
        </w:tc>
      </w:tr>
      <w:tr w14:paraId="3C0A45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005" w:type="dxa"/>
            <w:shd w:val="clear" w:color="auto" w:fill="auto"/>
            <w:tcMar>
              <w:top w:w="100" w:type="dxa"/>
              <w:left w:w="100" w:type="dxa"/>
              <w:bottom w:w="100" w:type="dxa"/>
              <w:right w:w="100" w:type="dxa"/>
            </w:tcMar>
          </w:tcPr>
          <w:p w14:paraId="44C9564C">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venue_cost</w:t>
            </w:r>
          </w:p>
        </w:tc>
        <w:tc>
          <w:tcPr>
            <w:tcW w:w="1318" w:type="dxa"/>
            <w:shd w:val="clear" w:color="auto" w:fill="auto"/>
            <w:tcMar>
              <w:top w:w="100" w:type="dxa"/>
              <w:left w:w="100" w:type="dxa"/>
              <w:bottom w:w="100" w:type="dxa"/>
              <w:right w:w="100" w:type="dxa"/>
            </w:tcMar>
          </w:tcPr>
          <w:p w14:paraId="7B008BEE">
            <w:pPr>
              <w:pBdr>
                <w:top w:val="none" w:color="auto" w:sz="0" w:space="0"/>
                <w:left w:val="none" w:color="auto" w:sz="0" w:space="0"/>
                <w:bottom w:val="none" w:color="auto" w:sz="0" w:space="0"/>
                <w:right w:val="none" w:color="auto" w:sz="0" w:space="0"/>
                <w:between w:val="none" w:color="auto" w:sz="0" w:space="0"/>
              </w:pBdr>
              <w:spacing w:after="0"/>
              <w:jc w:val="center"/>
            </w:pPr>
            <w:r>
              <w:t>Numeric</w:t>
            </w:r>
          </w:p>
        </w:tc>
        <w:tc>
          <w:tcPr>
            <w:tcW w:w="1787" w:type="dxa"/>
            <w:shd w:val="clear" w:color="auto" w:fill="auto"/>
            <w:tcMar>
              <w:top w:w="100" w:type="dxa"/>
              <w:left w:w="100" w:type="dxa"/>
              <w:bottom w:w="100" w:type="dxa"/>
              <w:right w:w="100" w:type="dxa"/>
            </w:tcMar>
          </w:tcPr>
          <w:p w14:paraId="5F051FFF">
            <w:pPr>
              <w:pBdr>
                <w:top w:val="none" w:color="auto" w:sz="0" w:space="0"/>
                <w:left w:val="none" w:color="auto" w:sz="0" w:space="0"/>
                <w:bottom w:val="none" w:color="auto" w:sz="0" w:space="0"/>
                <w:right w:val="none" w:color="auto" w:sz="0" w:space="0"/>
                <w:between w:val="none" w:color="auto" w:sz="0" w:space="0"/>
              </w:pBdr>
              <w:spacing w:after="0"/>
              <w:jc w:val="center"/>
            </w:pPr>
            <w:r>
              <w:t>int</w:t>
            </w:r>
          </w:p>
        </w:tc>
        <w:tc>
          <w:tcPr>
            <w:tcW w:w="1537" w:type="dxa"/>
            <w:shd w:val="clear" w:color="auto" w:fill="auto"/>
            <w:tcMar>
              <w:top w:w="100" w:type="dxa"/>
              <w:left w:w="100" w:type="dxa"/>
              <w:bottom w:w="100" w:type="dxa"/>
              <w:right w:w="100" w:type="dxa"/>
            </w:tcMar>
          </w:tcPr>
          <w:p w14:paraId="62A96143">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17052933">
            <w:pPr>
              <w:pBdr>
                <w:top w:val="none" w:color="auto" w:sz="0" w:space="0"/>
                <w:left w:val="none" w:color="auto" w:sz="0" w:space="0"/>
                <w:bottom w:val="none" w:color="auto" w:sz="0" w:space="0"/>
                <w:right w:val="none" w:color="auto" w:sz="0" w:space="0"/>
                <w:between w:val="none" w:color="auto" w:sz="0" w:space="0"/>
              </w:pBdr>
              <w:spacing w:after="0"/>
              <w:jc w:val="center"/>
              <w:rPr>
                <w:color w:val="FF0000"/>
              </w:rPr>
            </w:pPr>
          </w:p>
        </w:tc>
      </w:tr>
      <w:tr w14:paraId="2CCFB1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005" w:type="dxa"/>
            <w:shd w:val="clear" w:color="auto" w:fill="auto"/>
            <w:tcMar>
              <w:top w:w="100" w:type="dxa"/>
              <w:left w:w="100" w:type="dxa"/>
              <w:bottom w:w="100" w:type="dxa"/>
              <w:right w:w="100" w:type="dxa"/>
            </w:tcMar>
          </w:tcPr>
          <w:p w14:paraId="2E5D4E53">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equipment_cost</w:t>
            </w:r>
          </w:p>
        </w:tc>
        <w:tc>
          <w:tcPr>
            <w:tcW w:w="1318" w:type="dxa"/>
            <w:shd w:val="clear" w:color="auto" w:fill="auto"/>
            <w:tcMar>
              <w:top w:w="100" w:type="dxa"/>
              <w:left w:w="100" w:type="dxa"/>
              <w:bottom w:w="100" w:type="dxa"/>
              <w:right w:w="100" w:type="dxa"/>
            </w:tcMar>
          </w:tcPr>
          <w:p w14:paraId="4C92A0AA">
            <w:pPr>
              <w:pBdr>
                <w:top w:val="none" w:color="auto" w:sz="0" w:space="0"/>
                <w:left w:val="none" w:color="auto" w:sz="0" w:space="0"/>
                <w:bottom w:val="none" w:color="auto" w:sz="0" w:space="0"/>
                <w:right w:val="none" w:color="auto" w:sz="0" w:space="0"/>
                <w:between w:val="none" w:color="auto" w:sz="0" w:space="0"/>
              </w:pBdr>
              <w:spacing w:after="0"/>
              <w:jc w:val="center"/>
            </w:pPr>
            <w:r>
              <w:t>Numeric</w:t>
            </w:r>
          </w:p>
        </w:tc>
        <w:tc>
          <w:tcPr>
            <w:tcW w:w="1787" w:type="dxa"/>
            <w:shd w:val="clear" w:color="auto" w:fill="auto"/>
            <w:tcMar>
              <w:top w:w="100" w:type="dxa"/>
              <w:left w:w="100" w:type="dxa"/>
              <w:bottom w:w="100" w:type="dxa"/>
              <w:right w:w="100" w:type="dxa"/>
            </w:tcMar>
          </w:tcPr>
          <w:p w14:paraId="302A83C8">
            <w:pPr>
              <w:pBdr>
                <w:top w:val="none" w:color="auto" w:sz="0" w:space="0"/>
                <w:left w:val="none" w:color="auto" w:sz="0" w:space="0"/>
                <w:bottom w:val="none" w:color="auto" w:sz="0" w:space="0"/>
                <w:right w:val="none" w:color="auto" w:sz="0" w:space="0"/>
                <w:between w:val="none" w:color="auto" w:sz="0" w:space="0"/>
              </w:pBdr>
              <w:spacing w:after="0"/>
              <w:jc w:val="center"/>
            </w:pPr>
            <w:r>
              <w:t>int</w:t>
            </w:r>
          </w:p>
        </w:tc>
        <w:tc>
          <w:tcPr>
            <w:tcW w:w="1537" w:type="dxa"/>
            <w:shd w:val="clear" w:color="auto" w:fill="auto"/>
            <w:tcMar>
              <w:top w:w="100" w:type="dxa"/>
              <w:left w:w="100" w:type="dxa"/>
              <w:bottom w:w="100" w:type="dxa"/>
              <w:right w:w="100" w:type="dxa"/>
            </w:tcMar>
          </w:tcPr>
          <w:p w14:paraId="6A0E6A51">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46119D63">
            <w:pPr>
              <w:pBdr>
                <w:top w:val="none" w:color="auto" w:sz="0" w:space="0"/>
                <w:left w:val="none" w:color="auto" w:sz="0" w:space="0"/>
                <w:bottom w:val="none" w:color="auto" w:sz="0" w:space="0"/>
                <w:right w:val="none" w:color="auto" w:sz="0" w:space="0"/>
                <w:between w:val="none" w:color="auto" w:sz="0" w:space="0"/>
              </w:pBdr>
              <w:spacing w:after="0"/>
              <w:jc w:val="center"/>
              <w:rPr>
                <w:color w:val="FF0000"/>
              </w:rPr>
            </w:pPr>
          </w:p>
        </w:tc>
      </w:tr>
      <w:tr w14:paraId="5512DD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005" w:type="dxa"/>
            <w:shd w:val="clear" w:color="auto" w:fill="auto"/>
            <w:tcMar>
              <w:top w:w="100" w:type="dxa"/>
              <w:left w:w="100" w:type="dxa"/>
              <w:bottom w:w="100" w:type="dxa"/>
              <w:right w:w="100" w:type="dxa"/>
            </w:tcMar>
          </w:tcPr>
          <w:p w14:paraId="0FD03B46">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food_item_cost</w:t>
            </w:r>
          </w:p>
        </w:tc>
        <w:tc>
          <w:tcPr>
            <w:tcW w:w="1318" w:type="dxa"/>
            <w:shd w:val="clear" w:color="auto" w:fill="auto"/>
            <w:tcMar>
              <w:top w:w="100" w:type="dxa"/>
              <w:left w:w="100" w:type="dxa"/>
              <w:bottom w:w="100" w:type="dxa"/>
              <w:right w:w="100" w:type="dxa"/>
            </w:tcMar>
          </w:tcPr>
          <w:p w14:paraId="427E980A">
            <w:pPr>
              <w:pBdr>
                <w:top w:val="none" w:color="auto" w:sz="0" w:space="0"/>
                <w:left w:val="none" w:color="auto" w:sz="0" w:space="0"/>
                <w:bottom w:val="none" w:color="auto" w:sz="0" w:space="0"/>
                <w:right w:val="none" w:color="auto" w:sz="0" w:space="0"/>
                <w:between w:val="none" w:color="auto" w:sz="0" w:space="0"/>
              </w:pBdr>
              <w:spacing w:after="0"/>
              <w:jc w:val="center"/>
            </w:pPr>
            <w:r>
              <w:t>Numeric</w:t>
            </w:r>
          </w:p>
        </w:tc>
        <w:tc>
          <w:tcPr>
            <w:tcW w:w="1787" w:type="dxa"/>
            <w:shd w:val="clear" w:color="auto" w:fill="auto"/>
            <w:tcMar>
              <w:top w:w="100" w:type="dxa"/>
              <w:left w:w="100" w:type="dxa"/>
              <w:bottom w:w="100" w:type="dxa"/>
              <w:right w:w="100" w:type="dxa"/>
            </w:tcMar>
          </w:tcPr>
          <w:p w14:paraId="0D9B8689">
            <w:pPr>
              <w:pBdr>
                <w:top w:val="none" w:color="auto" w:sz="0" w:space="0"/>
                <w:left w:val="none" w:color="auto" w:sz="0" w:space="0"/>
                <w:bottom w:val="none" w:color="auto" w:sz="0" w:space="0"/>
                <w:right w:val="none" w:color="auto" w:sz="0" w:space="0"/>
                <w:between w:val="none" w:color="auto" w:sz="0" w:space="0"/>
              </w:pBdr>
              <w:spacing w:after="0"/>
              <w:jc w:val="center"/>
            </w:pPr>
            <w:r>
              <w:t>int</w:t>
            </w:r>
          </w:p>
        </w:tc>
        <w:tc>
          <w:tcPr>
            <w:tcW w:w="1537" w:type="dxa"/>
            <w:shd w:val="clear" w:color="auto" w:fill="auto"/>
            <w:tcMar>
              <w:top w:w="100" w:type="dxa"/>
              <w:left w:w="100" w:type="dxa"/>
              <w:bottom w:w="100" w:type="dxa"/>
              <w:right w:w="100" w:type="dxa"/>
            </w:tcMar>
          </w:tcPr>
          <w:p w14:paraId="2284F383">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617EB5D7">
            <w:pPr>
              <w:pBdr>
                <w:top w:val="none" w:color="auto" w:sz="0" w:space="0"/>
                <w:left w:val="none" w:color="auto" w:sz="0" w:space="0"/>
                <w:bottom w:val="none" w:color="auto" w:sz="0" w:space="0"/>
                <w:right w:val="none" w:color="auto" w:sz="0" w:space="0"/>
                <w:between w:val="none" w:color="auto" w:sz="0" w:space="0"/>
              </w:pBdr>
              <w:spacing w:after="0"/>
              <w:jc w:val="center"/>
              <w:rPr>
                <w:color w:val="FF0000"/>
              </w:rPr>
            </w:pPr>
          </w:p>
        </w:tc>
      </w:tr>
      <w:tr w14:paraId="72D647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005" w:type="dxa"/>
            <w:shd w:val="clear" w:color="auto" w:fill="auto"/>
            <w:tcMar>
              <w:top w:w="100" w:type="dxa"/>
              <w:left w:w="100" w:type="dxa"/>
              <w:bottom w:w="100" w:type="dxa"/>
              <w:right w:w="100" w:type="dxa"/>
            </w:tcMar>
          </w:tcPr>
          <w:p w14:paraId="559EC523">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total_cost</w:t>
            </w:r>
          </w:p>
        </w:tc>
        <w:tc>
          <w:tcPr>
            <w:tcW w:w="1318" w:type="dxa"/>
            <w:shd w:val="clear" w:color="auto" w:fill="auto"/>
            <w:tcMar>
              <w:top w:w="100" w:type="dxa"/>
              <w:left w:w="100" w:type="dxa"/>
              <w:bottom w:w="100" w:type="dxa"/>
              <w:right w:w="100" w:type="dxa"/>
            </w:tcMar>
          </w:tcPr>
          <w:p w14:paraId="46FDB3BE">
            <w:pPr>
              <w:pBdr>
                <w:top w:val="none" w:color="auto" w:sz="0" w:space="0"/>
                <w:left w:val="none" w:color="auto" w:sz="0" w:space="0"/>
                <w:bottom w:val="none" w:color="auto" w:sz="0" w:space="0"/>
                <w:right w:val="none" w:color="auto" w:sz="0" w:space="0"/>
                <w:between w:val="none" w:color="auto" w:sz="0" w:space="0"/>
              </w:pBdr>
              <w:spacing w:after="0"/>
              <w:jc w:val="center"/>
            </w:pPr>
            <w:r>
              <w:t>Numeric</w:t>
            </w:r>
          </w:p>
        </w:tc>
        <w:tc>
          <w:tcPr>
            <w:tcW w:w="1787" w:type="dxa"/>
            <w:shd w:val="clear" w:color="auto" w:fill="auto"/>
            <w:tcMar>
              <w:top w:w="100" w:type="dxa"/>
              <w:left w:w="100" w:type="dxa"/>
              <w:bottom w:w="100" w:type="dxa"/>
              <w:right w:w="100" w:type="dxa"/>
            </w:tcMar>
          </w:tcPr>
          <w:p w14:paraId="0DE56CAC">
            <w:pPr>
              <w:pBdr>
                <w:top w:val="none" w:color="auto" w:sz="0" w:space="0"/>
                <w:left w:val="none" w:color="auto" w:sz="0" w:space="0"/>
                <w:bottom w:val="none" w:color="auto" w:sz="0" w:space="0"/>
                <w:right w:val="none" w:color="auto" w:sz="0" w:space="0"/>
                <w:between w:val="none" w:color="auto" w:sz="0" w:space="0"/>
              </w:pBdr>
              <w:spacing w:after="0"/>
              <w:jc w:val="center"/>
            </w:pPr>
            <w:r>
              <w:t>int</w:t>
            </w:r>
          </w:p>
        </w:tc>
        <w:tc>
          <w:tcPr>
            <w:tcW w:w="1537" w:type="dxa"/>
            <w:shd w:val="clear" w:color="auto" w:fill="auto"/>
            <w:tcMar>
              <w:top w:w="100" w:type="dxa"/>
              <w:left w:w="100" w:type="dxa"/>
              <w:bottom w:w="100" w:type="dxa"/>
              <w:right w:w="100" w:type="dxa"/>
            </w:tcMar>
          </w:tcPr>
          <w:p w14:paraId="3586C47F">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0E2D16F4">
            <w:pPr>
              <w:pBdr>
                <w:top w:val="none" w:color="auto" w:sz="0" w:space="0"/>
                <w:left w:val="none" w:color="auto" w:sz="0" w:space="0"/>
                <w:bottom w:val="none" w:color="auto" w:sz="0" w:space="0"/>
                <w:right w:val="none" w:color="auto" w:sz="0" w:space="0"/>
                <w:between w:val="none" w:color="auto" w:sz="0" w:space="0"/>
              </w:pBdr>
              <w:spacing w:after="0"/>
              <w:jc w:val="center"/>
              <w:rPr>
                <w:color w:val="FF0000"/>
              </w:rPr>
            </w:pPr>
          </w:p>
        </w:tc>
      </w:tr>
      <w:tr w14:paraId="76DD19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005" w:type="dxa"/>
            <w:shd w:val="clear" w:color="auto" w:fill="auto"/>
            <w:tcMar>
              <w:top w:w="100" w:type="dxa"/>
              <w:left w:w="100" w:type="dxa"/>
              <w:bottom w:w="100" w:type="dxa"/>
              <w:right w:w="100" w:type="dxa"/>
            </w:tcMar>
          </w:tcPr>
          <w:p w14:paraId="19C6F97F">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payment_status</w:t>
            </w:r>
          </w:p>
        </w:tc>
        <w:tc>
          <w:tcPr>
            <w:tcW w:w="1318" w:type="dxa"/>
            <w:shd w:val="clear" w:color="auto" w:fill="auto"/>
            <w:tcMar>
              <w:top w:w="100" w:type="dxa"/>
              <w:left w:w="100" w:type="dxa"/>
              <w:bottom w:w="100" w:type="dxa"/>
              <w:right w:w="100" w:type="dxa"/>
            </w:tcMar>
          </w:tcPr>
          <w:p w14:paraId="015E46F2">
            <w:pPr>
              <w:pBdr>
                <w:top w:val="none" w:color="auto" w:sz="0" w:space="0"/>
                <w:left w:val="none" w:color="auto" w:sz="0" w:space="0"/>
                <w:bottom w:val="none" w:color="auto" w:sz="0" w:space="0"/>
                <w:right w:val="none" w:color="auto" w:sz="0" w:space="0"/>
                <w:between w:val="none" w:color="auto" w:sz="0" w:space="0"/>
              </w:pBdr>
              <w:spacing w:after="0"/>
              <w:jc w:val="center"/>
            </w:pPr>
            <w:r>
              <w:t>Text</w:t>
            </w:r>
          </w:p>
        </w:tc>
        <w:tc>
          <w:tcPr>
            <w:tcW w:w="1787" w:type="dxa"/>
            <w:shd w:val="clear" w:color="auto" w:fill="auto"/>
            <w:tcMar>
              <w:top w:w="100" w:type="dxa"/>
              <w:left w:w="100" w:type="dxa"/>
              <w:bottom w:w="100" w:type="dxa"/>
              <w:right w:w="100" w:type="dxa"/>
            </w:tcMar>
          </w:tcPr>
          <w:p w14:paraId="18D4622C">
            <w:pPr>
              <w:pBdr>
                <w:top w:val="none" w:color="auto" w:sz="0" w:space="0"/>
                <w:left w:val="none" w:color="auto" w:sz="0" w:space="0"/>
                <w:bottom w:val="none" w:color="auto" w:sz="0" w:space="0"/>
                <w:right w:val="none" w:color="auto" w:sz="0" w:space="0"/>
                <w:between w:val="none" w:color="auto" w:sz="0" w:space="0"/>
              </w:pBdr>
              <w:spacing w:after="0"/>
              <w:jc w:val="center"/>
            </w:pPr>
            <w:r>
              <w:t>varchar</w:t>
            </w:r>
          </w:p>
        </w:tc>
        <w:tc>
          <w:tcPr>
            <w:tcW w:w="1537" w:type="dxa"/>
            <w:shd w:val="clear" w:color="auto" w:fill="auto"/>
            <w:tcMar>
              <w:top w:w="100" w:type="dxa"/>
              <w:left w:w="100" w:type="dxa"/>
              <w:bottom w:w="100" w:type="dxa"/>
              <w:right w:w="100" w:type="dxa"/>
            </w:tcMar>
          </w:tcPr>
          <w:p w14:paraId="26C6E490">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373B3E98">
            <w:pPr>
              <w:pBdr>
                <w:top w:val="none" w:color="auto" w:sz="0" w:space="0"/>
                <w:left w:val="none" w:color="auto" w:sz="0" w:space="0"/>
                <w:bottom w:val="none" w:color="auto" w:sz="0" w:space="0"/>
                <w:right w:val="none" w:color="auto" w:sz="0" w:space="0"/>
                <w:between w:val="none" w:color="auto" w:sz="0" w:space="0"/>
              </w:pBdr>
              <w:spacing w:after="0"/>
              <w:jc w:val="center"/>
              <w:rPr>
                <w:color w:val="FF0000"/>
              </w:rPr>
            </w:pPr>
          </w:p>
        </w:tc>
      </w:tr>
      <w:tr w14:paraId="7B6113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005" w:type="dxa"/>
            <w:shd w:val="clear" w:color="auto" w:fill="auto"/>
            <w:tcMar>
              <w:top w:w="100" w:type="dxa"/>
              <w:left w:w="100" w:type="dxa"/>
              <w:bottom w:w="100" w:type="dxa"/>
              <w:right w:w="100" w:type="dxa"/>
            </w:tcMar>
          </w:tcPr>
          <w:p w14:paraId="1FC014BB">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member_id</w:t>
            </w:r>
          </w:p>
        </w:tc>
        <w:tc>
          <w:tcPr>
            <w:tcW w:w="1318" w:type="dxa"/>
            <w:shd w:val="clear" w:color="auto" w:fill="auto"/>
            <w:tcMar>
              <w:top w:w="100" w:type="dxa"/>
              <w:left w:w="100" w:type="dxa"/>
              <w:bottom w:w="100" w:type="dxa"/>
              <w:right w:w="100" w:type="dxa"/>
            </w:tcMar>
          </w:tcPr>
          <w:p w14:paraId="26E801D5">
            <w:pPr>
              <w:pBdr>
                <w:top w:val="none" w:color="auto" w:sz="0" w:space="0"/>
                <w:left w:val="none" w:color="auto" w:sz="0" w:space="0"/>
                <w:bottom w:val="none" w:color="auto" w:sz="0" w:space="0"/>
                <w:right w:val="none" w:color="auto" w:sz="0" w:space="0"/>
                <w:between w:val="none" w:color="auto" w:sz="0" w:space="0"/>
              </w:pBdr>
              <w:spacing w:after="0"/>
              <w:jc w:val="center"/>
            </w:pPr>
            <w:r>
              <w:t>Numeric</w:t>
            </w:r>
          </w:p>
        </w:tc>
        <w:tc>
          <w:tcPr>
            <w:tcW w:w="1787" w:type="dxa"/>
            <w:shd w:val="clear" w:color="auto" w:fill="auto"/>
            <w:tcMar>
              <w:top w:w="100" w:type="dxa"/>
              <w:left w:w="100" w:type="dxa"/>
              <w:bottom w:w="100" w:type="dxa"/>
              <w:right w:w="100" w:type="dxa"/>
            </w:tcMar>
          </w:tcPr>
          <w:p w14:paraId="2D9B0F30">
            <w:pPr>
              <w:pBdr>
                <w:top w:val="none" w:color="auto" w:sz="0" w:space="0"/>
                <w:left w:val="none" w:color="auto" w:sz="0" w:space="0"/>
                <w:bottom w:val="none" w:color="auto" w:sz="0" w:space="0"/>
                <w:right w:val="none" w:color="auto" w:sz="0" w:space="0"/>
                <w:between w:val="none" w:color="auto" w:sz="0" w:space="0"/>
              </w:pBdr>
              <w:spacing w:after="0"/>
              <w:jc w:val="center"/>
            </w:pPr>
            <w:r>
              <w:t>int</w:t>
            </w:r>
          </w:p>
        </w:tc>
        <w:tc>
          <w:tcPr>
            <w:tcW w:w="1537" w:type="dxa"/>
            <w:shd w:val="clear" w:color="auto" w:fill="auto"/>
            <w:tcMar>
              <w:top w:w="100" w:type="dxa"/>
              <w:left w:w="100" w:type="dxa"/>
              <w:bottom w:w="100" w:type="dxa"/>
              <w:right w:w="100" w:type="dxa"/>
            </w:tcMar>
          </w:tcPr>
          <w:p w14:paraId="30A270DE">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62D0B29D">
            <w:pPr>
              <w:pBdr>
                <w:top w:val="none" w:color="auto" w:sz="0" w:space="0"/>
                <w:left w:val="none" w:color="auto" w:sz="0" w:space="0"/>
                <w:bottom w:val="none" w:color="auto" w:sz="0" w:space="0"/>
                <w:right w:val="none" w:color="auto" w:sz="0" w:space="0"/>
                <w:between w:val="none" w:color="auto" w:sz="0" w:space="0"/>
              </w:pBdr>
              <w:spacing w:after="0"/>
              <w:jc w:val="center"/>
              <w:rPr>
                <w:color w:val="FF0000"/>
              </w:rPr>
            </w:pPr>
          </w:p>
        </w:tc>
      </w:tr>
      <w:tr w14:paraId="180AF5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005" w:type="dxa"/>
            <w:shd w:val="clear" w:color="auto" w:fill="auto"/>
            <w:tcMar>
              <w:top w:w="100" w:type="dxa"/>
              <w:left w:w="100" w:type="dxa"/>
              <w:bottom w:w="100" w:type="dxa"/>
              <w:right w:w="100" w:type="dxa"/>
            </w:tcMar>
          </w:tcPr>
          <w:p w14:paraId="391DD2E7">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venue_id</w:t>
            </w:r>
          </w:p>
        </w:tc>
        <w:tc>
          <w:tcPr>
            <w:tcW w:w="1318" w:type="dxa"/>
            <w:shd w:val="clear" w:color="auto" w:fill="auto"/>
            <w:tcMar>
              <w:top w:w="100" w:type="dxa"/>
              <w:left w:w="100" w:type="dxa"/>
              <w:bottom w:w="100" w:type="dxa"/>
              <w:right w:w="100" w:type="dxa"/>
            </w:tcMar>
          </w:tcPr>
          <w:p w14:paraId="4830BDC9">
            <w:pPr>
              <w:pBdr>
                <w:top w:val="none" w:color="auto" w:sz="0" w:space="0"/>
                <w:left w:val="none" w:color="auto" w:sz="0" w:space="0"/>
                <w:bottom w:val="none" w:color="auto" w:sz="0" w:space="0"/>
                <w:right w:val="none" w:color="auto" w:sz="0" w:space="0"/>
                <w:between w:val="none" w:color="auto" w:sz="0" w:space="0"/>
              </w:pBdr>
              <w:spacing w:after="0"/>
              <w:jc w:val="center"/>
            </w:pPr>
            <w:r>
              <w:t>Numeric</w:t>
            </w:r>
          </w:p>
        </w:tc>
        <w:tc>
          <w:tcPr>
            <w:tcW w:w="1787" w:type="dxa"/>
            <w:shd w:val="clear" w:color="auto" w:fill="auto"/>
            <w:tcMar>
              <w:top w:w="100" w:type="dxa"/>
              <w:left w:w="100" w:type="dxa"/>
              <w:bottom w:w="100" w:type="dxa"/>
              <w:right w:w="100" w:type="dxa"/>
            </w:tcMar>
          </w:tcPr>
          <w:p w14:paraId="10EDA802">
            <w:pPr>
              <w:pBdr>
                <w:top w:val="none" w:color="auto" w:sz="0" w:space="0"/>
                <w:left w:val="none" w:color="auto" w:sz="0" w:space="0"/>
                <w:bottom w:val="none" w:color="auto" w:sz="0" w:space="0"/>
                <w:right w:val="none" w:color="auto" w:sz="0" w:space="0"/>
                <w:between w:val="none" w:color="auto" w:sz="0" w:space="0"/>
              </w:pBdr>
              <w:spacing w:after="0"/>
              <w:jc w:val="center"/>
            </w:pPr>
            <w:r>
              <w:t>int</w:t>
            </w:r>
          </w:p>
        </w:tc>
        <w:tc>
          <w:tcPr>
            <w:tcW w:w="1537" w:type="dxa"/>
            <w:shd w:val="clear" w:color="auto" w:fill="auto"/>
            <w:tcMar>
              <w:top w:w="100" w:type="dxa"/>
              <w:left w:w="100" w:type="dxa"/>
              <w:bottom w:w="100" w:type="dxa"/>
              <w:right w:w="100" w:type="dxa"/>
            </w:tcMar>
          </w:tcPr>
          <w:p w14:paraId="0852FBFE">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7299F9A4">
            <w:pPr>
              <w:pBdr>
                <w:top w:val="none" w:color="auto" w:sz="0" w:space="0"/>
                <w:left w:val="none" w:color="auto" w:sz="0" w:space="0"/>
                <w:bottom w:val="none" w:color="auto" w:sz="0" w:space="0"/>
                <w:right w:val="none" w:color="auto" w:sz="0" w:space="0"/>
                <w:between w:val="none" w:color="auto" w:sz="0" w:space="0"/>
              </w:pBdr>
              <w:spacing w:after="0"/>
              <w:jc w:val="center"/>
              <w:rPr>
                <w:color w:val="FF0000"/>
              </w:rPr>
            </w:pPr>
          </w:p>
        </w:tc>
      </w:tr>
      <w:tr w14:paraId="6C87E0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005" w:type="dxa"/>
            <w:shd w:val="clear" w:color="auto" w:fill="auto"/>
            <w:tcMar>
              <w:top w:w="100" w:type="dxa"/>
              <w:left w:w="100" w:type="dxa"/>
              <w:bottom w:w="100" w:type="dxa"/>
              <w:right w:w="100" w:type="dxa"/>
            </w:tcMar>
          </w:tcPr>
          <w:p w14:paraId="7850F004">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foodItem_id</w:t>
            </w:r>
          </w:p>
        </w:tc>
        <w:tc>
          <w:tcPr>
            <w:tcW w:w="1318" w:type="dxa"/>
            <w:shd w:val="clear" w:color="auto" w:fill="auto"/>
            <w:tcMar>
              <w:top w:w="100" w:type="dxa"/>
              <w:left w:w="100" w:type="dxa"/>
              <w:bottom w:w="100" w:type="dxa"/>
              <w:right w:w="100" w:type="dxa"/>
            </w:tcMar>
          </w:tcPr>
          <w:p w14:paraId="5414B3ED">
            <w:pPr>
              <w:pBdr>
                <w:top w:val="none" w:color="auto" w:sz="0" w:space="0"/>
                <w:left w:val="none" w:color="auto" w:sz="0" w:space="0"/>
                <w:bottom w:val="none" w:color="auto" w:sz="0" w:space="0"/>
                <w:right w:val="none" w:color="auto" w:sz="0" w:space="0"/>
                <w:between w:val="none" w:color="auto" w:sz="0" w:space="0"/>
              </w:pBdr>
              <w:spacing w:after="0"/>
              <w:jc w:val="center"/>
            </w:pPr>
            <w:r>
              <w:t>Numeric</w:t>
            </w:r>
          </w:p>
        </w:tc>
        <w:tc>
          <w:tcPr>
            <w:tcW w:w="1787" w:type="dxa"/>
            <w:shd w:val="clear" w:color="auto" w:fill="auto"/>
            <w:tcMar>
              <w:top w:w="100" w:type="dxa"/>
              <w:left w:w="100" w:type="dxa"/>
              <w:bottom w:w="100" w:type="dxa"/>
              <w:right w:w="100" w:type="dxa"/>
            </w:tcMar>
          </w:tcPr>
          <w:p w14:paraId="39476949">
            <w:pPr>
              <w:pBdr>
                <w:top w:val="none" w:color="auto" w:sz="0" w:space="0"/>
                <w:left w:val="none" w:color="auto" w:sz="0" w:space="0"/>
                <w:bottom w:val="none" w:color="auto" w:sz="0" w:space="0"/>
                <w:right w:val="none" w:color="auto" w:sz="0" w:space="0"/>
                <w:between w:val="none" w:color="auto" w:sz="0" w:space="0"/>
              </w:pBdr>
              <w:spacing w:after="0"/>
              <w:jc w:val="center"/>
            </w:pPr>
            <w:r>
              <w:t>int</w:t>
            </w:r>
          </w:p>
        </w:tc>
        <w:tc>
          <w:tcPr>
            <w:tcW w:w="1537" w:type="dxa"/>
            <w:shd w:val="clear" w:color="auto" w:fill="auto"/>
            <w:tcMar>
              <w:top w:w="100" w:type="dxa"/>
              <w:left w:w="100" w:type="dxa"/>
              <w:bottom w:w="100" w:type="dxa"/>
              <w:right w:w="100" w:type="dxa"/>
            </w:tcMar>
          </w:tcPr>
          <w:p w14:paraId="039ED55D">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7F6BFAF7">
            <w:pPr>
              <w:pBdr>
                <w:top w:val="none" w:color="auto" w:sz="0" w:space="0"/>
                <w:left w:val="none" w:color="auto" w:sz="0" w:space="0"/>
                <w:bottom w:val="none" w:color="auto" w:sz="0" w:space="0"/>
                <w:right w:val="none" w:color="auto" w:sz="0" w:space="0"/>
                <w:between w:val="none" w:color="auto" w:sz="0" w:space="0"/>
              </w:pBdr>
              <w:spacing w:after="0"/>
              <w:jc w:val="center"/>
              <w:rPr>
                <w:color w:val="FF0000"/>
              </w:rPr>
            </w:pPr>
          </w:p>
        </w:tc>
      </w:tr>
      <w:tr w14:paraId="344532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005" w:type="dxa"/>
            <w:shd w:val="clear" w:color="auto" w:fill="auto"/>
            <w:tcMar>
              <w:top w:w="100" w:type="dxa"/>
              <w:left w:w="100" w:type="dxa"/>
              <w:bottom w:w="100" w:type="dxa"/>
              <w:right w:w="100" w:type="dxa"/>
            </w:tcMar>
          </w:tcPr>
          <w:p w14:paraId="2C3353DB">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equipment_id</w:t>
            </w:r>
          </w:p>
        </w:tc>
        <w:tc>
          <w:tcPr>
            <w:tcW w:w="1318" w:type="dxa"/>
            <w:shd w:val="clear" w:color="auto" w:fill="auto"/>
            <w:tcMar>
              <w:top w:w="100" w:type="dxa"/>
              <w:left w:w="100" w:type="dxa"/>
              <w:bottom w:w="100" w:type="dxa"/>
              <w:right w:w="100" w:type="dxa"/>
            </w:tcMar>
          </w:tcPr>
          <w:p w14:paraId="4824D4B8">
            <w:pPr>
              <w:pBdr>
                <w:top w:val="none" w:color="auto" w:sz="0" w:space="0"/>
                <w:left w:val="none" w:color="auto" w:sz="0" w:space="0"/>
                <w:bottom w:val="none" w:color="auto" w:sz="0" w:space="0"/>
                <w:right w:val="none" w:color="auto" w:sz="0" w:space="0"/>
                <w:between w:val="none" w:color="auto" w:sz="0" w:space="0"/>
              </w:pBdr>
              <w:spacing w:after="0"/>
              <w:jc w:val="center"/>
            </w:pPr>
            <w:r>
              <w:t>Numeric</w:t>
            </w:r>
          </w:p>
        </w:tc>
        <w:tc>
          <w:tcPr>
            <w:tcW w:w="1787" w:type="dxa"/>
            <w:shd w:val="clear" w:color="auto" w:fill="auto"/>
            <w:tcMar>
              <w:top w:w="100" w:type="dxa"/>
              <w:left w:w="100" w:type="dxa"/>
              <w:bottom w:w="100" w:type="dxa"/>
              <w:right w:w="100" w:type="dxa"/>
            </w:tcMar>
          </w:tcPr>
          <w:p w14:paraId="480180B8">
            <w:pPr>
              <w:pBdr>
                <w:top w:val="none" w:color="auto" w:sz="0" w:space="0"/>
                <w:left w:val="none" w:color="auto" w:sz="0" w:space="0"/>
                <w:bottom w:val="none" w:color="auto" w:sz="0" w:space="0"/>
                <w:right w:val="none" w:color="auto" w:sz="0" w:space="0"/>
                <w:between w:val="none" w:color="auto" w:sz="0" w:space="0"/>
              </w:pBdr>
              <w:spacing w:after="0"/>
              <w:jc w:val="center"/>
            </w:pPr>
            <w:r>
              <w:t>int</w:t>
            </w:r>
          </w:p>
        </w:tc>
        <w:tc>
          <w:tcPr>
            <w:tcW w:w="1537" w:type="dxa"/>
            <w:shd w:val="clear" w:color="auto" w:fill="auto"/>
            <w:tcMar>
              <w:top w:w="100" w:type="dxa"/>
              <w:left w:w="100" w:type="dxa"/>
              <w:bottom w:w="100" w:type="dxa"/>
              <w:right w:w="100" w:type="dxa"/>
            </w:tcMar>
          </w:tcPr>
          <w:p w14:paraId="7CB3DF91">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1B94BDE1">
            <w:pPr>
              <w:pBdr>
                <w:top w:val="none" w:color="auto" w:sz="0" w:space="0"/>
                <w:left w:val="none" w:color="auto" w:sz="0" w:space="0"/>
                <w:bottom w:val="none" w:color="auto" w:sz="0" w:space="0"/>
                <w:right w:val="none" w:color="auto" w:sz="0" w:space="0"/>
                <w:between w:val="none" w:color="auto" w:sz="0" w:space="0"/>
              </w:pBdr>
              <w:spacing w:after="0"/>
              <w:jc w:val="center"/>
              <w:rPr>
                <w:color w:val="FF0000"/>
              </w:rPr>
            </w:pPr>
          </w:p>
        </w:tc>
      </w:tr>
    </w:tbl>
    <w:p w14:paraId="7FF579AF">
      <w:pPr>
        <w:pStyle w:val="4"/>
      </w:pPr>
    </w:p>
    <w:p w14:paraId="68B70A24">
      <w:pPr>
        <w:pStyle w:val="4"/>
        <w:jc w:val="center"/>
        <w:rPr>
          <w:color w:val="5B9BD5" w:themeColor="accent5"/>
          <w:sz w:val="32"/>
          <w:szCs w:val="32"/>
          <w14:textFill>
            <w14:solidFill>
              <w14:schemeClr w14:val="accent5"/>
            </w14:solidFill>
          </w14:textFill>
        </w:rPr>
      </w:pPr>
      <w:r>
        <w:rPr>
          <w:bCs/>
          <w:color w:val="5B9BD5" w:themeColor="accent5"/>
          <w:sz w:val="32"/>
          <w:szCs w:val="32"/>
          <w14:textFill>
            <w14:solidFill>
              <w14:schemeClr w14:val="accent5"/>
            </w14:solidFill>
          </w14:textFill>
        </w:rPr>
        <w:t>Equipment</w:t>
      </w:r>
    </w:p>
    <w:tbl>
      <w:tblPr>
        <w:tblStyle w:val="13"/>
        <w:tblW w:w="8309" w:type="dxa"/>
        <w:tblInd w:w="8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147"/>
        <w:gridCol w:w="1176"/>
        <w:gridCol w:w="1787"/>
        <w:gridCol w:w="1537"/>
        <w:gridCol w:w="1662"/>
      </w:tblGrid>
      <w:tr w14:paraId="69C08A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2147" w:type="dxa"/>
            <w:shd w:val="clear" w:color="auto" w:fill="auto"/>
            <w:tcMar>
              <w:top w:w="100" w:type="dxa"/>
              <w:left w:w="100" w:type="dxa"/>
              <w:bottom w:w="100" w:type="dxa"/>
              <w:right w:w="100" w:type="dxa"/>
            </w:tcMar>
          </w:tcPr>
          <w:p w14:paraId="29E22F3E">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Field Name</w:t>
            </w:r>
          </w:p>
        </w:tc>
        <w:tc>
          <w:tcPr>
            <w:tcW w:w="1176" w:type="dxa"/>
            <w:shd w:val="clear" w:color="auto" w:fill="auto"/>
            <w:tcMar>
              <w:top w:w="100" w:type="dxa"/>
              <w:left w:w="100" w:type="dxa"/>
              <w:bottom w:w="100" w:type="dxa"/>
              <w:right w:w="100" w:type="dxa"/>
            </w:tcMar>
          </w:tcPr>
          <w:p w14:paraId="653B2A53">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Field Type</w:t>
            </w:r>
          </w:p>
        </w:tc>
        <w:tc>
          <w:tcPr>
            <w:tcW w:w="1787" w:type="dxa"/>
            <w:shd w:val="clear" w:color="auto" w:fill="auto"/>
            <w:tcMar>
              <w:top w:w="100" w:type="dxa"/>
              <w:left w:w="100" w:type="dxa"/>
              <w:bottom w:w="100" w:type="dxa"/>
              <w:right w:w="100" w:type="dxa"/>
            </w:tcMar>
          </w:tcPr>
          <w:p w14:paraId="29D392F6">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Data Type</w:t>
            </w:r>
          </w:p>
        </w:tc>
        <w:tc>
          <w:tcPr>
            <w:tcW w:w="1537" w:type="dxa"/>
            <w:shd w:val="clear" w:color="auto" w:fill="auto"/>
            <w:tcMar>
              <w:top w:w="100" w:type="dxa"/>
              <w:left w:w="100" w:type="dxa"/>
              <w:bottom w:w="100" w:type="dxa"/>
              <w:right w:w="100" w:type="dxa"/>
            </w:tcMar>
          </w:tcPr>
          <w:p w14:paraId="34B9B4EB">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 xml:space="preserve">Mandatory </w:t>
            </w:r>
          </w:p>
        </w:tc>
        <w:tc>
          <w:tcPr>
            <w:tcW w:w="1662" w:type="dxa"/>
            <w:shd w:val="clear" w:color="auto" w:fill="auto"/>
            <w:tcMar>
              <w:top w:w="100" w:type="dxa"/>
              <w:left w:w="100" w:type="dxa"/>
              <w:bottom w:w="100" w:type="dxa"/>
              <w:right w:w="100" w:type="dxa"/>
            </w:tcMar>
          </w:tcPr>
          <w:p w14:paraId="535E7522">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Possible Values</w:t>
            </w:r>
          </w:p>
        </w:tc>
      </w:tr>
      <w:tr w14:paraId="4CCEA7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147" w:type="dxa"/>
            <w:shd w:val="clear" w:color="auto" w:fill="auto"/>
            <w:tcMar>
              <w:top w:w="100" w:type="dxa"/>
              <w:left w:w="100" w:type="dxa"/>
              <w:bottom w:w="100" w:type="dxa"/>
              <w:right w:w="100" w:type="dxa"/>
            </w:tcMar>
          </w:tcPr>
          <w:p w14:paraId="1A8B0862">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equipment_id</w:t>
            </w:r>
          </w:p>
        </w:tc>
        <w:tc>
          <w:tcPr>
            <w:tcW w:w="1176" w:type="dxa"/>
            <w:shd w:val="clear" w:color="auto" w:fill="auto"/>
            <w:tcMar>
              <w:top w:w="100" w:type="dxa"/>
              <w:left w:w="100" w:type="dxa"/>
              <w:bottom w:w="100" w:type="dxa"/>
              <w:right w:w="100" w:type="dxa"/>
            </w:tcMar>
          </w:tcPr>
          <w:p w14:paraId="62CD6573">
            <w:pPr>
              <w:pBdr>
                <w:top w:val="none" w:color="auto" w:sz="0" w:space="0"/>
                <w:left w:val="none" w:color="auto" w:sz="0" w:space="0"/>
                <w:bottom w:val="none" w:color="auto" w:sz="0" w:space="0"/>
                <w:right w:val="none" w:color="auto" w:sz="0" w:space="0"/>
                <w:between w:val="none" w:color="auto" w:sz="0" w:space="0"/>
              </w:pBdr>
              <w:spacing w:after="0"/>
              <w:jc w:val="center"/>
            </w:pPr>
            <w:r>
              <w:t>Numeric</w:t>
            </w:r>
          </w:p>
        </w:tc>
        <w:tc>
          <w:tcPr>
            <w:tcW w:w="1787" w:type="dxa"/>
            <w:shd w:val="clear" w:color="auto" w:fill="auto"/>
            <w:tcMar>
              <w:top w:w="100" w:type="dxa"/>
              <w:left w:w="100" w:type="dxa"/>
              <w:bottom w:w="100" w:type="dxa"/>
              <w:right w:w="100" w:type="dxa"/>
            </w:tcMar>
          </w:tcPr>
          <w:p w14:paraId="7CB9E269">
            <w:pPr>
              <w:pBdr>
                <w:top w:val="none" w:color="auto" w:sz="0" w:space="0"/>
                <w:left w:val="none" w:color="auto" w:sz="0" w:space="0"/>
                <w:bottom w:val="none" w:color="auto" w:sz="0" w:space="0"/>
                <w:right w:val="none" w:color="auto" w:sz="0" w:space="0"/>
                <w:between w:val="none" w:color="auto" w:sz="0" w:space="0"/>
              </w:pBdr>
              <w:spacing w:after="0"/>
              <w:jc w:val="center"/>
            </w:pPr>
            <w:r>
              <w:t>int</w:t>
            </w:r>
          </w:p>
        </w:tc>
        <w:tc>
          <w:tcPr>
            <w:tcW w:w="1537" w:type="dxa"/>
            <w:shd w:val="clear" w:color="auto" w:fill="auto"/>
            <w:tcMar>
              <w:top w:w="100" w:type="dxa"/>
              <w:left w:w="100" w:type="dxa"/>
              <w:bottom w:w="100" w:type="dxa"/>
              <w:right w:w="100" w:type="dxa"/>
            </w:tcMar>
          </w:tcPr>
          <w:p w14:paraId="022FDD18">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01419A72">
            <w:pPr>
              <w:pBdr>
                <w:top w:val="none" w:color="auto" w:sz="0" w:space="0"/>
                <w:left w:val="none" w:color="auto" w:sz="0" w:space="0"/>
                <w:bottom w:val="none" w:color="auto" w:sz="0" w:space="0"/>
                <w:right w:val="none" w:color="auto" w:sz="0" w:space="0"/>
                <w:between w:val="none" w:color="auto" w:sz="0" w:space="0"/>
              </w:pBdr>
              <w:spacing w:after="0"/>
              <w:jc w:val="center"/>
            </w:pPr>
            <w:r>
              <w:rPr>
                <w:color w:val="FF0000"/>
              </w:rPr>
              <w:t>Autogenerated</w:t>
            </w:r>
          </w:p>
        </w:tc>
      </w:tr>
      <w:tr w14:paraId="496219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147" w:type="dxa"/>
            <w:shd w:val="clear" w:color="auto" w:fill="auto"/>
            <w:tcMar>
              <w:top w:w="100" w:type="dxa"/>
              <w:left w:w="100" w:type="dxa"/>
              <w:bottom w:w="100" w:type="dxa"/>
              <w:right w:w="100" w:type="dxa"/>
            </w:tcMar>
          </w:tcPr>
          <w:p w14:paraId="2F07A67A">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equipment_name</w:t>
            </w:r>
          </w:p>
        </w:tc>
        <w:tc>
          <w:tcPr>
            <w:tcW w:w="1176" w:type="dxa"/>
            <w:shd w:val="clear" w:color="auto" w:fill="auto"/>
            <w:tcMar>
              <w:top w:w="100" w:type="dxa"/>
              <w:left w:w="100" w:type="dxa"/>
              <w:bottom w:w="100" w:type="dxa"/>
              <w:right w:w="100" w:type="dxa"/>
            </w:tcMar>
          </w:tcPr>
          <w:p w14:paraId="538A6299">
            <w:pPr>
              <w:pBdr>
                <w:top w:val="none" w:color="auto" w:sz="0" w:space="0"/>
                <w:left w:val="none" w:color="auto" w:sz="0" w:space="0"/>
                <w:bottom w:val="none" w:color="auto" w:sz="0" w:space="0"/>
                <w:right w:val="none" w:color="auto" w:sz="0" w:space="0"/>
                <w:between w:val="none" w:color="auto" w:sz="0" w:space="0"/>
              </w:pBdr>
              <w:spacing w:after="0"/>
              <w:jc w:val="center"/>
            </w:pPr>
            <w:r>
              <w:t>Text</w:t>
            </w:r>
          </w:p>
        </w:tc>
        <w:tc>
          <w:tcPr>
            <w:tcW w:w="1787" w:type="dxa"/>
            <w:shd w:val="clear" w:color="auto" w:fill="auto"/>
            <w:tcMar>
              <w:top w:w="100" w:type="dxa"/>
              <w:left w:w="100" w:type="dxa"/>
              <w:bottom w:w="100" w:type="dxa"/>
              <w:right w:w="100" w:type="dxa"/>
            </w:tcMar>
          </w:tcPr>
          <w:p w14:paraId="7EF55DF9">
            <w:pPr>
              <w:pBdr>
                <w:top w:val="none" w:color="auto" w:sz="0" w:space="0"/>
                <w:left w:val="none" w:color="auto" w:sz="0" w:space="0"/>
                <w:bottom w:val="none" w:color="auto" w:sz="0" w:space="0"/>
                <w:right w:val="none" w:color="auto" w:sz="0" w:space="0"/>
                <w:between w:val="none" w:color="auto" w:sz="0" w:space="0"/>
              </w:pBdr>
              <w:spacing w:after="0"/>
              <w:jc w:val="center"/>
            </w:pPr>
            <w:r>
              <w:t>varchar</w:t>
            </w:r>
          </w:p>
        </w:tc>
        <w:tc>
          <w:tcPr>
            <w:tcW w:w="1537" w:type="dxa"/>
            <w:shd w:val="clear" w:color="auto" w:fill="auto"/>
            <w:tcMar>
              <w:top w:w="100" w:type="dxa"/>
              <w:left w:w="100" w:type="dxa"/>
              <w:bottom w:w="100" w:type="dxa"/>
              <w:right w:w="100" w:type="dxa"/>
            </w:tcMar>
          </w:tcPr>
          <w:p w14:paraId="262303DB">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2857BFB4">
            <w:pPr>
              <w:pBdr>
                <w:top w:val="none" w:color="auto" w:sz="0" w:space="0"/>
                <w:left w:val="none" w:color="auto" w:sz="0" w:space="0"/>
                <w:bottom w:val="none" w:color="auto" w:sz="0" w:space="0"/>
                <w:right w:val="none" w:color="auto" w:sz="0" w:space="0"/>
                <w:between w:val="none" w:color="auto" w:sz="0" w:space="0"/>
              </w:pBdr>
              <w:spacing w:after="0"/>
              <w:jc w:val="center"/>
              <w:rPr>
                <w:color w:val="FF0000"/>
              </w:rPr>
            </w:pPr>
          </w:p>
        </w:tc>
      </w:tr>
      <w:tr w14:paraId="5B6A4A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147" w:type="dxa"/>
            <w:shd w:val="clear" w:color="auto" w:fill="auto"/>
            <w:tcMar>
              <w:top w:w="100" w:type="dxa"/>
              <w:left w:w="100" w:type="dxa"/>
              <w:bottom w:w="100" w:type="dxa"/>
              <w:right w:w="100" w:type="dxa"/>
            </w:tcMar>
          </w:tcPr>
          <w:p w14:paraId="65EA34EB">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equipment_cost</w:t>
            </w:r>
          </w:p>
        </w:tc>
        <w:tc>
          <w:tcPr>
            <w:tcW w:w="1176" w:type="dxa"/>
            <w:shd w:val="clear" w:color="auto" w:fill="auto"/>
            <w:tcMar>
              <w:top w:w="100" w:type="dxa"/>
              <w:left w:w="100" w:type="dxa"/>
              <w:bottom w:w="100" w:type="dxa"/>
              <w:right w:w="100" w:type="dxa"/>
            </w:tcMar>
          </w:tcPr>
          <w:p w14:paraId="64FD071E">
            <w:pPr>
              <w:pBdr>
                <w:top w:val="none" w:color="auto" w:sz="0" w:space="0"/>
                <w:left w:val="none" w:color="auto" w:sz="0" w:space="0"/>
                <w:bottom w:val="none" w:color="auto" w:sz="0" w:space="0"/>
                <w:right w:val="none" w:color="auto" w:sz="0" w:space="0"/>
                <w:between w:val="none" w:color="auto" w:sz="0" w:space="0"/>
              </w:pBdr>
              <w:spacing w:after="0"/>
              <w:jc w:val="center"/>
            </w:pPr>
            <w:r>
              <w:t>Numeric</w:t>
            </w:r>
          </w:p>
        </w:tc>
        <w:tc>
          <w:tcPr>
            <w:tcW w:w="1787" w:type="dxa"/>
            <w:shd w:val="clear" w:color="auto" w:fill="auto"/>
            <w:tcMar>
              <w:top w:w="100" w:type="dxa"/>
              <w:left w:w="100" w:type="dxa"/>
              <w:bottom w:w="100" w:type="dxa"/>
              <w:right w:w="100" w:type="dxa"/>
            </w:tcMar>
          </w:tcPr>
          <w:p w14:paraId="5A06EB61">
            <w:pPr>
              <w:pBdr>
                <w:top w:val="none" w:color="auto" w:sz="0" w:space="0"/>
                <w:left w:val="none" w:color="auto" w:sz="0" w:space="0"/>
                <w:bottom w:val="none" w:color="auto" w:sz="0" w:space="0"/>
                <w:right w:val="none" w:color="auto" w:sz="0" w:space="0"/>
                <w:between w:val="none" w:color="auto" w:sz="0" w:space="0"/>
              </w:pBdr>
              <w:spacing w:after="0"/>
              <w:jc w:val="center"/>
            </w:pPr>
            <w:r>
              <w:t>int</w:t>
            </w:r>
          </w:p>
        </w:tc>
        <w:tc>
          <w:tcPr>
            <w:tcW w:w="1537" w:type="dxa"/>
            <w:shd w:val="clear" w:color="auto" w:fill="auto"/>
            <w:tcMar>
              <w:top w:w="100" w:type="dxa"/>
              <w:left w:w="100" w:type="dxa"/>
              <w:bottom w:w="100" w:type="dxa"/>
              <w:right w:w="100" w:type="dxa"/>
            </w:tcMar>
          </w:tcPr>
          <w:p w14:paraId="5680CE24">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2671161E">
            <w:pPr>
              <w:pBdr>
                <w:top w:val="none" w:color="auto" w:sz="0" w:space="0"/>
                <w:left w:val="none" w:color="auto" w:sz="0" w:space="0"/>
                <w:bottom w:val="none" w:color="auto" w:sz="0" w:space="0"/>
                <w:right w:val="none" w:color="auto" w:sz="0" w:space="0"/>
                <w:between w:val="none" w:color="auto" w:sz="0" w:space="0"/>
              </w:pBdr>
              <w:spacing w:after="0"/>
              <w:jc w:val="center"/>
              <w:rPr>
                <w:color w:val="FF0000"/>
              </w:rPr>
            </w:pPr>
          </w:p>
        </w:tc>
      </w:tr>
    </w:tbl>
    <w:p w14:paraId="4E974EC6">
      <w:pPr>
        <w:pStyle w:val="4"/>
      </w:pPr>
    </w:p>
    <w:p w14:paraId="61CD1B72">
      <w:pPr>
        <w:pStyle w:val="4"/>
        <w:jc w:val="center"/>
        <w:rPr>
          <w:bCs/>
          <w:color w:val="5B9BD5" w:themeColor="accent5"/>
          <w:sz w:val="32"/>
          <w:szCs w:val="32"/>
          <w14:textFill>
            <w14:solidFill>
              <w14:schemeClr w14:val="accent5"/>
            </w14:solidFill>
          </w14:textFill>
        </w:rPr>
      </w:pPr>
    </w:p>
    <w:p w14:paraId="35DADFEC">
      <w:pPr>
        <w:pStyle w:val="4"/>
        <w:jc w:val="center"/>
        <w:rPr>
          <w:bCs/>
          <w:color w:val="5B9BD5" w:themeColor="accent5"/>
          <w:sz w:val="32"/>
          <w:szCs w:val="32"/>
          <w14:textFill>
            <w14:solidFill>
              <w14:schemeClr w14:val="accent5"/>
            </w14:solidFill>
          </w14:textFill>
        </w:rPr>
      </w:pPr>
    </w:p>
    <w:p w14:paraId="496E8B17">
      <w:pPr>
        <w:pStyle w:val="4"/>
        <w:jc w:val="center"/>
        <w:rPr>
          <w:bCs/>
          <w:color w:val="5B9BD5" w:themeColor="accent5"/>
          <w:sz w:val="32"/>
          <w:szCs w:val="32"/>
          <w14:textFill>
            <w14:solidFill>
              <w14:schemeClr w14:val="accent5"/>
            </w14:solidFill>
          </w14:textFill>
        </w:rPr>
      </w:pPr>
    </w:p>
    <w:p w14:paraId="01C17DEC">
      <w:pPr>
        <w:pStyle w:val="4"/>
        <w:jc w:val="center"/>
        <w:rPr>
          <w:color w:val="5B9BD5" w:themeColor="accent5"/>
          <w:sz w:val="32"/>
          <w:szCs w:val="32"/>
          <w14:textFill>
            <w14:solidFill>
              <w14:schemeClr w14:val="accent5"/>
            </w14:solidFill>
          </w14:textFill>
        </w:rPr>
      </w:pPr>
      <w:r>
        <w:rPr>
          <w:bCs/>
          <w:color w:val="5B9BD5" w:themeColor="accent5"/>
          <w:sz w:val="32"/>
          <w:szCs w:val="32"/>
          <w14:textFill>
            <w14:solidFill>
              <w14:schemeClr w14:val="accent5"/>
            </w14:solidFill>
          </w14:textFill>
        </w:rPr>
        <w:t>Food_Items</w:t>
      </w:r>
    </w:p>
    <w:tbl>
      <w:tblPr>
        <w:tblStyle w:val="13"/>
        <w:tblW w:w="8309" w:type="dxa"/>
        <w:tblInd w:w="8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147"/>
        <w:gridCol w:w="1176"/>
        <w:gridCol w:w="1787"/>
        <w:gridCol w:w="1537"/>
        <w:gridCol w:w="1662"/>
      </w:tblGrid>
      <w:tr w14:paraId="5A17D6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147" w:type="dxa"/>
            <w:shd w:val="clear" w:color="auto" w:fill="auto"/>
            <w:tcMar>
              <w:top w:w="100" w:type="dxa"/>
              <w:left w:w="100" w:type="dxa"/>
              <w:bottom w:w="100" w:type="dxa"/>
              <w:right w:w="100" w:type="dxa"/>
            </w:tcMar>
          </w:tcPr>
          <w:p w14:paraId="77087782">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Field Name</w:t>
            </w:r>
          </w:p>
        </w:tc>
        <w:tc>
          <w:tcPr>
            <w:tcW w:w="1176" w:type="dxa"/>
            <w:shd w:val="clear" w:color="auto" w:fill="auto"/>
            <w:tcMar>
              <w:top w:w="100" w:type="dxa"/>
              <w:left w:w="100" w:type="dxa"/>
              <w:bottom w:w="100" w:type="dxa"/>
              <w:right w:w="100" w:type="dxa"/>
            </w:tcMar>
          </w:tcPr>
          <w:p w14:paraId="1ADDBFF3">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Field Type</w:t>
            </w:r>
          </w:p>
        </w:tc>
        <w:tc>
          <w:tcPr>
            <w:tcW w:w="1787" w:type="dxa"/>
            <w:shd w:val="clear" w:color="auto" w:fill="auto"/>
            <w:tcMar>
              <w:top w:w="100" w:type="dxa"/>
              <w:left w:w="100" w:type="dxa"/>
              <w:bottom w:w="100" w:type="dxa"/>
              <w:right w:w="100" w:type="dxa"/>
            </w:tcMar>
          </w:tcPr>
          <w:p w14:paraId="48199249">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Data Type</w:t>
            </w:r>
          </w:p>
        </w:tc>
        <w:tc>
          <w:tcPr>
            <w:tcW w:w="1537" w:type="dxa"/>
            <w:shd w:val="clear" w:color="auto" w:fill="auto"/>
            <w:tcMar>
              <w:top w:w="100" w:type="dxa"/>
              <w:left w:w="100" w:type="dxa"/>
              <w:bottom w:w="100" w:type="dxa"/>
              <w:right w:w="100" w:type="dxa"/>
            </w:tcMar>
          </w:tcPr>
          <w:p w14:paraId="180DDF87">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 xml:space="preserve">Mandatory </w:t>
            </w:r>
          </w:p>
        </w:tc>
        <w:tc>
          <w:tcPr>
            <w:tcW w:w="1662" w:type="dxa"/>
            <w:shd w:val="clear" w:color="auto" w:fill="auto"/>
            <w:tcMar>
              <w:top w:w="100" w:type="dxa"/>
              <w:left w:w="100" w:type="dxa"/>
              <w:bottom w:w="100" w:type="dxa"/>
              <w:right w:w="100" w:type="dxa"/>
            </w:tcMar>
          </w:tcPr>
          <w:p w14:paraId="6744EBD2">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Possible Values</w:t>
            </w:r>
          </w:p>
        </w:tc>
      </w:tr>
      <w:tr w14:paraId="5FF8B2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147" w:type="dxa"/>
            <w:shd w:val="clear" w:color="auto" w:fill="auto"/>
            <w:tcMar>
              <w:top w:w="100" w:type="dxa"/>
              <w:left w:w="100" w:type="dxa"/>
              <w:bottom w:w="100" w:type="dxa"/>
              <w:right w:w="100" w:type="dxa"/>
            </w:tcMar>
          </w:tcPr>
          <w:p w14:paraId="5F98EF9C">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food_item_id</w:t>
            </w:r>
          </w:p>
        </w:tc>
        <w:tc>
          <w:tcPr>
            <w:tcW w:w="1176" w:type="dxa"/>
            <w:shd w:val="clear" w:color="auto" w:fill="auto"/>
            <w:tcMar>
              <w:top w:w="100" w:type="dxa"/>
              <w:left w:w="100" w:type="dxa"/>
              <w:bottom w:w="100" w:type="dxa"/>
              <w:right w:w="100" w:type="dxa"/>
            </w:tcMar>
          </w:tcPr>
          <w:p w14:paraId="092D0BCB">
            <w:pPr>
              <w:pBdr>
                <w:top w:val="none" w:color="auto" w:sz="0" w:space="0"/>
                <w:left w:val="none" w:color="auto" w:sz="0" w:space="0"/>
                <w:bottom w:val="none" w:color="auto" w:sz="0" w:space="0"/>
                <w:right w:val="none" w:color="auto" w:sz="0" w:space="0"/>
                <w:between w:val="none" w:color="auto" w:sz="0" w:space="0"/>
              </w:pBdr>
              <w:spacing w:after="0"/>
              <w:jc w:val="center"/>
            </w:pPr>
            <w:r>
              <w:t>Numeric</w:t>
            </w:r>
          </w:p>
        </w:tc>
        <w:tc>
          <w:tcPr>
            <w:tcW w:w="1787" w:type="dxa"/>
            <w:shd w:val="clear" w:color="auto" w:fill="auto"/>
            <w:tcMar>
              <w:top w:w="100" w:type="dxa"/>
              <w:left w:w="100" w:type="dxa"/>
              <w:bottom w:w="100" w:type="dxa"/>
              <w:right w:w="100" w:type="dxa"/>
            </w:tcMar>
          </w:tcPr>
          <w:p w14:paraId="202A0F3D">
            <w:pPr>
              <w:pBdr>
                <w:top w:val="none" w:color="auto" w:sz="0" w:space="0"/>
                <w:left w:val="none" w:color="auto" w:sz="0" w:space="0"/>
                <w:bottom w:val="none" w:color="auto" w:sz="0" w:space="0"/>
                <w:right w:val="none" w:color="auto" w:sz="0" w:space="0"/>
                <w:between w:val="none" w:color="auto" w:sz="0" w:space="0"/>
              </w:pBdr>
              <w:spacing w:after="0"/>
              <w:jc w:val="center"/>
            </w:pPr>
            <w:r>
              <w:t>int</w:t>
            </w:r>
          </w:p>
        </w:tc>
        <w:tc>
          <w:tcPr>
            <w:tcW w:w="1537" w:type="dxa"/>
            <w:shd w:val="clear" w:color="auto" w:fill="auto"/>
            <w:tcMar>
              <w:top w:w="100" w:type="dxa"/>
              <w:left w:w="100" w:type="dxa"/>
              <w:bottom w:w="100" w:type="dxa"/>
              <w:right w:w="100" w:type="dxa"/>
            </w:tcMar>
          </w:tcPr>
          <w:p w14:paraId="08975C3F">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31BAA27F">
            <w:pPr>
              <w:pBdr>
                <w:top w:val="none" w:color="auto" w:sz="0" w:space="0"/>
                <w:left w:val="none" w:color="auto" w:sz="0" w:space="0"/>
                <w:bottom w:val="none" w:color="auto" w:sz="0" w:space="0"/>
                <w:right w:val="none" w:color="auto" w:sz="0" w:space="0"/>
                <w:between w:val="none" w:color="auto" w:sz="0" w:space="0"/>
              </w:pBdr>
              <w:spacing w:after="0"/>
              <w:jc w:val="center"/>
            </w:pPr>
            <w:r>
              <w:rPr>
                <w:color w:val="FF0000"/>
              </w:rPr>
              <w:t>Autogenerated</w:t>
            </w:r>
          </w:p>
        </w:tc>
      </w:tr>
      <w:tr w14:paraId="091C2F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147" w:type="dxa"/>
            <w:shd w:val="clear" w:color="auto" w:fill="auto"/>
            <w:tcMar>
              <w:top w:w="100" w:type="dxa"/>
              <w:left w:w="100" w:type="dxa"/>
              <w:bottom w:w="100" w:type="dxa"/>
              <w:right w:w="100" w:type="dxa"/>
            </w:tcMar>
          </w:tcPr>
          <w:p w14:paraId="62D7A86F">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food_item_name</w:t>
            </w:r>
          </w:p>
        </w:tc>
        <w:tc>
          <w:tcPr>
            <w:tcW w:w="1176" w:type="dxa"/>
            <w:shd w:val="clear" w:color="auto" w:fill="auto"/>
            <w:tcMar>
              <w:top w:w="100" w:type="dxa"/>
              <w:left w:w="100" w:type="dxa"/>
              <w:bottom w:w="100" w:type="dxa"/>
              <w:right w:w="100" w:type="dxa"/>
            </w:tcMar>
          </w:tcPr>
          <w:p w14:paraId="0665867D">
            <w:pPr>
              <w:pBdr>
                <w:top w:val="none" w:color="auto" w:sz="0" w:space="0"/>
                <w:left w:val="none" w:color="auto" w:sz="0" w:space="0"/>
                <w:bottom w:val="none" w:color="auto" w:sz="0" w:space="0"/>
                <w:right w:val="none" w:color="auto" w:sz="0" w:space="0"/>
                <w:between w:val="none" w:color="auto" w:sz="0" w:space="0"/>
              </w:pBdr>
              <w:spacing w:after="0"/>
              <w:jc w:val="center"/>
            </w:pPr>
            <w:r>
              <w:t>Text</w:t>
            </w:r>
          </w:p>
        </w:tc>
        <w:tc>
          <w:tcPr>
            <w:tcW w:w="1787" w:type="dxa"/>
            <w:shd w:val="clear" w:color="auto" w:fill="auto"/>
            <w:tcMar>
              <w:top w:w="100" w:type="dxa"/>
              <w:left w:w="100" w:type="dxa"/>
              <w:bottom w:w="100" w:type="dxa"/>
              <w:right w:w="100" w:type="dxa"/>
            </w:tcMar>
          </w:tcPr>
          <w:p w14:paraId="7FE52CEB">
            <w:pPr>
              <w:pBdr>
                <w:top w:val="none" w:color="auto" w:sz="0" w:space="0"/>
                <w:left w:val="none" w:color="auto" w:sz="0" w:space="0"/>
                <w:bottom w:val="none" w:color="auto" w:sz="0" w:space="0"/>
                <w:right w:val="none" w:color="auto" w:sz="0" w:space="0"/>
                <w:between w:val="none" w:color="auto" w:sz="0" w:space="0"/>
              </w:pBdr>
              <w:spacing w:after="0"/>
              <w:jc w:val="center"/>
            </w:pPr>
            <w:r>
              <w:t>varchar</w:t>
            </w:r>
          </w:p>
        </w:tc>
        <w:tc>
          <w:tcPr>
            <w:tcW w:w="1537" w:type="dxa"/>
            <w:shd w:val="clear" w:color="auto" w:fill="auto"/>
            <w:tcMar>
              <w:top w:w="100" w:type="dxa"/>
              <w:left w:w="100" w:type="dxa"/>
              <w:bottom w:w="100" w:type="dxa"/>
              <w:right w:w="100" w:type="dxa"/>
            </w:tcMar>
          </w:tcPr>
          <w:p w14:paraId="15F92677">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124556B6">
            <w:pPr>
              <w:pBdr>
                <w:top w:val="none" w:color="auto" w:sz="0" w:space="0"/>
                <w:left w:val="none" w:color="auto" w:sz="0" w:space="0"/>
                <w:bottom w:val="none" w:color="auto" w:sz="0" w:space="0"/>
                <w:right w:val="none" w:color="auto" w:sz="0" w:space="0"/>
                <w:between w:val="none" w:color="auto" w:sz="0" w:space="0"/>
              </w:pBdr>
              <w:spacing w:after="0"/>
              <w:jc w:val="center"/>
              <w:rPr>
                <w:color w:val="FF0000"/>
              </w:rPr>
            </w:pPr>
          </w:p>
        </w:tc>
      </w:tr>
      <w:tr w14:paraId="16E225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147" w:type="dxa"/>
            <w:shd w:val="clear" w:color="auto" w:fill="auto"/>
            <w:tcMar>
              <w:top w:w="100" w:type="dxa"/>
              <w:left w:w="100" w:type="dxa"/>
              <w:bottom w:w="100" w:type="dxa"/>
              <w:right w:w="100" w:type="dxa"/>
            </w:tcMar>
          </w:tcPr>
          <w:p w14:paraId="195441FD">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food_item _cost</w:t>
            </w:r>
          </w:p>
        </w:tc>
        <w:tc>
          <w:tcPr>
            <w:tcW w:w="1176" w:type="dxa"/>
            <w:shd w:val="clear" w:color="auto" w:fill="auto"/>
            <w:tcMar>
              <w:top w:w="100" w:type="dxa"/>
              <w:left w:w="100" w:type="dxa"/>
              <w:bottom w:w="100" w:type="dxa"/>
              <w:right w:w="100" w:type="dxa"/>
            </w:tcMar>
          </w:tcPr>
          <w:p w14:paraId="50745522">
            <w:pPr>
              <w:pBdr>
                <w:top w:val="none" w:color="auto" w:sz="0" w:space="0"/>
                <w:left w:val="none" w:color="auto" w:sz="0" w:space="0"/>
                <w:bottom w:val="none" w:color="auto" w:sz="0" w:space="0"/>
                <w:right w:val="none" w:color="auto" w:sz="0" w:space="0"/>
                <w:between w:val="none" w:color="auto" w:sz="0" w:space="0"/>
              </w:pBdr>
              <w:spacing w:after="0"/>
              <w:jc w:val="center"/>
            </w:pPr>
            <w:r>
              <w:t>Numeric</w:t>
            </w:r>
          </w:p>
        </w:tc>
        <w:tc>
          <w:tcPr>
            <w:tcW w:w="1787" w:type="dxa"/>
            <w:shd w:val="clear" w:color="auto" w:fill="auto"/>
            <w:tcMar>
              <w:top w:w="100" w:type="dxa"/>
              <w:left w:w="100" w:type="dxa"/>
              <w:bottom w:w="100" w:type="dxa"/>
              <w:right w:w="100" w:type="dxa"/>
            </w:tcMar>
          </w:tcPr>
          <w:p w14:paraId="19F2EB78">
            <w:pPr>
              <w:pBdr>
                <w:top w:val="none" w:color="auto" w:sz="0" w:space="0"/>
                <w:left w:val="none" w:color="auto" w:sz="0" w:space="0"/>
                <w:bottom w:val="none" w:color="auto" w:sz="0" w:space="0"/>
                <w:right w:val="none" w:color="auto" w:sz="0" w:space="0"/>
                <w:between w:val="none" w:color="auto" w:sz="0" w:space="0"/>
              </w:pBdr>
              <w:spacing w:after="0"/>
              <w:jc w:val="center"/>
            </w:pPr>
            <w:r>
              <w:t>int</w:t>
            </w:r>
          </w:p>
        </w:tc>
        <w:tc>
          <w:tcPr>
            <w:tcW w:w="1537" w:type="dxa"/>
            <w:shd w:val="clear" w:color="auto" w:fill="auto"/>
            <w:tcMar>
              <w:top w:w="100" w:type="dxa"/>
              <w:left w:w="100" w:type="dxa"/>
              <w:bottom w:w="100" w:type="dxa"/>
              <w:right w:w="100" w:type="dxa"/>
            </w:tcMar>
          </w:tcPr>
          <w:p w14:paraId="17402693">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13148FED">
            <w:pPr>
              <w:pBdr>
                <w:top w:val="none" w:color="auto" w:sz="0" w:space="0"/>
                <w:left w:val="none" w:color="auto" w:sz="0" w:space="0"/>
                <w:bottom w:val="none" w:color="auto" w:sz="0" w:space="0"/>
                <w:right w:val="none" w:color="auto" w:sz="0" w:space="0"/>
                <w:between w:val="none" w:color="auto" w:sz="0" w:space="0"/>
              </w:pBdr>
              <w:spacing w:after="0"/>
              <w:jc w:val="center"/>
              <w:rPr>
                <w:color w:val="FF0000"/>
              </w:rPr>
            </w:pPr>
          </w:p>
        </w:tc>
      </w:tr>
    </w:tbl>
    <w:p w14:paraId="4C3BE391">
      <w:pPr>
        <w:pStyle w:val="4"/>
        <w:ind w:left="0"/>
        <w:jc w:val="center"/>
        <w:rPr>
          <w:color w:val="5B9BD5" w:themeColor="accent5"/>
          <w:sz w:val="32"/>
          <w:szCs w:val="32"/>
          <w14:textFill>
            <w14:solidFill>
              <w14:schemeClr w14:val="accent5"/>
            </w14:solidFill>
          </w14:textFill>
        </w:rPr>
      </w:pPr>
    </w:p>
    <w:p w14:paraId="70E181A5">
      <w:pPr>
        <w:pStyle w:val="4"/>
        <w:ind w:left="0"/>
        <w:jc w:val="center"/>
        <w:rPr>
          <w:color w:val="5B9BD5" w:themeColor="accent5"/>
          <w:sz w:val="32"/>
          <w:szCs w:val="32"/>
          <w14:textFill>
            <w14:solidFill>
              <w14:schemeClr w14:val="accent5"/>
            </w14:solidFill>
          </w14:textFill>
        </w:rPr>
      </w:pPr>
      <w:r>
        <w:rPr>
          <w:color w:val="5B9BD5" w:themeColor="accent5"/>
          <w:sz w:val="32"/>
          <w:szCs w:val="32"/>
          <w14:textFill>
            <w14:solidFill>
              <w14:schemeClr w14:val="accent5"/>
            </w14:solidFill>
          </w14:textFill>
        </w:rPr>
        <w:t>Notifications</w:t>
      </w:r>
    </w:p>
    <w:tbl>
      <w:tblPr>
        <w:tblStyle w:val="13"/>
        <w:tblW w:w="8309" w:type="dxa"/>
        <w:tblInd w:w="8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780"/>
        <w:gridCol w:w="1543"/>
        <w:gridCol w:w="1787"/>
        <w:gridCol w:w="1537"/>
        <w:gridCol w:w="1662"/>
      </w:tblGrid>
      <w:tr w14:paraId="73F618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780" w:type="dxa"/>
            <w:shd w:val="clear" w:color="auto" w:fill="auto"/>
            <w:tcMar>
              <w:top w:w="100" w:type="dxa"/>
              <w:left w:w="100" w:type="dxa"/>
              <w:bottom w:w="100" w:type="dxa"/>
              <w:right w:w="100" w:type="dxa"/>
            </w:tcMar>
          </w:tcPr>
          <w:p w14:paraId="337ADBDC">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Field Name</w:t>
            </w:r>
          </w:p>
        </w:tc>
        <w:tc>
          <w:tcPr>
            <w:tcW w:w="1543" w:type="dxa"/>
            <w:shd w:val="clear" w:color="auto" w:fill="auto"/>
            <w:tcMar>
              <w:top w:w="100" w:type="dxa"/>
              <w:left w:w="100" w:type="dxa"/>
              <w:bottom w:w="100" w:type="dxa"/>
              <w:right w:w="100" w:type="dxa"/>
            </w:tcMar>
          </w:tcPr>
          <w:p w14:paraId="0B5163E9">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Field Type</w:t>
            </w:r>
          </w:p>
        </w:tc>
        <w:tc>
          <w:tcPr>
            <w:tcW w:w="1787" w:type="dxa"/>
            <w:shd w:val="clear" w:color="auto" w:fill="auto"/>
            <w:tcMar>
              <w:top w:w="100" w:type="dxa"/>
              <w:left w:w="100" w:type="dxa"/>
              <w:bottom w:w="100" w:type="dxa"/>
              <w:right w:w="100" w:type="dxa"/>
            </w:tcMar>
          </w:tcPr>
          <w:p w14:paraId="4C72A514">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Data Type</w:t>
            </w:r>
          </w:p>
        </w:tc>
        <w:tc>
          <w:tcPr>
            <w:tcW w:w="1537" w:type="dxa"/>
            <w:shd w:val="clear" w:color="auto" w:fill="auto"/>
            <w:tcMar>
              <w:top w:w="100" w:type="dxa"/>
              <w:left w:w="100" w:type="dxa"/>
              <w:bottom w:w="100" w:type="dxa"/>
              <w:right w:w="100" w:type="dxa"/>
            </w:tcMar>
          </w:tcPr>
          <w:p w14:paraId="6533DC63">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 xml:space="preserve">Mandatory </w:t>
            </w:r>
          </w:p>
        </w:tc>
        <w:tc>
          <w:tcPr>
            <w:tcW w:w="1662" w:type="dxa"/>
            <w:shd w:val="clear" w:color="auto" w:fill="auto"/>
            <w:tcMar>
              <w:top w:w="100" w:type="dxa"/>
              <w:left w:w="100" w:type="dxa"/>
              <w:bottom w:w="100" w:type="dxa"/>
              <w:right w:w="100" w:type="dxa"/>
            </w:tcMar>
          </w:tcPr>
          <w:p w14:paraId="119A9FEE">
            <w:pPr>
              <w:pBdr>
                <w:top w:val="none" w:color="auto" w:sz="0" w:space="0"/>
                <w:left w:val="none" w:color="auto" w:sz="0" w:space="0"/>
                <w:bottom w:val="none" w:color="auto" w:sz="0" w:space="0"/>
                <w:right w:val="none" w:color="auto" w:sz="0" w:space="0"/>
                <w:between w:val="none" w:color="auto" w:sz="0" w:space="0"/>
              </w:pBdr>
              <w:spacing w:after="0"/>
              <w:jc w:val="center"/>
              <w:rPr>
                <w:b/>
                <w:color w:val="38761D"/>
                <w:sz w:val="24"/>
                <w:szCs w:val="24"/>
              </w:rPr>
            </w:pPr>
            <w:r>
              <w:rPr>
                <w:b/>
                <w:color w:val="38761D"/>
                <w:sz w:val="24"/>
                <w:szCs w:val="24"/>
              </w:rPr>
              <w:t>Possible Values</w:t>
            </w:r>
          </w:p>
        </w:tc>
      </w:tr>
      <w:tr w14:paraId="0711AE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780" w:type="dxa"/>
            <w:shd w:val="clear" w:color="auto" w:fill="auto"/>
            <w:tcMar>
              <w:top w:w="100" w:type="dxa"/>
              <w:left w:w="100" w:type="dxa"/>
              <w:bottom w:w="100" w:type="dxa"/>
              <w:right w:w="100" w:type="dxa"/>
            </w:tcMar>
          </w:tcPr>
          <w:p w14:paraId="4312B79A">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noti_Id</w:t>
            </w:r>
          </w:p>
        </w:tc>
        <w:tc>
          <w:tcPr>
            <w:tcW w:w="1543" w:type="dxa"/>
            <w:shd w:val="clear" w:color="auto" w:fill="auto"/>
            <w:tcMar>
              <w:top w:w="100" w:type="dxa"/>
              <w:left w:w="100" w:type="dxa"/>
              <w:bottom w:w="100" w:type="dxa"/>
              <w:right w:w="100" w:type="dxa"/>
            </w:tcMar>
          </w:tcPr>
          <w:p w14:paraId="401A71C7">
            <w:pPr>
              <w:pBdr>
                <w:top w:val="none" w:color="auto" w:sz="0" w:space="0"/>
                <w:left w:val="none" w:color="auto" w:sz="0" w:space="0"/>
                <w:bottom w:val="none" w:color="auto" w:sz="0" w:space="0"/>
                <w:right w:val="none" w:color="auto" w:sz="0" w:space="0"/>
                <w:between w:val="none" w:color="auto" w:sz="0" w:space="0"/>
              </w:pBdr>
              <w:spacing w:after="0"/>
              <w:jc w:val="center"/>
            </w:pPr>
            <w:r>
              <w:t>Numeric</w:t>
            </w:r>
          </w:p>
        </w:tc>
        <w:tc>
          <w:tcPr>
            <w:tcW w:w="1787" w:type="dxa"/>
            <w:shd w:val="clear" w:color="auto" w:fill="auto"/>
            <w:tcMar>
              <w:top w:w="100" w:type="dxa"/>
              <w:left w:w="100" w:type="dxa"/>
              <w:bottom w:w="100" w:type="dxa"/>
              <w:right w:w="100" w:type="dxa"/>
            </w:tcMar>
          </w:tcPr>
          <w:p w14:paraId="518BA92C">
            <w:pPr>
              <w:pBdr>
                <w:top w:val="none" w:color="auto" w:sz="0" w:space="0"/>
                <w:left w:val="none" w:color="auto" w:sz="0" w:space="0"/>
                <w:bottom w:val="none" w:color="auto" w:sz="0" w:space="0"/>
                <w:right w:val="none" w:color="auto" w:sz="0" w:space="0"/>
                <w:between w:val="none" w:color="auto" w:sz="0" w:space="0"/>
              </w:pBdr>
              <w:spacing w:after="0"/>
              <w:jc w:val="center"/>
            </w:pPr>
            <w:r>
              <w:t>int</w:t>
            </w:r>
          </w:p>
        </w:tc>
        <w:tc>
          <w:tcPr>
            <w:tcW w:w="1537" w:type="dxa"/>
            <w:shd w:val="clear" w:color="auto" w:fill="auto"/>
            <w:tcMar>
              <w:top w:w="100" w:type="dxa"/>
              <w:left w:w="100" w:type="dxa"/>
              <w:bottom w:w="100" w:type="dxa"/>
              <w:right w:w="100" w:type="dxa"/>
            </w:tcMar>
          </w:tcPr>
          <w:p w14:paraId="75E5DA91">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0DFEE7DC">
            <w:pPr>
              <w:pBdr>
                <w:top w:val="none" w:color="auto" w:sz="0" w:space="0"/>
                <w:left w:val="none" w:color="auto" w:sz="0" w:space="0"/>
                <w:bottom w:val="none" w:color="auto" w:sz="0" w:space="0"/>
                <w:right w:val="none" w:color="auto" w:sz="0" w:space="0"/>
                <w:between w:val="none" w:color="auto" w:sz="0" w:space="0"/>
              </w:pBdr>
              <w:spacing w:after="0"/>
              <w:jc w:val="center"/>
            </w:pPr>
            <w:r>
              <w:rPr>
                <w:color w:val="FF0000"/>
              </w:rPr>
              <w:t>Autogenerated</w:t>
            </w:r>
          </w:p>
        </w:tc>
      </w:tr>
      <w:tr w14:paraId="7F58C9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780" w:type="dxa"/>
            <w:shd w:val="clear" w:color="auto" w:fill="auto"/>
            <w:tcMar>
              <w:top w:w="100" w:type="dxa"/>
              <w:left w:w="100" w:type="dxa"/>
              <w:bottom w:w="100" w:type="dxa"/>
              <w:right w:w="100" w:type="dxa"/>
            </w:tcMar>
          </w:tcPr>
          <w:p w14:paraId="4C4FEFDC">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member_id</w:t>
            </w:r>
          </w:p>
        </w:tc>
        <w:tc>
          <w:tcPr>
            <w:tcW w:w="1543" w:type="dxa"/>
            <w:shd w:val="clear" w:color="auto" w:fill="auto"/>
            <w:tcMar>
              <w:top w:w="100" w:type="dxa"/>
              <w:left w:w="100" w:type="dxa"/>
              <w:bottom w:w="100" w:type="dxa"/>
              <w:right w:w="100" w:type="dxa"/>
            </w:tcMar>
          </w:tcPr>
          <w:p w14:paraId="31B1A669">
            <w:pPr>
              <w:pBdr>
                <w:top w:val="none" w:color="auto" w:sz="0" w:space="0"/>
                <w:left w:val="none" w:color="auto" w:sz="0" w:space="0"/>
                <w:bottom w:val="none" w:color="auto" w:sz="0" w:space="0"/>
                <w:right w:val="none" w:color="auto" w:sz="0" w:space="0"/>
                <w:between w:val="none" w:color="auto" w:sz="0" w:space="0"/>
              </w:pBdr>
              <w:spacing w:after="0"/>
              <w:jc w:val="center"/>
            </w:pPr>
            <w:r>
              <w:t>Numeric</w:t>
            </w:r>
          </w:p>
        </w:tc>
        <w:tc>
          <w:tcPr>
            <w:tcW w:w="1787" w:type="dxa"/>
            <w:shd w:val="clear" w:color="auto" w:fill="auto"/>
            <w:tcMar>
              <w:top w:w="100" w:type="dxa"/>
              <w:left w:w="100" w:type="dxa"/>
              <w:bottom w:w="100" w:type="dxa"/>
              <w:right w:w="100" w:type="dxa"/>
            </w:tcMar>
          </w:tcPr>
          <w:p w14:paraId="0749DBAC">
            <w:pPr>
              <w:pBdr>
                <w:top w:val="none" w:color="auto" w:sz="0" w:space="0"/>
                <w:left w:val="none" w:color="auto" w:sz="0" w:space="0"/>
                <w:bottom w:val="none" w:color="auto" w:sz="0" w:space="0"/>
                <w:right w:val="none" w:color="auto" w:sz="0" w:space="0"/>
                <w:between w:val="none" w:color="auto" w:sz="0" w:space="0"/>
              </w:pBdr>
              <w:spacing w:after="0"/>
              <w:jc w:val="center"/>
            </w:pPr>
            <w:r>
              <w:t>int</w:t>
            </w:r>
          </w:p>
        </w:tc>
        <w:tc>
          <w:tcPr>
            <w:tcW w:w="1537" w:type="dxa"/>
            <w:shd w:val="clear" w:color="auto" w:fill="auto"/>
            <w:tcMar>
              <w:top w:w="100" w:type="dxa"/>
              <w:left w:w="100" w:type="dxa"/>
              <w:bottom w:w="100" w:type="dxa"/>
              <w:right w:w="100" w:type="dxa"/>
            </w:tcMar>
          </w:tcPr>
          <w:p w14:paraId="377CFA93">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50A5AFDE">
            <w:pPr>
              <w:pBdr>
                <w:top w:val="none" w:color="auto" w:sz="0" w:space="0"/>
                <w:left w:val="none" w:color="auto" w:sz="0" w:space="0"/>
                <w:bottom w:val="none" w:color="auto" w:sz="0" w:space="0"/>
                <w:right w:val="none" w:color="auto" w:sz="0" w:space="0"/>
                <w:between w:val="none" w:color="auto" w:sz="0" w:space="0"/>
              </w:pBdr>
              <w:spacing w:after="0"/>
              <w:jc w:val="center"/>
              <w:rPr>
                <w:color w:val="FF0000"/>
              </w:rPr>
            </w:pPr>
          </w:p>
        </w:tc>
      </w:tr>
      <w:tr w14:paraId="62463A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780" w:type="dxa"/>
            <w:shd w:val="clear" w:color="auto" w:fill="auto"/>
            <w:tcMar>
              <w:top w:w="100" w:type="dxa"/>
              <w:left w:w="100" w:type="dxa"/>
              <w:bottom w:w="100" w:type="dxa"/>
              <w:right w:w="100" w:type="dxa"/>
            </w:tcMar>
          </w:tcPr>
          <w:p w14:paraId="064F09EC">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time</w:t>
            </w:r>
          </w:p>
        </w:tc>
        <w:tc>
          <w:tcPr>
            <w:tcW w:w="1543" w:type="dxa"/>
            <w:shd w:val="clear" w:color="auto" w:fill="auto"/>
            <w:tcMar>
              <w:top w:w="100" w:type="dxa"/>
              <w:left w:w="100" w:type="dxa"/>
              <w:bottom w:w="100" w:type="dxa"/>
              <w:right w:w="100" w:type="dxa"/>
            </w:tcMar>
          </w:tcPr>
          <w:p w14:paraId="213C674C">
            <w:pPr>
              <w:pBdr>
                <w:top w:val="none" w:color="auto" w:sz="0" w:space="0"/>
                <w:left w:val="none" w:color="auto" w:sz="0" w:space="0"/>
                <w:bottom w:val="none" w:color="auto" w:sz="0" w:space="0"/>
                <w:right w:val="none" w:color="auto" w:sz="0" w:space="0"/>
                <w:between w:val="none" w:color="auto" w:sz="0" w:space="0"/>
              </w:pBdr>
              <w:spacing w:after="0"/>
              <w:jc w:val="center"/>
            </w:pPr>
            <w:r>
              <w:t>Date</w:t>
            </w:r>
          </w:p>
        </w:tc>
        <w:tc>
          <w:tcPr>
            <w:tcW w:w="1787" w:type="dxa"/>
            <w:shd w:val="clear" w:color="auto" w:fill="auto"/>
            <w:tcMar>
              <w:top w:w="100" w:type="dxa"/>
              <w:left w:w="100" w:type="dxa"/>
              <w:bottom w:w="100" w:type="dxa"/>
              <w:right w:w="100" w:type="dxa"/>
            </w:tcMar>
          </w:tcPr>
          <w:p w14:paraId="255389CE">
            <w:pPr>
              <w:pBdr>
                <w:top w:val="none" w:color="auto" w:sz="0" w:space="0"/>
                <w:left w:val="none" w:color="auto" w:sz="0" w:space="0"/>
                <w:bottom w:val="none" w:color="auto" w:sz="0" w:space="0"/>
                <w:right w:val="none" w:color="auto" w:sz="0" w:space="0"/>
                <w:between w:val="none" w:color="auto" w:sz="0" w:space="0"/>
              </w:pBdr>
              <w:spacing w:after="0"/>
              <w:jc w:val="center"/>
            </w:pPr>
            <w:r>
              <w:t>datetime</w:t>
            </w:r>
          </w:p>
        </w:tc>
        <w:tc>
          <w:tcPr>
            <w:tcW w:w="1537" w:type="dxa"/>
            <w:shd w:val="clear" w:color="auto" w:fill="auto"/>
            <w:tcMar>
              <w:top w:w="100" w:type="dxa"/>
              <w:left w:w="100" w:type="dxa"/>
              <w:bottom w:w="100" w:type="dxa"/>
              <w:right w:w="100" w:type="dxa"/>
            </w:tcMar>
          </w:tcPr>
          <w:p w14:paraId="10DA6A59">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262E88E3">
            <w:pPr>
              <w:pBdr>
                <w:top w:val="none" w:color="auto" w:sz="0" w:space="0"/>
                <w:left w:val="none" w:color="auto" w:sz="0" w:space="0"/>
                <w:bottom w:val="none" w:color="auto" w:sz="0" w:space="0"/>
                <w:right w:val="none" w:color="auto" w:sz="0" w:space="0"/>
                <w:between w:val="none" w:color="auto" w:sz="0" w:space="0"/>
              </w:pBdr>
              <w:spacing w:after="0"/>
              <w:jc w:val="center"/>
              <w:rPr>
                <w:color w:val="FF0000"/>
              </w:rPr>
            </w:pPr>
          </w:p>
        </w:tc>
      </w:tr>
      <w:tr w14:paraId="2C347D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780" w:type="dxa"/>
            <w:shd w:val="clear" w:color="auto" w:fill="auto"/>
            <w:tcMar>
              <w:top w:w="100" w:type="dxa"/>
              <w:left w:w="100" w:type="dxa"/>
              <w:bottom w:w="100" w:type="dxa"/>
              <w:right w:w="100" w:type="dxa"/>
            </w:tcMar>
          </w:tcPr>
          <w:p w14:paraId="1EFC9C7A">
            <w:pPr>
              <w:pBdr>
                <w:top w:val="none" w:color="auto" w:sz="0" w:space="0"/>
                <w:left w:val="none" w:color="auto" w:sz="0" w:space="0"/>
                <w:bottom w:val="none" w:color="auto" w:sz="0" w:space="0"/>
                <w:right w:val="none" w:color="auto" w:sz="0" w:space="0"/>
                <w:between w:val="none" w:color="auto" w:sz="0" w:space="0"/>
              </w:pBdr>
              <w:spacing w:after="0"/>
              <w:jc w:val="center"/>
              <w:rPr>
                <w:b/>
                <w:color w:val="2F5496"/>
              </w:rPr>
            </w:pPr>
            <w:r>
              <w:rPr>
                <w:b/>
                <w:color w:val="2F5496"/>
              </w:rPr>
              <w:t>notification</w:t>
            </w:r>
          </w:p>
        </w:tc>
        <w:tc>
          <w:tcPr>
            <w:tcW w:w="1543" w:type="dxa"/>
            <w:shd w:val="clear" w:color="auto" w:fill="auto"/>
            <w:tcMar>
              <w:top w:w="100" w:type="dxa"/>
              <w:left w:w="100" w:type="dxa"/>
              <w:bottom w:w="100" w:type="dxa"/>
              <w:right w:w="100" w:type="dxa"/>
            </w:tcMar>
          </w:tcPr>
          <w:p w14:paraId="5C0BB56E">
            <w:pPr>
              <w:pBdr>
                <w:top w:val="none" w:color="auto" w:sz="0" w:space="0"/>
                <w:left w:val="none" w:color="auto" w:sz="0" w:space="0"/>
                <w:bottom w:val="none" w:color="auto" w:sz="0" w:space="0"/>
                <w:right w:val="none" w:color="auto" w:sz="0" w:space="0"/>
                <w:between w:val="none" w:color="auto" w:sz="0" w:space="0"/>
              </w:pBdr>
              <w:spacing w:after="0"/>
              <w:jc w:val="center"/>
            </w:pPr>
            <w:r>
              <w:t>Text</w:t>
            </w:r>
          </w:p>
        </w:tc>
        <w:tc>
          <w:tcPr>
            <w:tcW w:w="1787" w:type="dxa"/>
            <w:shd w:val="clear" w:color="auto" w:fill="auto"/>
            <w:tcMar>
              <w:top w:w="100" w:type="dxa"/>
              <w:left w:w="100" w:type="dxa"/>
              <w:bottom w:w="100" w:type="dxa"/>
              <w:right w:w="100" w:type="dxa"/>
            </w:tcMar>
          </w:tcPr>
          <w:p w14:paraId="483C373E">
            <w:pPr>
              <w:pBdr>
                <w:top w:val="none" w:color="auto" w:sz="0" w:space="0"/>
                <w:left w:val="none" w:color="auto" w:sz="0" w:space="0"/>
                <w:bottom w:val="none" w:color="auto" w:sz="0" w:space="0"/>
                <w:right w:val="none" w:color="auto" w:sz="0" w:space="0"/>
                <w:between w:val="none" w:color="auto" w:sz="0" w:space="0"/>
              </w:pBdr>
              <w:spacing w:after="0"/>
              <w:jc w:val="center"/>
            </w:pPr>
            <w:r>
              <w:t>text</w:t>
            </w:r>
          </w:p>
        </w:tc>
        <w:tc>
          <w:tcPr>
            <w:tcW w:w="1537" w:type="dxa"/>
            <w:shd w:val="clear" w:color="auto" w:fill="auto"/>
            <w:tcMar>
              <w:top w:w="100" w:type="dxa"/>
              <w:left w:w="100" w:type="dxa"/>
              <w:bottom w:w="100" w:type="dxa"/>
              <w:right w:w="100" w:type="dxa"/>
            </w:tcMar>
          </w:tcPr>
          <w:p w14:paraId="49203025">
            <w:pPr>
              <w:pBdr>
                <w:top w:val="none" w:color="auto" w:sz="0" w:space="0"/>
                <w:left w:val="none" w:color="auto" w:sz="0" w:space="0"/>
                <w:bottom w:val="none" w:color="auto" w:sz="0" w:space="0"/>
                <w:right w:val="none" w:color="auto" w:sz="0" w:space="0"/>
                <w:between w:val="none" w:color="auto" w:sz="0" w:space="0"/>
              </w:pBdr>
              <w:spacing w:after="0"/>
              <w:jc w:val="center"/>
            </w:pPr>
            <w:r>
              <w:t>Yes</w:t>
            </w:r>
          </w:p>
        </w:tc>
        <w:tc>
          <w:tcPr>
            <w:tcW w:w="1662" w:type="dxa"/>
            <w:shd w:val="clear" w:color="auto" w:fill="auto"/>
            <w:tcMar>
              <w:top w:w="100" w:type="dxa"/>
              <w:left w:w="100" w:type="dxa"/>
              <w:bottom w:w="100" w:type="dxa"/>
              <w:right w:w="100" w:type="dxa"/>
            </w:tcMar>
          </w:tcPr>
          <w:p w14:paraId="72E3E77C">
            <w:pPr>
              <w:pBdr>
                <w:top w:val="none" w:color="auto" w:sz="0" w:space="0"/>
                <w:left w:val="none" w:color="auto" w:sz="0" w:space="0"/>
                <w:bottom w:val="none" w:color="auto" w:sz="0" w:space="0"/>
                <w:right w:val="none" w:color="auto" w:sz="0" w:space="0"/>
                <w:between w:val="none" w:color="auto" w:sz="0" w:space="0"/>
              </w:pBdr>
              <w:spacing w:after="0"/>
              <w:jc w:val="center"/>
              <w:rPr>
                <w:color w:val="FF0000"/>
              </w:rPr>
            </w:pPr>
          </w:p>
        </w:tc>
      </w:tr>
    </w:tbl>
    <w:p w14:paraId="77919F6A">
      <w:pPr>
        <w:pStyle w:val="4"/>
        <w:jc w:val="center"/>
        <w:rPr>
          <w:color w:val="5B9BD5" w:themeColor="accent5"/>
          <w:sz w:val="32"/>
          <w:szCs w:val="32"/>
          <w14:textFill>
            <w14:solidFill>
              <w14:schemeClr w14:val="accent5"/>
            </w14:solidFill>
          </w14:textFill>
        </w:rPr>
      </w:pPr>
    </w:p>
    <w:p w14:paraId="36026C85">
      <w:pPr>
        <w:pStyle w:val="4"/>
        <w:ind w:left="0"/>
        <w:rPr>
          <w:color w:val="5B9BD5" w:themeColor="accent5"/>
          <w:sz w:val="32"/>
          <w:szCs w:val="32"/>
          <w14:textFill>
            <w14:solidFill>
              <w14:schemeClr w14:val="accent5"/>
            </w14:solidFill>
          </w14:textFill>
        </w:rPr>
      </w:pPr>
    </w:p>
    <w:p w14:paraId="403E9383">
      <w:pPr>
        <w:pStyle w:val="4"/>
        <w:jc w:val="center"/>
        <w:rPr>
          <w:color w:val="5B9BD5" w:themeColor="accent5"/>
          <w:sz w:val="32"/>
          <w:szCs w:val="32"/>
          <w14:textFill>
            <w14:solidFill>
              <w14:schemeClr w14:val="accent5"/>
            </w14:solidFill>
          </w14:textFill>
        </w:rPr>
      </w:pPr>
    </w:p>
    <w:p w14:paraId="4E7FBD1C">
      <w:pPr>
        <w:pStyle w:val="4"/>
        <w:ind w:left="0"/>
        <w:rPr>
          <w:color w:val="5B9BD5" w:themeColor="accent5"/>
          <w:sz w:val="32"/>
          <w:szCs w:val="32"/>
          <w14:textFill>
            <w14:solidFill>
              <w14:schemeClr w14:val="accent5"/>
            </w14:solidFill>
          </w14:textFill>
        </w:rPr>
      </w:pPr>
    </w:p>
    <w:p w14:paraId="7D102256">
      <w:pPr>
        <w:pStyle w:val="4"/>
        <w:jc w:val="center"/>
        <w:rPr>
          <w:b/>
          <w:bCs/>
          <w:color w:val="5B9BD5" w:themeColor="accent5"/>
          <w:sz w:val="32"/>
          <w:szCs w:val="32"/>
          <w14:textFill>
            <w14:solidFill>
              <w14:schemeClr w14:val="accent5"/>
            </w14:solidFill>
          </w14:textFill>
        </w:rPr>
      </w:pPr>
    </w:p>
    <w:p w14:paraId="7385653D">
      <w:pPr>
        <w:pStyle w:val="4"/>
        <w:jc w:val="center"/>
        <w:rPr>
          <w:b/>
          <w:bCs/>
          <w:color w:val="5B9BD5" w:themeColor="accent5"/>
          <w:sz w:val="32"/>
          <w:szCs w:val="32"/>
          <w14:textFill>
            <w14:solidFill>
              <w14:schemeClr w14:val="accent5"/>
            </w14:solidFill>
          </w14:textFill>
        </w:rPr>
      </w:pPr>
    </w:p>
    <w:p w14:paraId="412E03AA">
      <w:pPr>
        <w:pStyle w:val="4"/>
        <w:jc w:val="center"/>
        <w:rPr>
          <w:b/>
          <w:bCs/>
          <w:color w:val="5B9BD5" w:themeColor="accent5"/>
          <w:sz w:val="32"/>
          <w:szCs w:val="32"/>
          <w14:textFill>
            <w14:solidFill>
              <w14:schemeClr w14:val="accent5"/>
            </w14:solidFill>
          </w14:textFill>
        </w:rPr>
      </w:pPr>
    </w:p>
    <w:bookmarkEnd w:id="23"/>
    <w:bookmarkEnd w:id="24"/>
    <w:bookmarkEnd w:id="25"/>
    <w:p w14:paraId="415A6A99">
      <w:pPr>
        <w:pStyle w:val="2"/>
        <w:rPr>
          <w:color w:val="19066A"/>
        </w:rPr>
      </w:pPr>
      <w:bookmarkStart w:id="28" w:name="_Toc14171038"/>
      <w:bookmarkStart w:id="29" w:name="_Toc157835576"/>
      <w:r>
        <w:rPr>
          <w:color w:val="19066A"/>
        </w:rPr>
        <w:t>Appendices</w:t>
      </w:r>
      <w:bookmarkEnd w:id="28"/>
    </w:p>
    <w:p w14:paraId="04C7796E">
      <w:pPr>
        <w:pStyle w:val="3"/>
      </w:pPr>
      <w:bookmarkStart w:id="30" w:name="_Toc14171039"/>
      <w:r>
        <w:t>Glossary</w:t>
      </w:r>
      <w:bookmarkEnd w:id="30"/>
    </w:p>
    <w:tbl>
      <w:tblPr>
        <w:tblStyle w:val="13"/>
        <w:tblpPr w:leftFromText="180" w:rightFromText="180" w:vertAnchor="text" w:horzAnchor="page" w:tblpX="2398" w:tblpY="39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8"/>
        <w:gridCol w:w="4140"/>
      </w:tblGrid>
      <w:tr w14:paraId="18367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shd w:val="clear" w:color="auto" w:fill="DEEAF6"/>
          </w:tcPr>
          <w:p w14:paraId="1DAC6A7B">
            <w:pPr>
              <w:rPr>
                <w:b/>
              </w:rPr>
            </w:pPr>
            <w:r>
              <w:rPr>
                <w:b/>
              </w:rPr>
              <w:t>Acronyms</w:t>
            </w:r>
          </w:p>
        </w:tc>
        <w:tc>
          <w:tcPr>
            <w:tcW w:w="4140" w:type="dxa"/>
            <w:shd w:val="clear" w:color="auto" w:fill="DEEAF6"/>
          </w:tcPr>
          <w:p w14:paraId="32E1BFAF">
            <w:pPr>
              <w:rPr>
                <w:b/>
              </w:rPr>
            </w:pPr>
            <w:r>
              <w:rPr>
                <w:b/>
              </w:rPr>
              <w:t>Definitions</w:t>
            </w:r>
          </w:p>
        </w:tc>
      </w:tr>
      <w:tr w14:paraId="70DF9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shd w:val="clear" w:color="auto" w:fill="auto"/>
          </w:tcPr>
          <w:p w14:paraId="44E871BC">
            <w:pPr>
              <w:jc w:val="center"/>
            </w:pPr>
            <w:r>
              <w:t>OEMS</w:t>
            </w:r>
          </w:p>
        </w:tc>
        <w:tc>
          <w:tcPr>
            <w:tcW w:w="4140" w:type="dxa"/>
            <w:shd w:val="clear" w:color="auto" w:fill="auto"/>
          </w:tcPr>
          <w:p w14:paraId="144A5D23">
            <w:r>
              <w:t>Online Event Management System</w:t>
            </w:r>
          </w:p>
        </w:tc>
      </w:tr>
    </w:tbl>
    <w:p w14:paraId="738610EB">
      <w:pPr>
        <w:jc w:val="both"/>
      </w:pPr>
    </w:p>
    <w:bookmarkEnd w:id="1"/>
    <w:bookmarkEnd w:id="2"/>
    <w:bookmarkEnd w:id="3"/>
    <w:bookmarkEnd w:id="29"/>
    <w:p w14:paraId="0F3CABC7">
      <w:pPr>
        <w:pStyle w:val="3"/>
        <w:numPr>
          <w:ilvl w:val="0"/>
          <w:numId w:val="0"/>
        </w:numPr>
      </w:pPr>
    </w:p>
    <w:sectPr>
      <w:headerReference r:id="rId6" w:type="first"/>
      <w:footerReference r:id="rId8" w:type="first"/>
      <w:headerReference r:id="rId5" w:type="default"/>
      <w:footerReference r:id="rId7" w:type="default"/>
      <w:pgSz w:w="11909" w:h="16834"/>
      <w:pgMar w:top="1440" w:right="1440" w:bottom="1440" w:left="1440" w:header="720" w:footer="36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游明朝">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0"/>
    <w:family w:val="swiss"/>
    <w:pitch w:val="default"/>
    <w:sig w:usb0="FFFFFFFF" w:usb1="E9FFFFFF" w:usb2="0000003F" w:usb3="00000000" w:csb0="603F01FF" w:csb1="FFFF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decorative"/>
    <w:pitch w:val="default"/>
    <w:sig w:usb0="00000000" w:usb1="00000000" w:usb2="00000000" w:usb3="00000000" w:csb0="80000000" w:csb1="00000000"/>
  </w:font>
  <w:font w:name="MS Mincho">
    <w:panose1 w:val="02020609040205080304"/>
    <w:charset w:val="80"/>
    <w:family w:val="modern"/>
    <w:pitch w:val="default"/>
    <w:sig w:usb0="A00002BF" w:usb1="68C7FCFB" w:usb2="00000010"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9169713"/>
      <w:placeholder>
        <w:docPart w:val="59A8A24852C14881B2393F6BA570847A"/>
      </w:placeholder>
      <w:temporary/>
      <w:showingPlcHdr/>
      <w15:appearance w15:val="hidden"/>
    </w:sdtPr>
    <w:sdtContent>
      <w:p w14:paraId="41B4E85F">
        <w:pPr>
          <w:pStyle w:val="35"/>
        </w:pPr>
        <w:r>
          <w:t>[Type here]</w:t>
        </w:r>
      </w:p>
    </w:sdtContent>
  </w:sdt>
  <w:p w14:paraId="562C75D1">
    <w:pPr>
      <w:pStyle w:val="35"/>
      <w:tabs>
        <w:tab w:val="right" w:pos="9900"/>
        <w:tab w:val="clear" w:pos="8640"/>
      </w:tabs>
      <w:spacing w:after="0"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10350" w:type="dxa"/>
      <w:tblInd w:w="-720" w:type="dxa"/>
      <w:tblBorders>
        <w:top w:val="none" w:color="auto" w:sz="0" w:space="0"/>
        <w:left w:val="none" w:color="auto" w:sz="0" w:space="0"/>
        <w:bottom w:val="none" w:color="auto" w:sz="0" w:space="0"/>
        <w:right w:val="none" w:color="auto" w:sz="0" w:space="0"/>
        <w:insideH w:val="single" w:color="598D31" w:sz="4" w:space="0"/>
        <w:insideV w:val="single" w:color="598D31" w:sz="4" w:space="0"/>
      </w:tblBorders>
      <w:tblLayout w:type="autofit"/>
      <w:tblCellMar>
        <w:top w:w="0" w:type="dxa"/>
        <w:left w:w="0" w:type="dxa"/>
        <w:bottom w:w="0" w:type="dxa"/>
        <w:right w:w="0" w:type="dxa"/>
      </w:tblCellMar>
    </w:tblPr>
    <w:tblGrid>
      <w:gridCol w:w="1440"/>
      <w:gridCol w:w="6451"/>
      <w:gridCol w:w="2459"/>
    </w:tblGrid>
    <w:tr w14:paraId="707D158E">
      <w:tblPrEx>
        <w:tblBorders>
          <w:top w:val="none" w:color="auto" w:sz="0" w:space="0"/>
          <w:left w:val="none" w:color="auto" w:sz="0" w:space="0"/>
          <w:bottom w:val="none" w:color="auto" w:sz="0" w:space="0"/>
          <w:right w:val="none" w:color="auto" w:sz="0" w:space="0"/>
          <w:insideH w:val="single" w:color="598D31" w:sz="4" w:space="0"/>
          <w:insideV w:val="single" w:color="598D31" w:sz="4" w:space="0"/>
        </w:tblBorders>
        <w:tblCellMar>
          <w:top w:w="0" w:type="dxa"/>
          <w:left w:w="0" w:type="dxa"/>
          <w:bottom w:w="0" w:type="dxa"/>
          <w:right w:w="0" w:type="dxa"/>
        </w:tblCellMar>
      </w:tblPrEx>
      <w:trPr>
        <w:trHeight w:val="540" w:hRule="atLeast"/>
      </w:trPr>
      <w:tc>
        <w:tcPr>
          <w:tcW w:w="7891" w:type="dxa"/>
          <w:gridSpan w:val="2"/>
          <w:shd w:val="clear" w:color="auto" w:fill="auto"/>
          <w:tcMar>
            <w:bottom w:w="115" w:type="dxa"/>
          </w:tcMar>
          <w:vAlign w:val="bottom"/>
        </w:tcPr>
        <w:p w14:paraId="46115961">
          <w:pPr>
            <w:pStyle w:val="35"/>
            <w:tabs>
              <w:tab w:val="right" w:pos="9900"/>
              <w:tab w:val="clear" w:pos="4320"/>
              <w:tab w:val="clear" w:pos="8640"/>
            </w:tabs>
            <w:spacing w:after="0" w:line="240" w:lineRule="auto"/>
            <w:rPr>
              <w:sz w:val="18"/>
              <w:szCs w:val="18"/>
            </w:rPr>
          </w:pPr>
          <w:r>
            <w:rPr>
              <w:sz w:val="18"/>
              <w:szCs w:val="18"/>
            </w:rPr>
            <w:t>Release Id : QTQP-TEMPW / 2.1.0 / 25-Jun-2015</w:t>
          </w:r>
        </w:p>
      </w:tc>
      <w:tc>
        <w:tcPr>
          <w:tcW w:w="2459" w:type="dxa"/>
          <w:vMerge w:val="restart"/>
          <w:shd w:val="clear" w:color="auto" w:fill="auto"/>
          <w:vAlign w:val="bottom"/>
        </w:tcPr>
        <w:p w14:paraId="5B08B5D1">
          <w:pPr>
            <w:pStyle w:val="35"/>
            <w:tabs>
              <w:tab w:val="right" w:pos="9900"/>
            </w:tabs>
            <w:spacing w:after="0" w:line="240" w:lineRule="auto"/>
            <w:jc w:val="right"/>
          </w:pPr>
          <w:r>
            <w:rPr>
              <w:lang w:eastAsia="en-IN" w:bidi="te-IN"/>
            </w:rPr>
            <w:drawing>
              <wp:inline distT="0" distB="0" distL="0" distR="0">
                <wp:extent cx="1485900" cy="542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85900" cy="542925"/>
                        </a:xfrm>
                        <a:prstGeom prst="rect">
                          <a:avLst/>
                        </a:prstGeom>
                        <a:noFill/>
                        <a:ln>
                          <a:noFill/>
                        </a:ln>
                      </pic:spPr>
                    </pic:pic>
                  </a:graphicData>
                </a:graphic>
              </wp:inline>
            </w:drawing>
          </w:r>
        </w:p>
      </w:tc>
    </w:tr>
    <w:tr w14:paraId="1B660276">
      <w:tblPrEx>
        <w:tblBorders>
          <w:top w:val="none" w:color="auto" w:sz="0" w:space="0"/>
          <w:left w:val="none" w:color="auto" w:sz="0" w:space="0"/>
          <w:bottom w:val="none" w:color="auto" w:sz="0" w:space="0"/>
          <w:right w:val="none" w:color="auto" w:sz="0" w:space="0"/>
          <w:insideH w:val="single" w:color="598D31" w:sz="4" w:space="0"/>
          <w:insideV w:val="single" w:color="598D31" w:sz="4" w:space="0"/>
        </w:tblBorders>
        <w:tblCellMar>
          <w:top w:w="0" w:type="dxa"/>
          <w:left w:w="0" w:type="dxa"/>
          <w:bottom w:w="0" w:type="dxa"/>
          <w:right w:w="0" w:type="dxa"/>
        </w:tblCellMar>
      </w:tblPrEx>
      <w:tc>
        <w:tcPr>
          <w:tcW w:w="1440" w:type="dxa"/>
          <w:shd w:val="clear" w:color="auto" w:fill="auto"/>
          <w:tcMar>
            <w:top w:w="115" w:type="dxa"/>
          </w:tcMar>
          <w:vAlign w:val="bottom"/>
        </w:tcPr>
        <w:p w14:paraId="265290F1">
          <w:pPr>
            <w:pStyle w:val="35"/>
            <w:tabs>
              <w:tab w:val="right" w:pos="9900"/>
              <w:tab w:val="clear" w:pos="8640"/>
            </w:tabs>
            <w:spacing w:after="0" w:line="240" w:lineRule="auto"/>
          </w:pPr>
          <w:r>
            <w:rPr>
              <w:sz w:val="18"/>
              <w:szCs w:val="18"/>
            </w:rPr>
            <w:t xml:space="preserve">C3: Protected </w:t>
          </w:r>
        </w:p>
      </w:tc>
      <w:tc>
        <w:tcPr>
          <w:tcW w:w="6451" w:type="dxa"/>
          <w:shd w:val="clear" w:color="auto" w:fill="auto"/>
          <w:tcMar>
            <w:top w:w="115" w:type="dxa"/>
            <w:left w:w="115" w:type="dxa"/>
            <w:right w:w="0" w:type="dxa"/>
          </w:tcMar>
          <w:vAlign w:val="bottom"/>
        </w:tcPr>
        <w:p w14:paraId="72423152">
          <w:pPr>
            <w:pStyle w:val="35"/>
            <w:tabs>
              <w:tab w:val="right" w:pos="9900"/>
              <w:tab w:val="clear" w:pos="8640"/>
            </w:tabs>
            <w:spacing w:after="0" w:line="240" w:lineRule="auto"/>
          </w:pPr>
          <w:r>
            <w:rPr>
              <w:sz w:val="18"/>
              <w:szCs w:val="18"/>
            </w:rPr>
            <w:t>Project ID : &lt;Project ID&gt;</w:t>
          </w:r>
          <w:r>
            <w:rPr>
              <w:color w:val="92D050"/>
              <w:sz w:val="18"/>
              <w:szCs w:val="18"/>
            </w:rPr>
            <w:t xml:space="preserve"> </w:t>
          </w:r>
          <w:r>
            <w:rPr>
              <w:color w:val="598D31"/>
              <w:sz w:val="18"/>
              <w:szCs w:val="18"/>
            </w:rPr>
            <w:t>|</w:t>
          </w:r>
          <w:r>
            <w:rPr>
              <w:sz w:val="18"/>
              <w:szCs w:val="18"/>
            </w:rPr>
            <w:t xml:space="preserve"> &lt;SCI.ID. &gt; / Ver: &lt;Ver No.&gt;</w:t>
          </w:r>
        </w:p>
      </w:tc>
      <w:tc>
        <w:tcPr>
          <w:tcW w:w="2459" w:type="dxa"/>
          <w:vMerge w:val="continue"/>
          <w:shd w:val="clear" w:color="auto" w:fill="auto"/>
        </w:tcPr>
        <w:p w14:paraId="16DEB4AB">
          <w:pPr>
            <w:pStyle w:val="35"/>
            <w:tabs>
              <w:tab w:val="right" w:pos="9900"/>
              <w:tab w:val="clear" w:pos="8640"/>
            </w:tabs>
            <w:spacing w:after="0" w:line="240" w:lineRule="auto"/>
          </w:pPr>
        </w:p>
      </w:tc>
    </w:tr>
  </w:tbl>
  <w:p w14:paraId="0AD9C6F4">
    <w:pPr>
      <w:pStyle w:val="35"/>
      <w:spacing w:after="0"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8752352"/>
      <w:placeholder>
        <w:docPart w:val="F556BD9EB09743AE881BD7BB39063FAE"/>
      </w:placeholder>
      <w:temporary/>
      <w:showingPlcHdr/>
      <w15:appearance w15:val="hidden"/>
    </w:sdtPr>
    <w:sdtContent>
      <w:p w14:paraId="1F903E8F">
        <w:pPr>
          <w:pStyle w:val="38"/>
        </w:pPr>
        <w:r>
          <w:t>[Type here]</w:t>
        </w:r>
      </w:p>
    </w:sdtContent>
  </w:sdt>
  <w:p w14:paraId="74A34873">
    <w:pPr>
      <w:pStyle w:val="38"/>
      <w:tabs>
        <w:tab w:val="right" w:pos="9630"/>
        <w:tab w:val="clear" w:pos="8640"/>
      </w:tabs>
      <w:ind w:left="-720" w:right="-87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4490A">
    <w:pPr>
      <w:pStyle w:val="38"/>
      <w:tabs>
        <w:tab w:val="right" w:pos="9720"/>
        <w:tab w:val="clear" w:pos="8640"/>
      </w:tabs>
      <w:ind w:left="-630" w:right="-873"/>
    </w:pPr>
    <w:r>
      <w:rPr>
        <w:rFonts w:eastAsia="MS Mincho" w:cs="Arial"/>
        <w:b/>
        <w:color w:val="7F7F7F"/>
        <w:sz w:val="18"/>
        <w:szCs w:val="18"/>
      </w:rPr>
      <w:t>Controlled Copy</w:t>
    </w:r>
    <w:r>
      <w:rPr>
        <w:rFonts w:eastAsia="MS Mincho" w:cs="Arial"/>
        <w:b/>
        <w:color w:val="7F7F7F"/>
        <w:sz w:val="18"/>
        <w:szCs w:val="18"/>
      </w:rPr>
      <w:tab/>
    </w:r>
    <w:r>
      <w:rPr>
        <w:rFonts w:eastAsia="MS Mincho" w:cs="Arial"/>
        <w:b/>
        <w:color w:val="7F7F7F"/>
        <w:sz w:val="18"/>
        <w:szCs w:val="18"/>
      </w:rPr>
      <w:tab/>
    </w:r>
    <w:r>
      <w:rPr>
        <w:rFonts w:cs="Arial"/>
        <w:b/>
        <w:color w:val="7F7F7F"/>
        <w:sz w:val="18"/>
      </w:rPr>
      <w:t>&lt;Name&gt;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70"/>
      <w:lvlText w:val="%1."/>
      <w:lvlJc w:val="left"/>
      <w:pPr>
        <w:tabs>
          <w:tab w:val="left" w:pos="1800"/>
        </w:tabs>
        <w:ind w:left="1800" w:hanging="360"/>
      </w:pPr>
    </w:lvl>
  </w:abstractNum>
  <w:abstractNum w:abstractNumId="1">
    <w:nsid w:val="FFFFFF7D"/>
    <w:multiLevelType w:val="singleLevel"/>
    <w:tmpl w:val="FFFFFF7D"/>
    <w:lvl w:ilvl="0" w:tentative="0">
      <w:start w:val="1"/>
      <w:numFmt w:val="decimal"/>
      <w:pStyle w:val="69"/>
      <w:lvlText w:val="%1."/>
      <w:lvlJc w:val="left"/>
      <w:pPr>
        <w:tabs>
          <w:tab w:val="left" w:pos="1440"/>
        </w:tabs>
        <w:ind w:left="1440" w:hanging="360"/>
      </w:pPr>
    </w:lvl>
  </w:abstractNum>
  <w:abstractNum w:abstractNumId="2">
    <w:nsid w:val="FFFFFF7E"/>
    <w:multiLevelType w:val="singleLevel"/>
    <w:tmpl w:val="FFFFFF7E"/>
    <w:lvl w:ilvl="0" w:tentative="0">
      <w:start w:val="1"/>
      <w:numFmt w:val="decimal"/>
      <w:pStyle w:val="68"/>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67"/>
      <w:lvlText w:val="%1."/>
      <w:lvlJc w:val="left"/>
      <w:pPr>
        <w:tabs>
          <w:tab w:val="left" w:pos="720"/>
        </w:tabs>
        <w:ind w:left="720" w:hanging="360"/>
      </w:pPr>
    </w:lvl>
  </w:abstractNum>
  <w:abstractNum w:abstractNumId="4">
    <w:nsid w:val="FFFFFF80"/>
    <w:multiLevelType w:val="singleLevel"/>
    <w:tmpl w:val="FFFFFF80"/>
    <w:lvl w:ilvl="0" w:tentative="0">
      <w:start w:val="1"/>
      <w:numFmt w:val="bullet"/>
      <w:pStyle w:val="60"/>
      <w:lvlText w:val=""/>
      <w:lvlJc w:val="left"/>
      <w:pPr>
        <w:tabs>
          <w:tab w:val="left" w:pos="1800"/>
        </w:tabs>
        <w:ind w:left="1800" w:hanging="360"/>
      </w:pPr>
      <w:rPr>
        <w:rFonts w:hint="default" w:ascii="Symbol" w:hAnsi="Symbol"/>
      </w:rPr>
    </w:lvl>
  </w:abstractNum>
  <w:abstractNum w:abstractNumId="5">
    <w:nsid w:val="FFFFFF81"/>
    <w:multiLevelType w:val="singleLevel"/>
    <w:tmpl w:val="FFFFFF81"/>
    <w:lvl w:ilvl="0" w:tentative="0">
      <w:start w:val="1"/>
      <w:numFmt w:val="bullet"/>
      <w:pStyle w:val="59"/>
      <w:lvlText w:val=""/>
      <w:lvlJc w:val="left"/>
      <w:pPr>
        <w:tabs>
          <w:tab w:val="left" w:pos="1440"/>
        </w:tabs>
        <w:ind w:left="1440" w:hanging="360"/>
      </w:pPr>
      <w:rPr>
        <w:rFonts w:hint="default" w:ascii="Symbol" w:hAnsi="Symbol"/>
      </w:rPr>
    </w:lvl>
  </w:abstractNum>
  <w:abstractNum w:abstractNumId="6">
    <w:nsid w:val="FFFFFF82"/>
    <w:multiLevelType w:val="singleLevel"/>
    <w:tmpl w:val="FFFFFF82"/>
    <w:lvl w:ilvl="0" w:tentative="0">
      <w:start w:val="1"/>
      <w:numFmt w:val="bullet"/>
      <w:pStyle w:val="58"/>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57"/>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66"/>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56"/>
      <w:lvlText w:val=""/>
      <w:lvlJc w:val="left"/>
      <w:pPr>
        <w:tabs>
          <w:tab w:val="left" w:pos="360"/>
        </w:tabs>
        <w:ind w:left="360" w:hanging="360"/>
      </w:pPr>
      <w:rPr>
        <w:rFonts w:hint="default" w:ascii="Symbol" w:hAnsi="Symbol"/>
      </w:rPr>
    </w:lvl>
  </w:abstractNum>
  <w:abstractNum w:abstractNumId="10">
    <w:nsid w:val="09A0719B"/>
    <w:multiLevelType w:val="multilevel"/>
    <w:tmpl w:val="09A0719B"/>
    <w:lvl w:ilvl="0" w:tentative="0">
      <w:start w:val="1"/>
      <w:numFmt w:val="bullet"/>
      <w:pStyle w:val="99"/>
      <w:lvlText w:val="o"/>
      <w:lvlJc w:val="left"/>
      <w:pPr>
        <w:ind w:left="1800" w:hanging="360"/>
      </w:pPr>
      <w:rPr>
        <w:rFonts w:hint="default" w:ascii="Courier New" w:hAnsi="Courier New"/>
      </w:rPr>
    </w:lvl>
    <w:lvl w:ilvl="1" w:tentative="0">
      <w:start w:val="1"/>
      <w:numFmt w:val="bullet"/>
      <w:lvlText w:val="o"/>
      <w:lvlJc w:val="left"/>
      <w:pPr>
        <w:tabs>
          <w:tab w:val="left" w:pos="2520"/>
        </w:tabs>
        <w:ind w:left="2520" w:hanging="360"/>
      </w:pPr>
      <w:rPr>
        <w:rFonts w:hint="default" w:ascii="Courier New" w:hAnsi="Courier New"/>
      </w:rPr>
    </w:lvl>
    <w:lvl w:ilvl="2" w:tentative="0">
      <w:start w:val="1"/>
      <w:numFmt w:val="bullet"/>
      <w:lvlText w:val="o"/>
      <w:lvlJc w:val="left"/>
      <w:pPr>
        <w:tabs>
          <w:tab w:val="left" w:pos="3240"/>
        </w:tabs>
        <w:ind w:left="3240" w:hanging="360"/>
      </w:pPr>
      <w:rPr>
        <w:rFonts w:hint="default" w:ascii="Courier New" w:hAnsi="Courier New"/>
      </w:rPr>
    </w:lvl>
    <w:lvl w:ilvl="3" w:tentative="0">
      <w:start w:val="1"/>
      <w:numFmt w:val="bullet"/>
      <w:lvlText w:val=""/>
      <w:lvlJc w:val="left"/>
      <w:pPr>
        <w:tabs>
          <w:tab w:val="left" w:pos="3960"/>
        </w:tabs>
        <w:ind w:left="3960" w:hanging="360"/>
      </w:pPr>
      <w:rPr>
        <w:rFonts w:hint="default" w:ascii="Symbol" w:hAnsi="Symbol"/>
      </w:rPr>
    </w:lvl>
    <w:lvl w:ilvl="4" w:tentative="0">
      <w:start w:val="1"/>
      <w:numFmt w:val="bullet"/>
      <w:lvlText w:val="o"/>
      <w:lvlJc w:val="left"/>
      <w:pPr>
        <w:tabs>
          <w:tab w:val="left" w:pos="4680"/>
        </w:tabs>
        <w:ind w:left="4680" w:hanging="360"/>
      </w:pPr>
      <w:rPr>
        <w:rFonts w:hint="default" w:ascii="Courier New" w:hAnsi="Courier New"/>
      </w:rPr>
    </w:lvl>
    <w:lvl w:ilvl="5" w:tentative="0">
      <w:start w:val="1"/>
      <w:numFmt w:val="bullet"/>
      <w:lvlText w:val=""/>
      <w:lvlJc w:val="left"/>
      <w:pPr>
        <w:tabs>
          <w:tab w:val="left" w:pos="5400"/>
        </w:tabs>
        <w:ind w:left="5400" w:hanging="360"/>
      </w:pPr>
      <w:rPr>
        <w:rFonts w:hint="default" w:ascii="Wingdings" w:hAnsi="Wingdings"/>
      </w:rPr>
    </w:lvl>
    <w:lvl w:ilvl="6" w:tentative="0">
      <w:start w:val="1"/>
      <w:numFmt w:val="bullet"/>
      <w:lvlText w:val=""/>
      <w:lvlJc w:val="left"/>
      <w:pPr>
        <w:tabs>
          <w:tab w:val="left" w:pos="6120"/>
        </w:tabs>
        <w:ind w:left="6120" w:hanging="360"/>
      </w:pPr>
      <w:rPr>
        <w:rFonts w:hint="default" w:ascii="Symbol" w:hAnsi="Symbol"/>
      </w:rPr>
    </w:lvl>
    <w:lvl w:ilvl="7" w:tentative="0">
      <w:start w:val="1"/>
      <w:numFmt w:val="bullet"/>
      <w:lvlText w:val="o"/>
      <w:lvlJc w:val="left"/>
      <w:pPr>
        <w:tabs>
          <w:tab w:val="left" w:pos="6840"/>
        </w:tabs>
        <w:ind w:left="6840" w:hanging="360"/>
      </w:pPr>
      <w:rPr>
        <w:rFonts w:hint="default" w:ascii="Courier New" w:hAnsi="Courier New"/>
      </w:rPr>
    </w:lvl>
    <w:lvl w:ilvl="8" w:tentative="0">
      <w:start w:val="1"/>
      <w:numFmt w:val="bullet"/>
      <w:lvlText w:val=""/>
      <w:lvlJc w:val="left"/>
      <w:pPr>
        <w:tabs>
          <w:tab w:val="left" w:pos="7560"/>
        </w:tabs>
        <w:ind w:left="7560" w:hanging="360"/>
      </w:pPr>
      <w:rPr>
        <w:rFonts w:hint="default" w:ascii="Wingdings" w:hAnsi="Wingdings"/>
      </w:rPr>
    </w:lvl>
  </w:abstractNum>
  <w:abstractNum w:abstractNumId="11">
    <w:nsid w:val="11550D36"/>
    <w:multiLevelType w:val="multilevel"/>
    <w:tmpl w:val="11550D36"/>
    <w:lvl w:ilvl="0" w:tentative="0">
      <w:start w:val="1"/>
      <w:numFmt w:val="bullet"/>
      <w:pStyle w:val="98"/>
      <w:lvlText w:val=""/>
      <w:lvlJc w:val="left"/>
      <w:pPr>
        <w:ind w:left="1800" w:hanging="360"/>
      </w:pPr>
      <w:rPr>
        <w:rFonts w:hint="default" w:ascii="Symbol" w:hAnsi="Symbol"/>
      </w:rPr>
    </w:lvl>
    <w:lvl w:ilvl="1" w:tentative="0">
      <w:start w:val="1"/>
      <w:numFmt w:val="bullet"/>
      <w:lvlText w:val="o"/>
      <w:lvlJc w:val="left"/>
      <w:pPr>
        <w:tabs>
          <w:tab w:val="left" w:pos="2520"/>
        </w:tabs>
        <w:ind w:left="2520" w:hanging="360"/>
      </w:pPr>
      <w:rPr>
        <w:rFonts w:hint="default" w:ascii="Courier New" w:hAnsi="Courier New"/>
      </w:rPr>
    </w:lvl>
    <w:lvl w:ilvl="2" w:tentative="0">
      <w:start w:val="1"/>
      <w:numFmt w:val="bullet"/>
      <w:lvlText w:val=""/>
      <w:lvlJc w:val="left"/>
      <w:pPr>
        <w:tabs>
          <w:tab w:val="left" w:pos="3240"/>
        </w:tabs>
        <w:ind w:left="3240" w:hanging="360"/>
      </w:pPr>
      <w:rPr>
        <w:rFonts w:hint="default" w:ascii="Wingdings" w:hAnsi="Wingdings"/>
      </w:rPr>
    </w:lvl>
    <w:lvl w:ilvl="3" w:tentative="0">
      <w:start w:val="1"/>
      <w:numFmt w:val="bullet"/>
      <w:lvlText w:val=""/>
      <w:lvlJc w:val="left"/>
      <w:pPr>
        <w:tabs>
          <w:tab w:val="left" w:pos="3960"/>
        </w:tabs>
        <w:ind w:left="3960" w:hanging="360"/>
      </w:pPr>
      <w:rPr>
        <w:rFonts w:hint="default" w:ascii="Symbol" w:hAnsi="Symbol"/>
      </w:rPr>
    </w:lvl>
    <w:lvl w:ilvl="4" w:tentative="0">
      <w:start w:val="1"/>
      <w:numFmt w:val="bullet"/>
      <w:lvlText w:val="o"/>
      <w:lvlJc w:val="left"/>
      <w:pPr>
        <w:tabs>
          <w:tab w:val="left" w:pos="4680"/>
        </w:tabs>
        <w:ind w:left="4680" w:hanging="360"/>
      </w:pPr>
      <w:rPr>
        <w:rFonts w:hint="default" w:ascii="Courier New" w:hAnsi="Courier New"/>
      </w:rPr>
    </w:lvl>
    <w:lvl w:ilvl="5" w:tentative="0">
      <w:start w:val="1"/>
      <w:numFmt w:val="bullet"/>
      <w:lvlText w:val=""/>
      <w:lvlJc w:val="left"/>
      <w:pPr>
        <w:tabs>
          <w:tab w:val="left" w:pos="5400"/>
        </w:tabs>
        <w:ind w:left="5400" w:hanging="360"/>
      </w:pPr>
      <w:rPr>
        <w:rFonts w:hint="default" w:ascii="Wingdings" w:hAnsi="Wingdings"/>
      </w:rPr>
    </w:lvl>
    <w:lvl w:ilvl="6" w:tentative="0">
      <w:start w:val="1"/>
      <w:numFmt w:val="bullet"/>
      <w:lvlText w:val=""/>
      <w:lvlJc w:val="left"/>
      <w:pPr>
        <w:tabs>
          <w:tab w:val="left" w:pos="6120"/>
        </w:tabs>
        <w:ind w:left="6120" w:hanging="360"/>
      </w:pPr>
      <w:rPr>
        <w:rFonts w:hint="default" w:ascii="Symbol" w:hAnsi="Symbol"/>
      </w:rPr>
    </w:lvl>
    <w:lvl w:ilvl="7" w:tentative="0">
      <w:start w:val="1"/>
      <w:numFmt w:val="bullet"/>
      <w:lvlText w:val="o"/>
      <w:lvlJc w:val="left"/>
      <w:pPr>
        <w:tabs>
          <w:tab w:val="left" w:pos="6840"/>
        </w:tabs>
        <w:ind w:left="6840" w:hanging="360"/>
      </w:pPr>
      <w:rPr>
        <w:rFonts w:hint="default" w:ascii="Courier New" w:hAnsi="Courier New"/>
      </w:rPr>
    </w:lvl>
    <w:lvl w:ilvl="8" w:tentative="0">
      <w:start w:val="1"/>
      <w:numFmt w:val="bullet"/>
      <w:lvlText w:val=""/>
      <w:lvlJc w:val="left"/>
      <w:pPr>
        <w:tabs>
          <w:tab w:val="left" w:pos="7560"/>
        </w:tabs>
        <w:ind w:left="7560" w:hanging="360"/>
      </w:pPr>
      <w:rPr>
        <w:rFonts w:hint="default" w:ascii="Wingdings" w:hAnsi="Wingdings"/>
      </w:rPr>
    </w:lvl>
  </w:abstractNum>
  <w:abstractNum w:abstractNumId="12">
    <w:nsid w:val="1EEC07C7"/>
    <w:multiLevelType w:val="multilevel"/>
    <w:tmpl w:val="1EEC07C7"/>
    <w:lvl w:ilvl="0" w:tentative="0">
      <w:start w:val="1"/>
      <w:numFmt w:val="decimal"/>
      <w:pStyle w:val="2"/>
      <w:lvlText w:val="%1.0"/>
      <w:lvlJc w:val="left"/>
      <w:pPr>
        <w:tabs>
          <w:tab w:val="left" w:pos="720"/>
        </w:tabs>
        <w:ind w:left="360" w:hanging="360"/>
      </w:pPr>
      <w:rPr>
        <w:rFonts w:hint="default"/>
      </w:rPr>
    </w:lvl>
    <w:lvl w:ilvl="1" w:tentative="0">
      <w:start w:val="1"/>
      <w:numFmt w:val="decimal"/>
      <w:pStyle w:val="3"/>
      <w:lvlText w:val="%1.%2"/>
      <w:lvlJc w:val="left"/>
      <w:pPr>
        <w:tabs>
          <w:tab w:val="left" w:pos="1080"/>
        </w:tabs>
        <w:ind w:left="720" w:hanging="36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2" w:tentative="0">
      <w:start w:val="1"/>
      <w:numFmt w:val="decimal"/>
      <w:pStyle w:val="5"/>
      <w:lvlText w:val="%1.%2.%3"/>
      <w:lvlJc w:val="left"/>
      <w:pPr>
        <w:tabs>
          <w:tab w:val="left" w:pos="1800"/>
        </w:tabs>
        <w:ind w:left="1080" w:hanging="360"/>
      </w:pPr>
      <w:rPr>
        <w:rFonts w:hint="default"/>
      </w:rPr>
    </w:lvl>
    <w:lvl w:ilvl="3" w:tentative="0">
      <w:start w:val="1"/>
      <w:numFmt w:val="decimal"/>
      <w:pStyle w:val="6"/>
      <w:lvlText w:val="%1.%2.%3.%4."/>
      <w:lvlJc w:val="left"/>
      <w:pPr>
        <w:tabs>
          <w:tab w:val="left" w:pos="3672"/>
        </w:tabs>
        <w:ind w:left="3600" w:hanging="648"/>
      </w:pPr>
      <w:rPr>
        <w:rFonts w:hint="default"/>
      </w:rPr>
    </w:lvl>
    <w:lvl w:ilvl="4" w:tentative="0">
      <w:start w:val="1"/>
      <w:numFmt w:val="decimal"/>
      <w:lvlText w:val="%1.%2.%3.%4.%5."/>
      <w:lvlJc w:val="left"/>
      <w:pPr>
        <w:tabs>
          <w:tab w:val="left" w:pos="4392"/>
        </w:tabs>
        <w:ind w:left="4104" w:hanging="792"/>
      </w:pPr>
      <w:rPr>
        <w:rFonts w:hint="default"/>
      </w:rPr>
    </w:lvl>
    <w:lvl w:ilvl="5" w:tentative="0">
      <w:start w:val="1"/>
      <w:numFmt w:val="decimal"/>
      <w:lvlText w:val="%1.%2.%3.%4.%5.%6."/>
      <w:lvlJc w:val="left"/>
      <w:pPr>
        <w:tabs>
          <w:tab w:val="left" w:pos="4752"/>
        </w:tabs>
        <w:ind w:left="4608" w:hanging="936"/>
      </w:pPr>
      <w:rPr>
        <w:rFonts w:hint="default"/>
      </w:rPr>
    </w:lvl>
    <w:lvl w:ilvl="6" w:tentative="0">
      <w:start w:val="1"/>
      <w:numFmt w:val="decimal"/>
      <w:lvlText w:val="%1.%2.%3.%4.%5.%6.%7."/>
      <w:lvlJc w:val="left"/>
      <w:pPr>
        <w:tabs>
          <w:tab w:val="left" w:pos="5472"/>
        </w:tabs>
        <w:ind w:left="5112" w:hanging="1080"/>
      </w:pPr>
      <w:rPr>
        <w:rFonts w:hint="default"/>
      </w:rPr>
    </w:lvl>
    <w:lvl w:ilvl="7" w:tentative="0">
      <w:start w:val="1"/>
      <w:numFmt w:val="decimal"/>
      <w:lvlText w:val="%1.%2.%3.%4.%5.%6.%7.%8."/>
      <w:lvlJc w:val="left"/>
      <w:pPr>
        <w:tabs>
          <w:tab w:val="left" w:pos="5832"/>
        </w:tabs>
        <w:ind w:left="5616" w:hanging="1224"/>
      </w:pPr>
      <w:rPr>
        <w:rFonts w:hint="default"/>
      </w:rPr>
    </w:lvl>
    <w:lvl w:ilvl="8" w:tentative="0">
      <w:start w:val="1"/>
      <w:numFmt w:val="decimal"/>
      <w:lvlText w:val="%1.%2.%3.%4.%5.%6.%7.%8.%9."/>
      <w:lvlJc w:val="left"/>
      <w:pPr>
        <w:tabs>
          <w:tab w:val="left" w:pos="6552"/>
        </w:tabs>
        <w:ind w:left="6192" w:hanging="1440"/>
      </w:pPr>
      <w:rPr>
        <w:rFonts w:hint="default"/>
      </w:rPr>
    </w:lvl>
  </w:abstractNum>
  <w:abstractNum w:abstractNumId="13">
    <w:nsid w:val="229D1267"/>
    <w:multiLevelType w:val="multilevel"/>
    <w:tmpl w:val="229D1267"/>
    <w:lvl w:ilvl="0" w:tentative="0">
      <w:start w:val="1"/>
      <w:numFmt w:val="decimal"/>
      <w:pStyle w:val="97"/>
      <w:lvlText w:val="%1."/>
      <w:lvlJc w:val="left"/>
      <w:pPr>
        <w:tabs>
          <w:tab w:val="left" w:pos="1872"/>
        </w:tabs>
        <w:ind w:left="1872" w:hanging="432"/>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4">
    <w:nsid w:val="35C7487A"/>
    <w:multiLevelType w:val="multilevel"/>
    <w:tmpl w:val="35C7487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6F62519E"/>
    <w:multiLevelType w:val="multilevel"/>
    <w:tmpl w:val="6F62519E"/>
    <w:lvl w:ilvl="0" w:tentative="0">
      <w:start w:val="1"/>
      <w:numFmt w:val="decimal"/>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num w:numId="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3"/>
  </w:num>
  <w:num w:numId="13">
    <w:abstractNumId w:val="11"/>
  </w:num>
  <w:num w:numId="14">
    <w:abstractNumId w:val="10"/>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attachedTemplate r:id="rId1"/>
  <w:documentProtection w:enforcement="0"/>
  <w:defaultTabStop w:val="720"/>
  <w:drawingGridHorizontalSpacing w:val="100"/>
  <w:displayHorizontalDrawingGridEvery w:val="2"/>
  <w:noPunctuationKerning w:val="1"/>
  <w:characterSpacingControl w:val="doNotCompress"/>
  <w:footnotePr>
    <w:footnote w:id="0"/>
    <w:footnote w:id="1"/>
  </w:footnotePr>
  <w:endnotePr>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902"/>
    <w:rsid w:val="00002909"/>
    <w:rsid w:val="000038B2"/>
    <w:rsid w:val="00003961"/>
    <w:rsid w:val="00004470"/>
    <w:rsid w:val="00005177"/>
    <w:rsid w:val="00005689"/>
    <w:rsid w:val="000078F1"/>
    <w:rsid w:val="00010E70"/>
    <w:rsid w:val="00010ECE"/>
    <w:rsid w:val="0001439D"/>
    <w:rsid w:val="00014FFA"/>
    <w:rsid w:val="0001672A"/>
    <w:rsid w:val="00017D24"/>
    <w:rsid w:val="00017E6F"/>
    <w:rsid w:val="00020990"/>
    <w:rsid w:val="00021B59"/>
    <w:rsid w:val="00021CAA"/>
    <w:rsid w:val="000255BF"/>
    <w:rsid w:val="00026767"/>
    <w:rsid w:val="00027DC6"/>
    <w:rsid w:val="00031B96"/>
    <w:rsid w:val="00031C78"/>
    <w:rsid w:val="00033BA4"/>
    <w:rsid w:val="00035742"/>
    <w:rsid w:val="0003675F"/>
    <w:rsid w:val="000433D2"/>
    <w:rsid w:val="00043499"/>
    <w:rsid w:val="00044EB7"/>
    <w:rsid w:val="00045FD3"/>
    <w:rsid w:val="000460AB"/>
    <w:rsid w:val="00046E53"/>
    <w:rsid w:val="00046EC8"/>
    <w:rsid w:val="00050C81"/>
    <w:rsid w:val="000543F6"/>
    <w:rsid w:val="0005473A"/>
    <w:rsid w:val="00055A72"/>
    <w:rsid w:val="000577D5"/>
    <w:rsid w:val="00057892"/>
    <w:rsid w:val="00062CB6"/>
    <w:rsid w:val="000652EA"/>
    <w:rsid w:val="0006592A"/>
    <w:rsid w:val="000706E5"/>
    <w:rsid w:val="00071B86"/>
    <w:rsid w:val="00071E33"/>
    <w:rsid w:val="0007301C"/>
    <w:rsid w:val="00073CE0"/>
    <w:rsid w:val="00074F0A"/>
    <w:rsid w:val="00081414"/>
    <w:rsid w:val="000841A7"/>
    <w:rsid w:val="00084873"/>
    <w:rsid w:val="00091D73"/>
    <w:rsid w:val="000929F2"/>
    <w:rsid w:val="00093AB7"/>
    <w:rsid w:val="00093F14"/>
    <w:rsid w:val="00095523"/>
    <w:rsid w:val="00095A4F"/>
    <w:rsid w:val="00096491"/>
    <w:rsid w:val="000A1D06"/>
    <w:rsid w:val="000A352C"/>
    <w:rsid w:val="000A4091"/>
    <w:rsid w:val="000A57ED"/>
    <w:rsid w:val="000A6213"/>
    <w:rsid w:val="000A67F4"/>
    <w:rsid w:val="000A6AEC"/>
    <w:rsid w:val="000A79A6"/>
    <w:rsid w:val="000B0B67"/>
    <w:rsid w:val="000B0CB1"/>
    <w:rsid w:val="000B1DCF"/>
    <w:rsid w:val="000B2C83"/>
    <w:rsid w:val="000B574F"/>
    <w:rsid w:val="000C04CF"/>
    <w:rsid w:val="000C1E28"/>
    <w:rsid w:val="000C2205"/>
    <w:rsid w:val="000C2C72"/>
    <w:rsid w:val="000C5CAA"/>
    <w:rsid w:val="000C6186"/>
    <w:rsid w:val="000D0FEF"/>
    <w:rsid w:val="000D1863"/>
    <w:rsid w:val="000D2778"/>
    <w:rsid w:val="000D3C30"/>
    <w:rsid w:val="000E2295"/>
    <w:rsid w:val="000E2E69"/>
    <w:rsid w:val="000E48F5"/>
    <w:rsid w:val="000E69B3"/>
    <w:rsid w:val="000E722E"/>
    <w:rsid w:val="000F2173"/>
    <w:rsid w:val="000F741C"/>
    <w:rsid w:val="00100FE7"/>
    <w:rsid w:val="00101275"/>
    <w:rsid w:val="00101AB4"/>
    <w:rsid w:val="0010364A"/>
    <w:rsid w:val="001045EF"/>
    <w:rsid w:val="00105A27"/>
    <w:rsid w:val="0010695A"/>
    <w:rsid w:val="00106EA2"/>
    <w:rsid w:val="00107502"/>
    <w:rsid w:val="00110008"/>
    <w:rsid w:val="00110D90"/>
    <w:rsid w:val="0011614A"/>
    <w:rsid w:val="001210C5"/>
    <w:rsid w:val="001217F8"/>
    <w:rsid w:val="001222D6"/>
    <w:rsid w:val="00124882"/>
    <w:rsid w:val="00125E65"/>
    <w:rsid w:val="00130783"/>
    <w:rsid w:val="0013185C"/>
    <w:rsid w:val="00132F0A"/>
    <w:rsid w:val="001330F5"/>
    <w:rsid w:val="001338C4"/>
    <w:rsid w:val="00133AE9"/>
    <w:rsid w:val="00141E67"/>
    <w:rsid w:val="00145B1E"/>
    <w:rsid w:val="00145F97"/>
    <w:rsid w:val="00147626"/>
    <w:rsid w:val="001509CF"/>
    <w:rsid w:val="00151AED"/>
    <w:rsid w:val="00152886"/>
    <w:rsid w:val="0015417D"/>
    <w:rsid w:val="0015700A"/>
    <w:rsid w:val="00157E31"/>
    <w:rsid w:val="001610F0"/>
    <w:rsid w:val="00163134"/>
    <w:rsid w:val="001639AD"/>
    <w:rsid w:val="00165665"/>
    <w:rsid w:val="001671F2"/>
    <w:rsid w:val="00167BF3"/>
    <w:rsid w:val="001704B8"/>
    <w:rsid w:val="00170F97"/>
    <w:rsid w:val="00171BAD"/>
    <w:rsid w:val="00172248"/>
    <w:rsid w:val="0017259C"/>
    <w:rsid w:val="00172E51"/>
    <w:rsid w:val="00176882"/>
    <w:rsid w:val="00177631"/>
    <w:rsid w:val="00180457"/>
    <w:rsid w:val="00181237"/>
    <w:rsid w:val="001826D2"/>
    <w:rsid w:val="00183002"/>
    <w:rsid w:val="00183A59"/>
    <w:rsid w:val="00186F47"/>
    <w:rsid w:val="00187E28"/>
    <w:rsid w:val="00190283"/>
    <w:rsid w:val="00191444"/>
    <w:rsid w:val="00192AE2"/>
    <w:rsid w:val="0019384E"/>
    <w:rsid w:val="00193A1C"/>
    <w:rsid w:val="001A3778"/>
    <w:rsid w:val="001A3D4E"/>
    <w:rsid w:val="001A4A51"/>
    <w:rsid w:val="001A55F4"/>
    <w:rsid w:val="001A6454"/>
    <w:rsid w:val="001A6D81"/>
    <w:rsid w:val="001A70DE"/>
    <w:rsid w:val="001A7B21"/>
    <w:rsid w:val="001B2BFB"/>
    <w:rsid w:val="001B3A35"/>
    <w:rsid w:val="001C1F49"/>
    <w:rsid w:val="001D0709"/>
    <w:rsid w:val="001D7BF4"/>
    <w:rsid w:val="001E2105"/>
    <w:rsid w:val="001E2106"/>
    <w:rsid w:val="001E253B"/>
    <w:rsid w:val="001E3CA6"/>
    <w:rsid w:val="001E64F7"/>
    <w:rsid w:val="001F0CCA"/>
    <w:rsid w:val="001F3992"/>
    <w:rsid w:val="001F439B"/>
    <w:rsid w:val="001F469F"/>
    <w:rsid w:val="001F7C6A"/>
    <w:rsid w:val="00200B95"/>
    <w:rsid w:val="00205909"/>
    <w:rsid w:val="00205AFA"/>
    <w:rsid w:val="00207B82"/>
    <w:rsid w:val="002104E6"/>
    <w:rsid w:val="00210956"/>
    <w:rsid w:val="00212F8B"/>
    <w:rsid w:val="002132FC"/>
    <w:rsid w:val="00217EE4"/>
    <w:rsid w:val="00220B47"/>
    <w:rsid w:val="00225399"/>
    <w:rsid w:val="002255D2"/>
    <w:rsid w:val="0023206C"/>
    <w:rsid w:val="002333D1"/>
    <w:rsid w:val="00234644"/>
    <w:rsid w:val="002354C9"/>
    <w:rsid w:val="00241E10"/>
    <w:rsid w:val="00242620"/>
    <w:rsid w:val="00244953"/>
    <w:rsid w:val="00245738"/>
    <w:rsid w:val="00246673"/>
    <w:rsid w:val="0025398C"/>
    <w:rsid w:val="002547B9"/>
    <w:rsid w:val="00254811"/>
    <w:rsid w:val="0025575E"/>
    <w:rsid w:val="002560AE"/>
    <w:rsid w:val="00260855"/>
    <w:rsid w:val="00263980"/>
    <w:rsid w:val="00264E5A"/>
    <w:rsid w:val="00264E5D"/>
    <w:rsid w:val="002650AA"/>
    <w:rsid w:val="00267CE2"/>
    <w:rsid w:val="00271AE1"/>
    <w:rsid w:val="00271F8D"/>
    <w:rsid w:val="002730A5"/>
    <w:rsid w:val="0027338D"/>
    <w:rsid w:val="002736F0"/>
    <w:rsid w:val="002742C9"/>
    <w:rsid w:val="00274BB5"/>
    <w:rsid w:val="0027565C"/>
    <w:rsid w:val="00275D0F"/>
    <w:rsid w:val="0027608C"/>
    <w:rsid w:val="00276285"/>
    <w:rsid w:val="002816A0"/>
    <w:rsid w:val="00281FE3"/>
    <w:rsid w:val="00283565"/>
    <w:rsid w:val="0028543D"/>
    <w:rsid w:val="002861E4"/>
    <w:rsid w:val="0028718A"/>
    <w:rsid w:val="00287913"/>
    <w:rsid w:val="00287B08"/>
    <w:rsid w:val="002904B7"/>
    <w:rsid w:val="002913C1"/>
    <w:rsid w:val="00292D55"/>
    <w:rsid w:val="00293DCA"/>
    <w:rsid w:val="002A1A3E"/>
    <w:rsid w:val="002A3B0F"/>
    <w:rsid w:val="002A47BB"/>
    <w:rsid w:val="002A49E3"/>
    <w:rsid w:val="002A53F5"/>
    <w:rsid w:val="002B03AC"/>
    <w:rsid w:val="002B1932"/>
    <w:rsid w:val="002B24F2"/>
    <w:rsid w:val="002B50D0"/>
    <w:rsid w:val="002C081B"/>
    <w:rsid w:val="002C2BC9"/>
    <w:rsid w:val="002C2E3A"/>
    <w:rsid w:val="002C3293"/>
    <w:rsid w:val="002C36B3"/>
    <w:rsid w:val="002C3DED"/>
    <w:rsid w:val="002C5002"/>
    <w:rsid w:val="002C6E4C"/>
    <w:rsid w:val="002D03F1"/>
    <w:rsid w:val="002D0915"/>
    <w:rsid w:val="002D7C71"/>
    <w:rsid w:val="002E07D2"/>
    <w:rsid w:val="002E0B3A"/>
    <w:rsid w:val="002E23AF"/>
    <w:rsid w:val="002E2FE8"/>
    <w:rsid w:val="002E37BB"/>
    <w:rsid w:val="002F1F7B"/>
    <w:rsid w:val="002F2185"/>
    <w:rsid w:val="002F29A4"/>
    <w:rsid w:val="002F5208"/>
    <w:rsid w:val="002F61FE"/>
    <w:rsid w:val="00300770"/>
    <w:rsid w:val="003009AD"/>
    <w:rsid w:val="0030146F"/>
    <w:rsid w:val="0030147D"/>
    <w:rsid w:val="00301CAB"/>
    <w:rsid w:val="00303669"/>
    <w:rsid w:val="0030413F"/>
    <w:rsid w:val="00304B4A"/>
    <w:rsid w:val="0030638F"/>
    <w:rsid w:val="003077E3"/>
    <w:rsid w:val="00310B30"/>
    <w:rsid w:val="00313980"/>
    <w:rsid w:val="00314632"/>
    <w:rsid w:val="00314B50"/>
    <w:rsid w:val="003151ED"/>
    <w:rsid w:val="00316B94"/>
    <w:rsid w:val="00320140"/>
    <w:rsid w:val="003203D0"/>
    <w:rsid w:val="0032222C"/>
    <w:rsid w:val="00322D15"/>
    <w:rsid w:val="00332666"/>
    <w:rsid w:val="003331C6"/>
    <w:rsid w:val="0033399D"/>
    <w:rsid w:val="00333E79"/>
    <w:rsid w:val="003361CD"/>
    <w:rsid w:val="00336A28"/>
    <w:rsid w:val="00341AEF"/>
    <w:rsid w:val="003439EA"/>
    <w:rsid w:val="0034602A"/>
    <w:rsid w:val="00346C72"/>
    <w:rsid w:val="00351A78"/>
    <w:rsid w:val="00351FA2"/>
    <w:rsid w:val="003556C4"/>
    <w:rsid w:val="00356BDB"/>
    <w:rsid w:val="00356CEA"/>
    <w:rsid w:val="0036070C"/>
    <w:rsid w:val="00361D69"/>
    <w:rsid w:val="00363851"/>
    <w:rsid w:val="0036475B"/>
    <w:rsid w:val="00367EAE"/>
    <w:rsid w:val="003710FF"/>
    <w:rsid w:val="00372A54"/>
    <w:rsid w:val="00383D2C"/>
    <w:rsid w:val="003854F8"/>
    <w:rsid w:val="003855F4"/>
    <w:rsid w:val="0039163D"/>
    <w:rsid w:val="00391918"/>
    <w:rsid w:val="00391AAE"/>
    <w:rsid w:val="00392571"/>
    <w:rsid w:val="0039423D"/>
    <w:rsid w:val="00396C94"/>
    <w:rsid w:val="003A1077"/>
    <w:rsid w:val="003A22F2"/>
    <w:rsid w:val="003A5D57"/>
    <w:rsid w:val="003A6E0E"/>
    <w:rsid w:val="003B0F20"/>
    <w:rsid w:val="003B125A"/>
    <w:rsid w:val="003B4CAD"/>
    <w:rsid w:val="003B6FCF"/>
    <w:rsid w:val="003C11B4"/>
    <w:rsid w:val="003C12E2"/>
    <w:rsid w:val="003C3EC0"/>
    <w:rsid w:val="003D061C"/>
    <w:rsid w:val="003D22F6"/>
    <w:rsid w:val="003D2CB6"/>
    <w:rsid w:val="003D6653"/>
    <w:rsid w:val="003D6B28"/>
    <w:rsid w:val="003D7D4D"/>
    <w:rsid w:val="003E0691"/>
    <w:rsid w:val="003E0CDB"/>
    <w:rsid w:val="003E1CE9"/>
    <w:rsid w:val="003E2C02"/>
    <w:rsid w:val="003E34A1"/>
    <w:rsid w:val="003E5C21"/>
    <w:rsid w:val="003E6CA9"/>
    <w:rsid w:val="003F0BF1"/>
    <w:rsid w:val="003F176B"/>
    <w:rsid w:val="003F1933"/>
    <w:rsid w:val="003F2ABF"/>
    <w:rsid w:val="003F2BB7"/>
    <w:rsid w:val="003F491F"/>
    <w:rsid w:val="003F5067"/>
    <w:rsid w:val="003F543A"/>
    <w:rsid w:val="003F67F5"/>
    <w:rsid w:val="004011C6"/>
    <w:rsid w:val="0040158D"/>
    <w:rsid w:val="004034A3"/>
    <w:rsid w:val="00403F6A"/>
    <w:rsid w:val="004054A7"/>
    <w:rsid w:val="00413402"/>
    <w:rsid w:val="00415297"/>
    <w:rsid w:val="00416C86"/>
    <w:rsid w:val="00420BE8"/>
    <w:rsid w:val="004221E0"/>
    <w:rsid w:val="00423091"/>
    <w:rsid w:val="004231A4"/>
    <w:rsid w:val="00424D07"/>
    <w:rsid w:val="00425662"/>
    <w:rsid w:val="00425747"/>
    <w:rsid w:val="00426858"/>
    <w:rsid w:val="00426F53"/>
    <w:rsid w:val="004270AE"/>
    <w:rsid w:val="00432557"/>
    <w:rsid w:val="0043361A"/>
    <w:rsid w:val="00433967"/>
    <w:rsid w:val="00436178"/>
    <w:rsid w:val="004367E0"/>
    <w:rsid w:val="00437195"/>
    <w:rsid w:val="0044049D"/>
    <w:rsid w:val="004431A1"/>
    <w:rsid w:val="00456503"/>
    <w:rsid w:val="004573A0"/>
    <w:rsid w:val="00460D3A"/>
    <w:rsid w:val="00465725"/>
    <w:rsid w:val="004711B6"/>
    <w:rsid w:val="004748BD"/>
    <w:rsid w:val="00477250"/>
    <w:rsid w:val="00477693"/>
    <w:rsid w:val="00480796"/>
    <w:rsid w:val="00481826"/>
    <w:rsid w:val="00482B4D"/>
    <w:rsid w:val="004840E1"/>
    <w:rsid w:val="0048579F"/>
    <w:rsid w:val="004865BF"/>
    <w:rsid w:val="00490379"/>
    <w:rsid w:val="004903EA"/>
    <w:rsid w:val="0049123A"/>
    <w:rsid w:val="00492617"/>
    <w:rsid w:val="00492D39"/>
    <w:rsid w:val="004949C6"/>
    <w:rsid w:val="00495F15"/>
    <w:rsid w:val="004974CB"/>
    <w:rsid w:val="004A14A3"/>
    <w:rsid w:val="004A19D4"/>
    <w:rsid w:val="004A5294"/>
    <w:rsid w:val="004A6449"/>
    <w:rsid w:val="004A646E"/>
    <w:rsid w:val="004A700A"/>
    <w:rsid w:val="004B3245"/>
    <w:rsid w:val="004B3666"/>
    <w:rsid w:val="004B39F8"/>
    <w:rsid w:val="004B416F"/>
    <w:rsid w:val="004B7EDD"/>
    <w:rsid w:val="004C1491"/>
    <w:rsid w:val="004C1714"/>
    <w:rsid w:val="004C3CDB"/>
    <w:rsid w:val="004C4960"/>
    <w:rsid w:val="004C5423"/>
    <w:rsid w:val="004C557B"/>
    <w:rsid w:val="004C6B90"/>
    <w:rsid w:val="004C6CFD"/>
    <w:rsid w:val="004C73E7"/>
    <w:rsid w:val="004D0B1E"/>
    <w:rsid w:val="004D3219"/>
    <w:rsid w:val="004D3488"/>
    <w:rsid w:val="004D6E38"/>
    <w:rsid w:val="004D713C"/>
    <w:rsid w:val="004E139C"/>
    <w:rsid w:val="004E1822"/>
    <w:rsid w:val="004E482F"/>
    <w:rsid w:val="004E4996"/>
    <w:rsid w:val="004F03A0"/>
    <w:rsid w:val="004F1FCD"/>
    <w:rsid w:val="004F2895"/>
    <w:rsid w:val="004F2ED6"/>
    <w:rsid w:val="004F2F10"/>
    <w:rsid w:val="004F35C0"/>
    <w:rsid w:val="0050155B"/>
    <w:rsid w:val="00502785"/>
    <w:rsid w:val="00502D60"/>
    <w:rsid w:val="00505EE1"/>
    <w:rsid w:val="0051290D"/>
    <w:rsid w:val="00512A40"/>
    <w:rsid w:val="00512B23"/>
    <w:rsid w:val="005152CC"/>
    <w:rsid w:val="005159A1"/>
    <w:rsid w:val="0051603A"/>
    <w:rsid w:val="00520C07"/>
    <w:rsid w:val="00521459"/>
    <w:rsid w:val="005222D6"/>
    <w:rsid w:val="00522F3F"/>
    <w:rsid w:val="005236BD"/>
    <w:rsid w:val="00523B04"/>
    <w:rsid w:val="00523C48"/>
    <w:rsid w:val="00523E51"/>
    <w:rsid w:val="00523FC7"/>
    <w:rsid w:val="0052679B"/>
    <w:rsid w:val="00532882"/>
    <w:rsid w:val="00533ADF"/>
    <w:rsid w:val="00534EC1"/>
    <w:rsid w:val="00535710"/>
    <w:rsid w:val="005379DA"/>
    <w:rsid w:val="00537CA4"/>
    <w:rsid w:val="005402EF"/>
    <w:rsid w:val="00540965"/>
    <w:rsid w:val="00541564"/>
    <w:rsid w:val="00542B0F"/>
    <w:rsid w:val="00542F9B"/>
    <w:rsid w:val="00543470"/>
    <w:rsid w:val="00543571"/>
    <w:rsid w:val="00545E4B"/>
    <w:rsid w:val="00546E18"/>
    <w:rsid w:val="0055362C"/>
    <w:rsid w:val="00553F4A"/>
    <w:rsid w:val="00554A21"/>
    <w:rsid w:val="0055547C"/>
    <w:rsid w:val="00560834"/>
    <w:rsid w:val="005618FE"/>
    <w:rsid w:val="00563563"/>
    <w:rsid w:val="005669A4"/>
    <w:rsid w:val="00567906"/>
    <w:rsid w:val="00567CD6"/>
    <w:rsid w:val="00570150"/>
    <w:rsid w:val="00570F85"/>
    <w:rsid w:val="0057282C"/>
    <w:rsid w:val="00572E8C"/>
    <w:rsid w:val="005750BE"/>
    <w:rsid w:val="00576A21"/>
    <w:rsid w:val="005809F1"/>
    <w:rsid w:val="00581F66"/>
    <w:rsid w:val="00582D15"/>
    <w:rsid w:val="00583C09"/>
    <w:rsid w:val="0058438D"/>
    <w:rsid w:val="00584520"/>
    <w:rsid w:val="00585534"/>
    <w:rsid w:val="005856AF"/>
    <w:rsid w:val="0058669F"/>
    <w:rsid w:val="00586FB6"/>
    <w:rsid w:val="0059047C"/>
    <w:rsid w:val="00590902"/>
    <w:rsid w:val="005911E2"/>
    <w:rsid w:val="0059120A"/>
    <w:rsid w:val="00591E65"/>
    <w:rsid w:val="00593D6F"/>
    <w:rsid w:val="00594865"/>
    <w:rsid w:val="0059515C"/>
    <w:rsid w:val="00595E72"/>
    <w:rsid w:val="005970DD"/>
    <w:rsid w:val="0059717D"/>
    <w:rsid w:val="0059743C"/>
    <w:rsid w:val="005A01AB"/>
    <w:rsid w:val="005A1151"/>
    <w:rsid w:val="005A2105"/>
    <w:rsid w:val="005A32C0"/>
    <w:rsid w:val="005A6D3C"/>
    <w:rsid w:val="005A75BD"/>
    <w:rsid w:val="005B1C6E"/>
    <w:rsid w:val="005B27DB"/>
    <w:rsid w:val="005B29F5"/>
    <w:rsid w:val="005B3C66"/>
    <w:rsid w:val="005B3E58"/>
    <w:rsid w:val="005B4576"/>
    <w:rsid w:val="005B74EA"/>
    <w:rsid w:val="005C0BF2"/>
    <w:rsid w:val="005C18A6"/>
    <w:rsid w:val="005C233F"/>
    <w:rsid w:val="005C3822"/>
    <w:rsid w:val="005C3940"/>
    <w:rsid w:val="005C7812"/>
    <w:rsid w:val="005D0047"/>
    <w:rsid w:val="005D0701"/>
    <w:rsid w:val="005D0E9E"/>
    <w:rsid w:val="005D1D8F"/>
    <w:rsid w:val="005D2A30"/>
    <w:rsid w:val="005D6ABB"/>
    <w:rsid w:val="005D7267"/>
    <w:rsid w:val="005D78E0"/>
    <w:rsid w:val="005E0B53"/>
    <w:rsid w:val="005E39E2"/>
    <w:rsid w:val="005E4577"/>
    <w:rsid w:val="005E56F7"/>
    <w:rsid w:val="005E5DC6"/>
    <w:rsid w:val="005E6021"/>
    <w:rsid w:val="005E6B28"/>
    <w:rsid w:val="005F102E"/>
    <w:rsid w:val="005F13FF"/>
    <w:rsid w:val="005F3CDF"/>
    <w:rsid w:val="005F489A"/>
    <w:rsid w:val="006003D0"/>
    <w:rsid w:val="006024DF"/>
    <w:rsid w:val="00603E81"/>
    <w:rsid w:val="00604D21"/>
    <w:rsid w:val="00610668"/>
    <w:rsid w:val="00611041"/>
    <w:rsid w:val="0061236B"/>
    <w:rsid w:val="00617516"/>
    <w:rsid w:val="00623572"/>
    <w:rsid w:val="00623C14"/>
    <w:rsid w:val="00623E82"/>
    <w:rsid w:val="0062798C"/>
    <w:rsid w:val="006306EC"/>
    <w:rsid w:val="00632F7C"/>
    <w:rsid w:val="00633687"/>
    <w:rsid w:val="00633BDF"/>
    <w:rsid w:val="00636282"/>
    <w:rsid w:val="00644392"/>
    <w:rsid w:val="006449A1"/>
    <w:rsid w:val="00651282"/>
    <w:rsid w:val="006557CF"/>
    <w:rsid w:val="00656432"/>
    <w:rsid w:val="00656C94"/>
    <w:rsid w:val="00656D9B"/>
    <w:rsid w:val="00661F9D"/>
    <w:rsid w:val="00664894"/>
    <w:rsid w:val="00666796"/>
    <w:rsid w:val="00676348"/>
    <w:rsid w:val="00677948"/>
    <w:rsid w:val="00677FF0"/>
    <w:rsid w:val="006817B0"/>
    <w:rsid w:val="00683C60"/>
    <w:rsid w:val="0068717E"/>
    <w:rsid w:val="00687D73"/>
    <w:rsid w:val="00690958"/>
    <w:rsid w:val="006924FC"/>
    <w:rsid w:val="006930D0"/>
    <w:rsid w:val="00695964"/>
    <w:rsid w:val="00697F96"/>
    <w:rsid w:val="006A1284"/>
    <w:rsid w:val="006A2081"/>
    <w:rsid w:val="006A247F"/>
    <w:rsid w:val="006B0754"/>
    <w:rsid w:val="006B2074"/>
    <w:rsid w:val="006B41EC"/>
    <w:rsid w:val="006B42D8"/>
    <w:rsid w:val="006B49AA"/>
    <w:rsid w:val="006B749E"/>
    <w:rsid w:val="006C1E3B"/>
    <w:rsid w:val="006C457D"/>
    <w:rsid w:val="006C50D8"/>
    <w:rsid w:val="006C56F0"/>
    <w:rsid w:val="006C6063"/>
    <w:rsid w:val="006C61AA"/>
    <w:rsid w:val="006C7826"/>
    <w:rsid w:val="006D10BD"/>
    <w:rsid w:val="006D497A"/>
    <w:rsid w:val="006D5142"/>
    <w:rsid w:val="006D6C6D"/>
    <w:rsid w:val="006E0826"/>
    <w:rsid w:val="006E20AC"/>
    <w:rsid w:val="006E2ACA"/>
    <w:rsid w:val="006E3D32"/>
    <w:rsid w:val="006E4982"/>
    <w:rsid w:val="006E5BB0"/>
    <w:rsid w:val="006E7650"/>
    <w:rsid w:val="006E7BB8"/>
    <w:rsid w:val="006F30D7"/>
    <w:rsid w:val="006F413A"/>
    <w:rsid w:val="006F4F50"/>
    <w:rsid w:val="006F5101"/>
    <w:rsid w:val="006F5B26"/>
    <w:rsid w:val="006F6172"/>
    <w:rsid w:val="0070531C"/>
    <w:rsid w:val="007054E3"/>
    <w:rsid w:val="00716C14"/>
    <w:rsid w:val="0072420E"/>
    <w:rsid w:val="00724BA9"/>
    <w:rsid w:val="00725178"/>
    <w:rsid w:val="00730E7F"/>
    <w:rsid w:val="0073281D"/>
    <w:rsid w:val="00734BCF"/>
    <w:rsid w:val="007358C2"/>
    <w:rsid w:val="00735AAE"/>
    <w:rsid w:val="00735D11"/>
    <w:rsid w:val="00742081"/>
    <w:rsid w:val="00742CF5"/>
    <w:rsid w:val="0074564B"/>
    <w:rsid w:val="00745FA2"/>
    <w:rsid w:val="00746B18"/>
    <w:rsid w:val="0075144C"/>
    <w:rsid w:val="00756EF7"/>
    <w:rsid w:val="0076014B"/>
    <w:rsid w:val="00761459"/>
    <w:rsid w:val="007617B7"/>
    <w:rsid w:val="00764176"/>
    <w:rsid w:val="0077023A"/>
    <w:rsid w:val="0077342D"/>
    <w:rsid w:val="0077580B"/>
    <w:rsid w:val="00776360"/>
    <w:rsid w:val="007767E4"/>
    <w:rsid w:val="00780104"/>
    <w:rsid w:val="007811BD"/>
    <w:rsid w:val="007821FF"/>
    <w:rsid w:val="0078306E"/>
    <w:rsid w:val="007865B9"/>
    <w:rsid w:val="00787CFB"/>
    <w:rsid w:val="00790A82"/>
    <w:rsid w:val="00791A82"/>
    <w:rsid w:val="00793B16"/>
    <w:rsid w:val="00796C7E"/>
    <w:rsid w:val="00796FAF"/>
    <w:rsid w:val="007A0468"/>
    <w:rsid w:val="007A08A9"/>
    <w:rsid w:val="007A15A1"/>
    <w:rsid w:val="007A15C3"/>
    <w:rsid w:val="007A1E24"/>
    <w:rsid w:val="007A2B51"/>
    <w:rsid w:val="007A32C2"/>
    <w:rsid w:val="007A338F"/>
    <w:rsid w:val="007A38E1"/>
    <w:rsid w:val="007A6E53"/>
    <w:rsid w:val="007B1676"/>
    <w:rsid w:val="007B2BD7"/>
    <w:rsid w:val="007B4CCE"/>
    <w:rsid w:val="007C15F2"/>
    <w:rsid w:val="007C1827"/>
    <w:rsid w:val="007C19E4"/>
    <w:rsid w:val="007C2340"/>
    <w:rsid w:val="007C3887"/>
    <w:rsid w:val="007C62BD"/>
    <w:rsid w:val="007C6818"/>
    <w:rsid w:val="007D41C9"/>
    <w:rsid w:val="007D5CF9"/>
    <w:rsid w:val="007D766E"/>
    <w:rsid w:val="007D77AE"/>
    <w:rsid w:val="007D786B"/>
    <w:rsid w:val="007E194E"/>
    <w:rsid w:val="007E41D2"/>
    <w:rsid w:val="007E54B1"/>
    <w:rsid w:val="007E60C6"/>
    <w:rsid w:val="007E6EEF"/>
    <w:rsid w:val="007F06C0"/>
    <w:rsid w:val="007F29C5"/>
    <w:rsid w:val="007F33A1"/>
    <w:rsid w:val="007F391B"/>
    <w:rsid w:val="007F7C65"/>
    <w:rsid w:val="00803234"/>
    <w:rsid w:val="0080324E"/>
    <w:rsid w:val="00803DE0"/>
    <w:rsid w:val="0080425C"/>
    <w:rsid w:val="0080442B"/>
    <w:rsid w:val="00806092"/>
    <w:rsid w:val="00810CEE"/>
    <w:rsid w:val="00812AA8"/>
    <w:rsid w:val="008131CA"/>
    <w:rsid w:val="008151E6"/>
    <w:rsid w:val="0081551F"/>
    <w:rsid w:val="00815DA7"/>
    <w:rsid w:val="00824205"/>
    <w:rsid w:val="00824BC3"/>
    <w:rsid w:val="00825D45"/>
    <w:rsid w:val="00826CFC"/>
    <w:rsid w:val="00826E55"/>
    <w:rsid w:val="0083050D"/>
    <w:rsid w:val="008313F6"/>
    <w:rsid w:val="00835656"/>
    <w:rsid w:val="00835B21"/>
    <w:rsid w:val="00835EDF"/>
    <w:rsid w:val="00840BF2"/>
    <w:rsid w:val="00842ED6"/>
    <w:rsid w:val="008437DB"/>
    <w:rsid w:val="00843C7A"/>
    <w:rsid w:val="00844925"/>
    <w:rsid w:val="00844B7B"/>
    <w:rsid w:val="00844C71"/>
    <w:rsid w:val="00844EA2"/>
    <w:rsid w:val="00845008"/>
    <w:rsid w:val="00846B86"/>
    <w:rsid w:val="008479F3"/>
    <w:rsid w:val="00852DF4"/>
    <w:rsid w:val="00854708"/>
    <w:rsid w:val="00856153"/>
    <w:rsid w:val="00856C59"/>
    <w:rsid w:val="0086059F"/>
    <w:rsid w:val="00861AA9"/>
    <w:rsid w:val="00862905"/>
    <w:rsid w:val="0087141B"/>
    <w:rsid w:val="00872792"/>
    <w:rsid w:val="00873A23"/>
    <w:rsid w:val="008750A7"/>
    <w:rsid w:val="00880569"/>
    <w:rsid w:val="00880B69"/>
    <w:rsid w:val="00880EC8"/>
    <w:rsid w:val="0088110C"/>
    <w:rsid w:val="00884FA8"/>
    <w:rsid w:val="00885498"/>
    <w:rsid w:val="0088589C"/>
    <w:rsid w:val="00886353"/>
    <w:rsid w:val="00886839"/>
    <w:rsid w:val="00886BDC"/>
    <w:rsid w:val="00887EEA"/>
    <w:rsid w:val="00887F17"/>
    <w:rsid w:val="00890128"/>
    <w:rsid w:val="00891B51"/>
    <w:rsid w:val="00891D50"/>
    <w:rsid w:val="008924FD"/>
    <w:rsid w:val="00895B8E"/>
    <w:rsid w:val="00896764"/>
    <w:rsid w:val="0089744D"/>
    <w:rsid w:val="008A0923"/>
    <w:rsid w:val="008A1C47"/>
    <w:rsid w:val="008A3B83"/>
    <w:rsid w:val="008A4756"/>
    <w:rsid w:val="008A7AA6"/>
    <w:rsid w:val="008B4106"/>
    <w:rsid w:val="008B6113"/>
    <w:rsid w:val="008B6123"/>
    <w:rsid w:val="008B69DE"/>
    <w:rsid w:val="008C0B48"/>
    <w:rsid w:val="008C2068"/>
    <w:rsid w:val="008C227B"/>
    <w:rsid w:val="008C3094"/>
    <w:rsid w:val="008C34D0"/>
    <w:rsid w:val="008C5EE5"/>
    <w:rsid w:val="008C6902"/>
    <w:rsid w:val="008D290A"/>
    <w:rsid w:val="008D2EC2"/>
    <w:rsid w:val="008D318D"/>
    <w:rsid w:val="008D3598"/>
    <w:rsid w:val="008D77AB"/>
    <w:rsid w:val="008E477D"/>
    <w:rsid w:val="008E5522"/>
    <w:rsid w:val="008E694A"/>
    <w:rsid w:val="008E7E43"/>
    <w:rsid w:val="008F0708"/>
    <w:rsid w:val="008F0C23"/>
    <w:rsid w:val="008F1A1F"/>
    <w:rsid w:val="008F2B30"/>
    <w:rsid w:val="008F4558"/>
    <w:rsid w:val="008F58CC"/>
    <w:rsid w:val="00901641"/>
    <w:rsid w:val="0090194A"/>
    <w:rsid w:val="00903FD5"/>
    <w:rsid w:val="00904A51"/>
    <w:rsid w:val="0090687F"/>
    <w:rsid w:val="00906D4A"/>
    <w:rsid w:val="0091091B"/>
    <w:rsid w:val="0091138C"/>
    <w:rsid w:val="0091232D"/>
    <w:rsid w:val="009128FE"/>
    <w:rsid w:val="009143DF"/>
    <w:rsid w:val="00914C38"/>
    <w:rsid w:val="0091626B"/>
    <w:rsid w:val="00916E4B"/>
    <w:rsid w:val="00917445"/>
    <w:rsid w:val="0091793B"/>
    <w:rsid w:val="00920220"/>
    <w:rsid w:val="0092351A"/>
    <w:rsid w:val="009240D1"/>
    <w:rsid w:val="00925F6F"/>
    <w:rsid w:val="00927F7F"/>
    <w:rsid w:val="0093035E"/>
    <w:rsid w:val="009355A9"/>
    <w:rsid w:val="00937E99"/>
    <w:rsid w:val="0094044B"/>
    <w:rsid w:val="0094059B"/>
    <w:rsid w:val="00940832"/>
    <w:rsid w:val="00942615"/>
    <w:rsid w:val="00943686"/>
    <w:rsid w:val="00944B03"/>
    <w:rsid w:val="00945639"/>
    <w:rsid w:val="009461C2"/>
    <w:rsid w:val="00946EB0"/>
    <w:rsid w:val="00951A7C"/>
    <w:rsid w:val="009531FA"/>
    <w:rsid w:val="00953283"/>
    <w:rsid w:val="00953A0A"/>
    <w:rsid w:val="00954F50"/>
    <w:rsid w:val="00954F6B"/>
    <w:rsid w:val="0095687F"/>
    <w:rsid w:val="00957632"/>
    <w:rsid w:val="0096069E"/>
    <w:rsid w:val="00963008"/>
    <w:rsid w:val="00964139"/>
    <w:rsid w:val="00964A1A"/>
    <w:rsid w:val="00964E2C"/>
    <w:rsid w:val="009669A8"/>
    <w:rsid w:val="00971033"/>
    <w:rsid w:val="00974863"/>
    <w:rsid w:val="009757E3"/>
    <w:rsid w:val="009771EB"/>
    <w:rsid w:val="00984596"/>
    <w:rsid w:val="009846C0"/>
    <w:rsid w:val="00986225"/>
    <w:rsid w:val="00987D2C"/>
    <w:rsid w:val="00993C85"/>
    <w:rsid w:val="00994868"/>
    <w:rsid w:val="00996A89"/>
    <w:rsid w:val="009A12EC"/>
    <w:rsid w:val="009A2B27"/>
    <w:rsid w:val="009A31AD"/>
    <w:rsid w:val="009A63CD"/>
    <w:rsid w:val="009B36CC"/>
    <w:rsid w:val="009B6AEB"/>
    <w:rsid w:val="009C1E55"/>
    <w:rsid w:val="009C234F"/>
    <w:rsid w:val="009C4118"/>
    <w:rsid w:val="009C4EC8"/>
    <w:rsid w:val="009C5016"/>
    <w:rsid w:val="009D19B8"/>
    <w:rsid w:val="009D1C54"/>
    <w:rsid w:val="009D3517"/>
    <w:rsid w:val="009D7CE8"/>
    <w:rsid w:val="009D7DBF"/>
    <w:rsid w:val="009E1DEC"/>
    <w:rsid w:val="009E3E34"/>
    <w:rsid w:val="009E6178"/>
    <w:rsid w:val="009F0923"/>
    <w:rsid w:val="009F1602"/>
    <w:rsid w:val="009F21F7"/>
    <w:rsid w:val="009F3646"/>
    <w:rsid w:val="009F4BAC"/>
    <w:rsid w:val="009F4EE9"/>
    <w:rsid w:val="009F4FEB"/>
    <w:rsid w:val="009F5A61"/>
    <w:rsid w:val="009F69A3"/>
    <w:rsid w:val="009F75FD"/>
    <w:rsid w:val="009F7BC4"/>
    <w:rsid w:val="00A00692"/>
    <w:rsid w:val="00A009FD"/>
    <w:rsid w:val="00A00C02"/>
    <w:rsid w:val="00A0401B"/>
    <w:rsid w:val="00A04B30"/>
    <w:rsid w:val="00A05C52"/>
    <w:rsid w:val="00A06EF2"/>
    <w:rsid w:val="00A0767E"/>
    <w:rsid w:val="00A10E88"/>
    <w:rsid w:val="00A1132D"/>
    <w:rsid w:val="00A11953"/>
    <w:rsid w:val="00A1240F"/>
    <w:rsid w:val="00A12B49"/>
    <w:rsid w:val="00A13DE2"/>
    <w:rsid w:val="00A1474F"/>
    <w:rsid w:val="00A16711"/>
    <w:rsid w:val="00A169F6"/>
    <w:rsid w:val="00A16B32"/>
    <w:rsid w:val="00A16CDC"/>
    <w:rsid w:val="00A218A9"/>
    <w:rsid w:val="00A22245"/>
    <w:rsid w:val="00A26FC4"/>
    <w:rsid w:val="00A31074"/>
    <w:rsid w:val="00A31D03"/>
    <w:rsid w:val="00A33689"/>
    <w:rsid w:val="00A3755B"/>
    <w:rsid w:val="00A400FB"/>
    <w:rsid w:val="00A40616"/>
    <w:rsid w:val="00A40730"/>
    <w:rsid w:val="00A42104"/>
    <w:rsid w:val="00A42FF0"/>
    <w:rsid w:val="00A439AE"/>
    <w:rsid w:val="00A469D5"/>
    <w:rsid w:val="00A46E2B"/>
    <w:rsid w:val="00A47C4D"/>
    <w:rsid w:val="00A518FB"/>
    <w:rsid w:val="00A5312D"/>
    <w:rsid w:val="00A531DD"/>
    <w:rsid w:val="00A536DA"/>
    <w:rsid w:val="00A53B21"/>
    <w:rsid w:val="00A53C03"/>
    <w:rsid w:val="00A53D30"/>
    <w:rsid w:val="00A54121"/>
    <w:rsid w:val="00A547CF"/>
    <w:rsid w:val="00A54803"/>
    <w:rsid w:val="00A57D72"/>
    <w:rsid w:val="00A57F81"/>
    <w:rsid w:val="00A6127E"/>
    <w:rsid w:val="00A64758"/>
    <w:rsid w:val="00A6580F"/>
    <w:rsid w:val="00A663FF"/>
    <w:rsid w:val="00A70515"/>
    <w:rsid w:val="00A76319"/>
    <w:rsid w:val="00A817ED"/>
    <w:rsid w:val="00A82986"/>
    <w:rsid w:val="00A830FA"/>
    <w:rsid w:val="00A83838"/>
    <w:rsid w:val="00A83983"/>
    <w:rsid w:val="00A84F7E"/>
    <w:rsid w:val="00A85D11"/>
    <w:rsid w:val="00A875EC"/>
    <w:rsid w:val="00A9053B"/>
    <w:rsid w:val="00A93233"/>
    <w:rsid w:val="00A93DAB"/>
    <w:rsid w:val="00A96AF2"/>
    <w:rsid w:val="00A96C70"/>
    <w:rsid w:val="00AA19E8"/>
    <w:rsid w:val="00AA21B0"/>
    <w:rsid w:val="00AA2E3C"/>
    <w:rsid w:val="00AA45E3"/>
    <w:rsid w:val="00AA4A87"/>
    <w:rsid w:val="00AA6CC2"/>
    <w:rsid w:val="00AA74C1"/>
    <w:rsid w:val="00AA77DC"/>
    <w:rsid w:val="00AA79BB"/>
    <w:rsid w:val="00AB08C0"/>
    <w:rsid w:val="00AB0E4C"/>
    <w:rsid w:val="00AB17AA"/>
    <w:rsid w:val="00AB308B"/>
    <w:rsid w:val="00AB57AD"/>
    <w:rsid w:val="00AC271E"/>
    <w:rsid w:val="00AC2900"/>
    <w:rsid w:val="00AC432A"/>
    <w:rsid w:val="00AC5444"/>
    <w:rsid w:val="00AC6775"/>
    <w:rsid w:val="00AC67E2"/>
    <w:rsid w:val="00AC79CB"/>
    <w:rsid w:val="00AD0A76"/>
    <w:rsid w:val="00AD0D91"/>
    <w:rsid w:val="00AD1046"/>
    <w:rsid w:val="00AD131F"/>
    <w:rsid w:val="00AD2A99"/>
    <w:rsid w:val="00AD3693"/>
    <w:rsid w:val="00AD42C5"/>
    <w:rsid w:val="00AD6419"/>
    <w:rsid w:val="00AD6A63"/>
    <w:rsid w:val="00AD6B31"/>
    <w:rsid w:val="00AE0A3B"/>
    <w:rsid w:val="00AE636E"/>
    <w:rsid w:val="00AF080B"/>
    <w:rsid w:val="00AF0D68"/>
    <w:rsid w:val="00AF3916"/>
    <w:rsid w:val="00AF41BB"/>
    <w:rsid w:val="00B03199"/>
    <w:rsid w:val="00B0462C"/>
    <w:rsid w:val="00B06BBB"/>
    <w:rsid w:val="00B107EF"/>
    <w:rsid w:val="00B10924"/>
    <w:rsid w:val="00B13B86"/>
    <w:rsid w:val="00B14258"/>
    <w:rsid w:val="00B1489E"/>
    <w:rsid w:val="00B15772"/>
    <w:rsid w:val="00B175B2"/>
    <w:rsid w:val="00B2231B"/>
    <w:rsid w:val="00B226D9"/>
    <w:rsid w:val="00B2346F"/>
    <w:rsid w:val="00B24F7E"/>
    <w:rsid w:val="00B268C9"/>
    <w:rsid w:val="00B34C35"/>
    <w:rsid w:val="00B36185"/>
    <w:rsid w:val="00B374D1"/>
    <w:rsid w:val="00B4078A"/>
    <w:rsid w:val="00B40ED8"/>
    <w:rsid w:val="00B411B4"/>
    <w:rsid w:val="00B41230"/>
    <w:rsid w:val="00B41BE9"/>
    <w:rsid w:val="00B45BD0"/>
    <w:rsid w:val="00B45D7D"/>
    <w:rsid w:val="00B47716"/>
    <w:rsid w:val="00B50833"/>
    <w:rsid w:val="00B525C1"/>
    <w:rsid w:val="00B52B21"/>
    <w:rsid w:val="00B53ADF"/>
    <w:rsid w:val="00B53C4C"/>
    <w:rsid w:val="00B54B83"/>
    <w:rsid w:val="00B5666C"/>
    <w:rsid w:val="00B56976"/>
    <w:rsid w:val="00B57E5F"/>
    <w:rsid w:val="00B63C99"/>
    <w:rsid w:val="00B63CF4"/>
    <w:rsid w:val="00B651E4"/>
    <w:rsid w:val="00B66AC4"/>
    <w:rsid w:val="00B674A3"/>
    <w:rsid w:val="00B7064A"/>
    <w:rsid w:val="00B72C52"/>
    <w:rsid w:val="00B74726"/>
    <w:rsid w:val="00B753CF"/>
    <w:rsid w:val="00B756D6"/>
    <w:rsid w:val="00B75EB3"/>
    <w:rsid w:val="00B76AE0"/>
    <w:rsid w:val="00B76D93"/>
    <w:rsid w:val="00B80CED"/>
    <w:rsid w:val="00B81C3E"/>
    <w:rsid w:val="00B869EC"/>
    <w:rsid w:val="00B91E45"/>
    <w:rsid w:val="00B924AE"/>
    <w:rsid w:val="00B931EE"/>
    <w:rsid w:val="00B93812"/>
    <w:rsid w:val="00B960DC"/>
    <w:rsid w:val="00B97FE9"/>
    <w:rsid w:val="00BA0E16"/>
    <w:rsid w:val="00BA308E"/>
    <w:rsid w:val="00BA45B4"/>
    <w:rsid w:val="00BA4C19"/>
    <w:rsid w:val="00BA6075"/>
    <w:rsid w:val="00BA7FB0"/>
    <w:rsid w:val="00BB0286"/>
    <w:rsid w:val="00BB0C7D"/>
    <w:rsid w:val="00BB23F0"/>
    <w:rsid w:val="00BB48E1"/>
    <w:rsid w:val="00BB6C65"/>
    <w:rsid w:val="00BC0B99"/>
    <w:rsid w:val="00BC557C"/>
    <w:rsid w:val="00BC568C"/>
    <w:rsid w:val="00BC7281"/>
    <w:rsid w:val="00BC7869"/>
    <w:rsid w:val="00BD064F"/>
    <w:rsid w:val="00BD3E0F"/>
    <w:rsid w:val="00BD6932"/>
    <w:rsid w:val="00BD7D24"/>
    <w:rsid w:val="00BE078D"/>
    <w:rsid w:val="00BE53E8"/>
    <w:rsid w:val="00BE5F38"/>
    <w:rsid w:val="00BE69AD"/>
    <w:rsid w:val="00BE7805"/>
    <w:rsid w:val="00BF0E9D"/>
    <w:rsid w:val="00BF54F3"/>
    <w:rsid w:val="00BF5A7E"/>
    <w:rsid w:val="00C0092E"/>
    <w:rsid w:val="00C01429"/>
    <w:rsid w:val="00C040F5"/>
    <w:rsid w:val="00C04326"/>
    <w:rsid w:val="00C05065"/>
    <w:rsid w:val="00C05510"/>
    <w:rsid w:val="00C07C81"/>
    <w:rsid w:val="00C121D0"/>
    <w:rsid w:val="00C12D29"/>
    <w:rsid w:val="00C15676"/>
    <w:rsid w:val="00C17BF2"/>
    <w:rsid w:val="00C20983"/>
    <w:rsid w:val="00C21981"/>
    <w:rsid w:val="00C22EEA"/>
    <w:rsid w:val="00C23C01"/>
    <w:rsid w:val="00C25146"/>
    <w:rsid w:val="00C25BC6"/>
    <w:rsid w:val="00C26F3E"/>
    <w:rsid w:val="00C308A7"/>
    <w:rsid w:val="00C32732"/>
    <w:rsid w:val="00C374E8"/>
    <w:rsid w:val="00C403AA"/>
    <w:rsid w:val="00C42653"/>
    <w:rsid w:val="00C42F80"/>
    <w:rsid w:val="00C43597"/>
    <w:rsid w:val="00C44DCB"/>
    <w:rsid w:val="00C475AC"/>
    <w:rsid w:val="00C509CF"/>
    <w:rsid w:val="00C52619"/>
    <w:rsid w:val="00C550C5"/>
    <w:rsid w:val="00C562EE"/>
    <w:rsid w:val="00C56B39"/>
    <w:rsid w:val="00C6091E"/>
    <w:rsid w:val="00C61399"/>
    <w:rsid w:val="00C62628"/>
    <w:rsid w:val="00C63056"/>
    <w:rsid w:val="00C6325B"/>
    <w:rsid w:val="00C657D7"/>
    <w:rsid w:val="00C66582"/>
    <w:rsid w:val="00C67FD7"/>
    <w:rsid w:val="00C717DB"/>
    <w:rsid w:val="00C73C88"/>
    <w:rsid w:val="00C749EE"/>
    <w:rsid w:val="00C82B8B"/>
    <w:rsid w:val="00C831D8"/>
    <w:rsid w:val="00C84A5F"/>
    <w:rsid w:val="00C85194"/>
    <w:rsid w:val="00C87498"/>
    <w:rsid w:val="00C87583"/>
    <w:rsid w:val="00C9099B"/>
    <w:rsid w:val="00C91E63"/>
    <w:rsid w:val="00C9624C"/>
    <w:rsid w:val="00C96CD6"/>
    <w:rsid w:val="00C97DC0"/>
    <w:rsid w:val="00CA0983"/>
    <w:rsid w:val="00CB0846"/>
    <w:rsid w:val="00CB1171"/>
    <w:rsid w:val="00CB26EE"/>
    <w:rsid w:val="00CB3729"/>
    <w:rsid w:val="00CB62BF"/>
    <w:rsid w:val="00CB6DE3"/>
    <w:rsid w:val="00CB7982"/>
    <w:rsid w:val="00CC0252"/>
    <w:rsid w:val="00CC0F96"/>
    <w:rsid w:val="00CC16A6"/>
    <w:rsid w:val="00CC1C9A"/>
    <w:rsid w:val="00CC6806"/>
    <w:rsid w:val="00CD02E1"/>
    <w:rsid w:val="00CD0CB6"/>
    <w:rsid w:val="00CD27D1"/>
    <w:rsid w:val="00CD29C1"/>
    <w:rsid w:val="00CD3857"/>
    <w:rsid w:val="00CD3B20"/>
    <w:rsid w:val="00CD5851"/>
    <w:rsid w:val="00CE316D"/>
    <w:rsid w:val="00CF19E5"/>
    <w:rsid w:val="00CF3084"/>
    <w:rsid w:val="00CF43DA"/>
    <w:rsid w:val="00CF4AC6"/>
    <w:rsid w:val="00CF6F57"/>
    <w:rsid w:val="00CF74FE"/>
    <w:rsid w:val="00CF7DAA"/>
    <w:rsid w:val="00D021A5"/>
    <w:rsid w:val="00D052F5"/>
    <w:rsid w:val="00D053E8"/>
    <w:rsid w:val="00D0712A"/>
    <w:rsid w:val="00D07D20"/>
    <w:rsid w:val="00D1448C"/>
    <w:rsid w:val="00D147BD"/>
    <w:rsid w:val="00D15267"/>
    <w:rsid w:val="00D157A9"/>
    <w:rsid w:val="00D1706B"/>
    <w:rsid w:val="00D1765D"/>
    <w:rsid w:val="00D176CF"/>
    <w:rsid w:val="00D21762"/>
    <w:rsid w:val="00D23E8F"/>
    <w:rsid w:val="00D24432"/>
    <w:rsid w:val="00D26685"/>
    <w:rsid w:val="00D27007"/>
    <w:rsid w:val="00D277A8"/>
    <w:rsid w:val="00D31F1E"/>
    <w:rsid w:val="00D33122"/>
    <w:rsid w:val="00D348F5"/>
    <w:rsid w:val="00D377A7"/>
    <w:rsid w:val="00D45DE6"/>
    <w:rsid w:val="00D46EF0"/>
    <w:rsid w:val="00D474FC"/>
    <w:rsid w:val="00D4797C"/>
    <w:rsid w:val="00D5065D"/>
    <w:rsid w:val="00D5208D"/>
    <w:rsid w:val="00D53881"/>
    <w:rsid w:val="00D53E12"/>
    <w:rsid w:val="00D55F46"/>
    <w:rsid w:val="00D60122"/>
    <w:rsid w:val="00D62664"/>
    <w:rsid w:val="00D63226"/>
    <w:rsid w:val="00D6632A"/>
    <w:rsid w:val="00D67668"/>
    <w:rsid w:val="00D70116"/>
    <w:rsid w:val="00D728A8"/>
    <w:rsid w:val="00D740CB"/>
    <w:rsid w:val="00D7452F"/>
    <w:rsid w:val="00D74643"/>
    <w:rsid w:val="00D7529A"/>
    <w:rsid w:val="00D75E36"/>
    <w:rsid w:val="00D75F16"/>
    <w:rsid w:val="00D7622F"/>
    <w:rsid w:val="00D76497"/>
    <w:rsid w:val="00D76A32"/>
    <w:rsid w:val="00D778A3"/>
    <w:rsid w:val="00D77D0C"/>
    <w:rsid w:val="00D81237"/>
    <w:rsid w:val="00D820EF"/>
    <w:rsid w:val="00D835B1"/>
    <w:rsid w:val="00D83648"/>
    <w:rsid w:val="00D84C3A"/>
    <w:rsid w:val="00D8564A"/>
    <w:rsid w:val="00D85B63"/>
    <w:rsid w:val="00D86A27"/>
    <w:rsid w:val="00D87F5C"/>
    <w:rsid w:val="00D93840"/>
    <w:rsid w:val="00D94196"/>
    <w:rsid w:val="00D966FE"/>
    <w:rsid w:val="00DA360F"/>
    <w:rsid w:val="00DA6CB7"/>
    <w:rsid w:val="00DA6D48"/>
    <w:rsid w:val="00DB07A9"/>
    <w:rsid w:val="00DB38F4"/>
    <w:rsid w:val="00DB4A66"/>
    <w:rsid w:val="00DB6045"/>
    <w:rsid w:val="00DB6A90"/>
    <w:rsid w:val="00DC1A39"/>
    <w:rsid w:val="00DC217C"/>
    <w:rsid w:val="00DC2C0E"/>
    <w:rsid w:val="00DC3065"/>
    <w:rsid w:val="00DC4181"/>
    <w:rsid w:val="00DC4CA1"/>
    <w:rsid w:val="00DC6741"/>
    <w:rsid w:val="00DC7957"/>
    <w:rsid w:val="00DD1837"/>
    <w:rsid w:val="00DD21F2"/>
    <w:rsid w:val="00DD44AE"/>
    <w:rsid w:val="00DD4853"/>
    <w:rsid w:val="00DD7485"/>
    <w:rsid w:val="00DD7A1F"/>
    <w:rsid w:val="00DD7B4F"/>
    <w:rsid w:val="00DE07CB"/>
    <w:rsid w:val="00DE22F4"/>
    <w:rsid w:val="00DE3266"/>
    <w:rsid w:val="00DE43AB"/>
    <w:rsid w:val="00DE5F8D"/>
    <w:rsid w:val="00DE6179"/>
    <w:rsid w:val="00DE62B9"/>
    <w:rsid w:val="00DE6C8D"/>
    <w:rsid w:val="00DF14FD"/>
    <w:rsid w:val="00DF43F1"/>
    <w:rsid w:val="00DF69B4"/>
    <w:rsid w:val="00DF6C2E"/>
    <w:rsid w:val="00E009BB"/>
    <w:rsid w:val="00E00DFD"/>
    <w:rsid w:val="00E020D7"/>
    <w:rsid w:val="00E02DDE"/>
    <w:rsid w:val="00E0361F"/>
    <w:rsid w:val="00E0411D"/>
    <w:rsid w:val="00E0476B"/>
    <w:rsid w:val="00E0550A"/>
    <w:rsid w:val="00E06F81"/>
    <w:rsid w:val="00E14F44"/>
    <w:rsid w:val="00E1751F"/>
    <w:rsid w:val="00E176DF"/>
    <w:rsid w:val="00E26A1C"/>
    <w:rsid w:val="00E306FB"/>
    <w:rsid w:val="00E30A7E"/>
    <w:rsid w:val="00E30BF4"/>
    <w:rsid w:val="00E32719"/>
    <w:rsid w:val="00E33BD5"/>
    <w:rsid w:val="00E34C6B"/>
    <w:rsid w:val="00E34C9B"/>
    <w:rsid w:val="00E359AB"/>
    <w:rsid w:val="00E361AB"/>
    <w:rsid w:val="00E362B1"/>
    <w:rsid w:val="00E364BD"/>
    <w:rsid w:val="00E37335"/>
    <w:rsid w:val="00E4187F"/>
    <w:rsid w:val="00E45939"/>
    <w:rsid w:val="00E45F09"/>
    <w:rsid w:val="00E517DD"/>
    <w:rsid w:val="00E52B7B"/>
    <w:rsid w:val="00E52BEB"/>
    <w:rsid w:val="00E531A6"/>
    <w:rsid w:val="00E543F9"/>
    <w:rsid w:val="00E5546F"/>
    <w:rsid w:val="00E565F0"/>
    <w:rsid w:val="00E57162"/>
    <w:rsid w:val="00E57528"/>
    <w:rsid w:val="00E578F7"/>
    <w:rsid w:val="00E6096C"/>
    <w:rsid w:val="00E662BA"/>
    <w:rsid w:val="00E6670A"/>
    <w:rsid w:val="00E70B33"/>
    <w:rsid w:val="00E7278D"/>
    <w:rsid w:val="00E7282E"/>
    <w:rsid w:val="00E748BD"/>
    <w:rsid w:val="00E76BDA"/>
    <w:rsid w:val="00E80042"/>
    <w:rsid w:val="00E8322E"/>
    <w:rsid w:val="00E84F6B"/>
    <w:rsid w:val="00E8629C"/>
    <w:rsid w:val="00E86CA6"/>
    <w:rsid w:val="00E93E81"/>
    <w:rsid w:val="00E969BF"/>
    <w:rsid w:val="00E975DF"/>
    <w:rsid w:val="00EA1B45"/>
    <w:rsid w:val="00EA2A3C"/>
    <w:rsid w:val="00EA520C"/>
    <w:rsid w:val="00EA5F7B"/>
    <w:rsid w:val="00EA7379"/>
    <w:rsid w:val="00EB134C"/>
    <w:rsid w:val="00EB13DA"/>
    <w:rsid w:val="00EB1835"/>
    <w:rsid w:val="00EB1BE0"/>
    <w:rsid w:val="00EB2583"/>
    <w:rsid w:val="00EB381B"/>
    <w:rsid w:val="00EB39F1"/>
    <w:rsid w:val="00EB41B3"/>
    <w:rsid w:val="00EB7735"/>
    <w:rsid w:val="00EB7DCB"/>
    <w:rsid w:val="00EC0804"/>
    <w:rsid w:val="00EC09F9"/>
    <w:rsid w:val="00EC3BAF"/>
    <w:rsid w:val="00EC58C7"/>
    <w:rsid w:val="00EC77B8"/>
    <w:rsid w:val="00ED15A4"/>
    <w:rsid w:val="00ED2E4D"/>
    <w:rsid w:val="00ED4C63"/>
    <w:rsid w:val="00ED5E23"/>
    <w:rsid w:val="00EE267A"/>
    <w:rsid w:val="00EE5B1B"/>
    <w:rsid w:val="00EF08F8"/>
    <w:rsid w:val="00EF161A"/>
    <w:rsid w:val="00EF3096"/>
    <w:rsid w:val="00EF6591"/>
    <w:rsid w:val="00EF6BD8"/>
    <w:rsid w:val="00F018CD"/>
    <w:rsid w:val="00F04E5A"/>
    <w:rsid w:val="00F07A3E"/>
    <w:rsid w:val="00F121FE"/>
    <w:rsid w:val="00F12F0A"/>
    <w:rsid w:val="00F13F7A"/>
    <w:rsid w:val="00F16EE0"/>
    <w:rsid w:val="00F23C88"/>
    <w:rsid w:val="00F25276"/>
    <w:rsid w:val="00F25824"/>
    <w:rsid w:val="00F265B1"/>
    <w:rsid w:val="00F26A5F"/>
    <w:rsid w:val="00F302D9"/>
    <w:rsid w:val="00F31656"/>
    <w:rsid w:val="00F31A1D"/>
    <w:rsid w:val="00F33BC5"/>
    <w:rsid w:val="00F3411D"/>
    <w:rsid w:val="00F34320"/>
    <w:rsid w:val="00F34933"/>
    <w:rsid w:val="00F36025"/>
    <w:rsid w:val="00F40127"/>
    <w:rsid w:val="00F43156"/>
    <w:rsid w:val="00F43DB0"/>
    <w:rsid w:val="00F46302"/>
    <w:rsid w:val="00F46603"/>
    <w:rsid w:val="00F46C45"/>
    <w:rsid w:val="00F50E73"/>
    <w:rsid w:val="00F51E12"/>
    <w:rsid w:val="00F523D0"/>
    <w:rsid w:val="00F52BD7"/>
    <w:rsid w:val="00F53320"/>
    <w:rsid w:val="00F544FA"/>
    <w:rsid w:val="00F558EA"/>
    <w:rsid w:val="00F57A38"/>
    <w:rsid w:val="00F57E7B"/>
    <w:rsid w:val="00F64681"/>
    <w:rsid w:val="00F74966"/>
    <w:rsid w:val="00F803A9"/>
    <w:rsid w:val="00F80EBB"/>
    <w:rsid w:val="00F81000"/>
    <w:rsid w:val="00F829D4"/>
    <w:rsid w:val="00F836AA"/>
    <w:rsid w:val="00F84E2A"/>
    <w:rsid w:val="00F86173"/>
    <w:rsid w:val="00F92101"/>
    <w:rsid w:val="00F92523"/>
    <w:rsid w:val="00F93D37"/>
    <w:rsid w:val="00F9443E"/>
    <w:rsid w:val="00F94A2C"/>
    <w:rsid w:val="00F9570A"/>
    <w:rsid w:val="00F95F28"/>
    <w:rsid w:val="00F97993"/>
    <w:rsid w:val="00FA0649"/>
    <w:rsid w:val="00FA39B1"/>
    <w:rsid w:val="00FA5304"/>
    <w:rsid w:val="00FA54D5"/>
    <w:rsid w:val="00FA5F5B"/>
    <w:rsid w:val="00FA7AE1"/>
    <w:rsid w:val="00FB193C"/>
    <w:rsid w:val="00FB31E9"/>
    <w:rsid w:val="00FB4C02"/>
    <w:rsid w:val="00FC22EC"/>
    <w:rsid w:val="00FC3B84"/>
    <w:rsid w:val="00FC4E14"/>
    <w:rsid w:val="00FC609A"/>
    <w:rsid w:val="00FC690A"/>
    <w:rsid w:val="00FD0537"/>
    <w:rsid w:val="00FD438B"/>
    <w:rsid w:val="00FE015B"/>
    <w:rsid w:val="00FE099B"/>
    <w:rsid w:val="00FE1009"/>
    <w:rsid w:val="00FE1F96"/>
    <w:rsid w:val="00FE278F"/>
    <w:rsid w:val="00FF1C94"/>
    <w:rsid w:val="00FF1D83"/>
    <w:rsid w:val="00FF289E"/>
    <w:rsid w:val="00FF2EE0"/>
    <w:rsid w:val="00FF34D3"/>
    <w:rsid w:val="00FF3A3B"/>
    <w:rsid w:val="00FF53D9"/>
    <w:rsid w:val="00FF6D6A"/>
    <w:rsid w:val="00FF6D89"/>
    <w:rsid w:val="118F6DA6"/>
    <w:rsid w:val="36CCA55B"/>
    <w:rsid w:val="516F0357"/>
    <w:rsid w:val="59E28381"/>
    <w:rsid w:val="694C81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name="footnote text"/>
    <w:lsdException w:unhideWhenUsed="0" w:uiPriority="0" w:name="annotation text"/>
    <w:lsdException w:unhideWhenUsed="0" w:uiPriority="99" w:semiHidden="0" w:name="header"/>
    <w:lsdException w:unhideWhenUsed="0" w:uiPriority="99" w:semiHidden="0" w:name="footer"/>
    <w:lsdException w:unhideWhenUsed="0" w:uiPriority="0" w:name="index heading"/>
    <w:lsdException w:qFormat="1" w:unhideWhenUsed="0" w:uiPriority="0" w:semiHidden="0" w:name="caption"/>
    <w:lsdException w:unhideWhenUsed="0" w:uiPriority="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0"/>
    <w:pPr>
      <w:keepNext/>
      <w:numPr>
        <w:ilvl w:val="0"/>
        <w:numId w:val="1"/>
      </w:numPr>
      <w:spacing w:before="360" w:after="360"/>
      <w:jc w:val="both"/>
      <w:outlineLvl w:val="0"/>
    </w:pPr>
    <w:rPr>
      <w:color w:val="EFA800"/>
      <w:sz w:val="44"/>
      <w:szCs w:val="44"/>
    </w:rPr>
  </w:style>
  <w:style w:type="paragraph" w:styleId="3">
    <w:name w:val="heading 2"/>
    <w:basedOn w:val="2"/>
    <w:next w:val="4"/>
    <w:link w:val="115"/>
    <w:qFormat/>
    <w:uiPriority w:val="0"/>
    <w:pPr>
      <w:numPr>
        <w:ilvl w:val="1"/>
      </w:numPr>
      <w:spacing w:before="160" w:after="240"/>
      <w:outlineLvl w:val="1"/>
    </w:pPr>
    <w:rPr>
      <w:color w:val="479DB3"/>
      <w:sz w:val="32"/>
    </w:rPr>
  </w:style>
  <w:style w:type="paragraph" w:styleId="5">
    <w:name w:val="heading 3"/>
    <w:basedOn w:val="2"/>
    <w:next w:val="1"/>
    <w:qFormat/>
    <w:uiPriority w:val="0"/>
    <w:pPr>
      <w:numPr>
        <w:ilvl w:val="2"/>
      </w:numPr>
      <w:spacing w:before="120" w:after="240"/>
      <w:outlineLvl w:val="2"/>
    </w:pPr>
    <w:rPr>
      <w:bCs/>
      <w:color w:val="008000"/>
      <w:sz w:val="28"/>
    </w:rPr>
  </w:style>
  <w:style w:type="paragraph" w:styleId="6">
    <w:name w:val="heading 4"/>
    <w:basedOn w:val="5"/>
    <w:next w:val="4"/>
    <w:link w:val="116"/>
    <w:qFormat/>
    <w:uiPriority w:val="0"/>
    <w:pPr>
      <w:numPr>
        <w:ilvl w:val="3"/>
      </w:numPr>
      <w:tabs>
        <w:tab w:val="left" w:pos="1800"/>
      </w:tabs>
      <w:ind w:left="1080" w:hanging="360"/>
      <w:outlineLvl w:val="3"/>
    </w:pPr>
    <w:rPr>
      <w:color w:val="404040"/>
      <w:sz w:val="24"/>
    </w:rPr>
  </w:style>
  <w:style w:type="paragraph" w:styleId="7">
    <w:name w:val="heading 5"/>
    <w:basedOn w:val="1"/>
    <w:next w:val="1"/>
    <w:qFormat/>
    <w:uiPriority w:val="0"/>
    <w:pPr>
      <w:keepNext/>
      <w:spacing w:after="0"/>
      <w:outlineLvl w:val="4"/>
    </w:pPr>
    <w:rPr>
      <w:b/>
      <w:color w:val="008080"/>
    </w:rPr>
  </w:style>
  <w:style w:type="paragraph" w:styleId="8">
    <w:name w:val="heading 6"/>
    <w:basedOn w:val="1"/>
    <w:next w:val="1"/>
    <w:qFormat/>
    <w:uiPriority w:val="0"/>
    <w:pPr>
      <w:keepNext/>
      <w:spacing w:after="120"/>
      <w:outlineLvl w:val="5"/>
    </w:pPr>
    <w:rPr>
      <w:b/>
      <w:color w:val="808080"/>
    </w:rPr>
  </w:style>
  <w:style w:type="paragraph" w:styleId="9">
    <w:name w:val="heading 7"/>
    <w:basedOn w:val="1"/>
    <w:next w:val="1"/>
    <w:qFormat/>
    <w:uiPriority w:val="0"/>
    <w:pPr>
      <w:framePr w:hSpace="187" w:wrap="auto" w:vAnchor="text" w:hAnchor="text" w:y="1"/>
      <w:spacing w:after="0" w:line="240" w:lineRule="auto"/>
      <w:outlineLvl w:val="6"/>
    </w:pPr>
    <w:rPr>
      <w:b/>
      <w:i/>
    </w:rPr>
  </w:style>
  <w:style w:type="paragraph" w:styleId="10">
    <w:name w:val="heading 8"/>
    <w:basedOn w:val="1"/>
    <w:next w:val="1"/>
    <w:qFormat/>
    <w:uiPriority w:val="0"/>
    <w:pPr>
      <w:spacing w:before="240" w:after="60"/>
      <w:outlineLvl w:val="7"/>
    </w:pPr>
    <w:rPr>
      <w:i/>
    </w:rPr>
  </w:style>
  <w:style w:type="paragraph" w:styleId="11">
    <w:name w:val="heading 9"/>
    <w:basedOn w:val="1"/>
    <w:next w:val="1"/>
    <w:qFormat/>
    <w:uiPriority w:val="0"/>
    <w:pPr>
      <w:spacing w:before="240" w:after="60"/>
      <w:outlineLvl w:val="8"/>
    </w:pPr>
    <w:rPr>
      <w:b/>
      <w:i/>
      <w:sz w:val="18"/>
    </w:rPr>
  </w:style>
  <w:style w:type="character" w:default="1" w:styleId="12">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customStyle="1" w:styleId="4">
    <w:name w:val="Bodytext"/>
    <w:basedOn w:val="1"/>
    <w:link w:val="114"/>
    <w:uiPriority w:val="0"/>
    <w:pPr>
      <w:ind w:left="1080"/>
      <w:jc w:val="both"/>
    </w:pPr>
  </w:style>
  <w:style w:type="paragraph" w:styleId="14">
    <w:name w:val="Balloon Text"/>
    <w:basedOn w:val="1"/>
    <w:semiHidden/>
    <w:uiPriority w:val="0"/>
    <w:rPr>
      <w:rFonts w:ascii="Tahoma" w:hAnsi="Tahoma" w:cs="Tahoma"/>
      <w:sz w:val="16"/>
      <w:szCs w:val="16"/>
    </w:rPr>
  </w:style>
  <w:style w:type="paragraph" w:styleId="15">
    <w:name w:val="Block Text"/>
    <w:basedOn w:val="1"/>
    <w:uiPriority w:val="0"/>
    <w:pPr>
      <w:ind w:left="720"/>
    </w:pPr>
  </w:style>
  <w:style w:type="paragraph" w:styleId="16">
    <w:name w:val="Body Text"/>
    <w:basedOn w:val="1"/>
    <w:uiPriority w:val="0"/>
    <w:pPr>
      <w:jc w:val="center"/>
    </w:pPr>
    <w:rPr>
      <w:rFonts w:eastAsia="SimSun"/>
      <w:b/>
      <w:bCs/>
      <w:color w:val="0206B0"/>
      <w:sz w:val="24"/>
    </w:rPr>
  </w:style>
  <w:style w:type="paragraph" w:styleId="17">
    <w:name w:val="Body Text 2"/>
    <w:basedOn w:val="1"/>
    <w:uiPriority w:val="0"/>
    <w:rPr>
      <w:b/>
      <w:bCs/>
    </w:rPr>
  </w:style>
  <w:style w:type="paragraph" w:styleId="18">
    <w:name w:val="Body Text 3"/>
    <w:basedOn w:val="1"/>
    <w:uiPriority w:val="0"/>
    <w:pPr>
      <w:jc w:val="both"/>
    </w:pPr>
  </w:style>
  <w:style w:type="paragraph" w:styleId="19">
    <w:name w:val="Body Text First Indent"/>
    <w:basedOn w:val="1"/>
    <w:uiPriority w:val="0"/>
    <w:pPr>
      <w:spacing w:after="120"/>
      <w:ind w:firstLine="210"/>
    </w:pPr>
  </w:style>
  <w:style w:type="paragraph" w:styleId="20">
    <w:name w:val="Body Text Indent"/>
    <w:basedOn w:val="1"/>
    <w:uiPriority w:val="0"/>
    <w:pPr>
      <w:spacing w:before="4"/>
      <w:ind w:right="144" w:firstLine="720"/>
      <w:jc w:val="both"/>
    </w:pPr>
    <w:rPr>
      <w:i/>
    </w:rPr>
  </w:style>
  <w:style w:type="paragraph" w:styleId="21">
    <w:name w:val="Body Text First Indent 2"/>
    <w:basedOn w:val="20"/>
    <w:uiPriority w:val="0"/>
    <w:pPr>
      <w:spacing w:before="26" w:after="120"/>
      <w:ind w:left="360" w:right="115" w:firstLine="210"/>
      <w:jc w:val="left"/>
    </w:pPr>
    <w:rPr>
      <w:i w:val="0"/>
    </w:rPr>
  </w:style>
  <w:style w:type="paragraph" w:styleId="22">
    <w:name w:val="Body Text Indent 2"/>
    <w:basedOn w:val="1"/>
    <w:uiPriority w:val="0"/>
    <w:pPr>
      <w:spacing w:after="120" w:line="480" w:lineRule="auto"/>
      <w:ind w:left="360"/>
    </w:pPr>
  </w:style>
  <w:style w:type="paragraph" w:styleId="23">
    <w:name w:val="Body Text Indent 3"/>
    <w:basedOn w:val="1"/>
    <w:uiPriority w:val="0"/>
    <w:pPr>
      <w:spacing w:after="120"/>
      <w:ind w:left="360"/>
    </w:pPr>
    <w:rPr>
      <w:sz w:val="16"/>
    </w:rPr>
  </w:style>
  <w:style w:type="paragraph" w:styleId="24">
    <w:name w:val="caption"/>
    <w:basedOn w:val="1"/>
    <w:next w:val="1"/>
    <w:qFormat/>
    <w:uiPriority w:val="0"/>
    <w:pPr>
      <w:spacing w:before="120" w:after="120"/>
    </w:pPr>
    <w:rPr>
      <w:b/>
    </w:rPr>
  </w:style>
  <w:style w:type="paragraph" w:styleId="25">
    <w:name w:val="Closing"/>
    <w:basedOn w:val="1"/>
    <w:uiPriority w:val="0"/>
    <w:pPr>
      <w:ind w:left="4320"/>
    </w:pPr>
  </w:style>
  <w:style w:type="character" w:styleId="26">
    <w:name w:val="annotation reference"/>
    <w:semiHidden/>
    <w:uiPriority w:val="0"/>
    <w:rPr>
      <w:sz w:val="16"/>
      <w:szCs w:val="16"/>
    </w:rPr>
  </w:style>
  <w:style w:type="paragraph" w:styleId="27">
    <w:name w:val="annotation text"/>
    <w:basedOn w:val="1"/>
    <w:link w:val="120"/>
    <w:semiHidden/>
    <w:uiPriority w:val="0"/>
  </w:style>
  <w:style w:type="paragraph" w:styleId="28">
    <w:name w:val="annotation subject"/>
    <w:basedOn w:val="27"/>
    <w:next w:val="27"/>
    <w:semiHidden/>
    <w:uiPriority w:val="0"/>
    <w:rPr>
      <w:b/>
      <w:bCs/>
    </w:rPr>
  </w:style>
  <w:style w:type="paragraph" w:styleId="29">
    <w:name w:val="Date"/>
    <w:basedOn w:val="1"/>
    <w:next w:val="1"/>
    <w:uiPriority w:val="0"/>
  </w:style>
  <w:style w:type="paragraph" w:styleId="30">
    <w:name w:val="Document Map"/>
    <w:basedOn w:val="1"/>
    <w:semiHidden/>
    <w:uiPriority w:val="0"/>
    <w:pPr>
      <w:shd w:val="clear" w:color="auto" w:fill="000080"/>
    </w:pPr>
    <w:rPr>
      <w:rFonts w:ascii="Tahoma" w:hAnsi="Tahoma"/>
    </w:rPr>
  </w:style>
  <w:style w:type="paragraph" w:styleId="31">
    <w:name w:val="endnote text"/>
    <w:basedOn w:val="1"/>
    <w:semiHidden/>
    <w:uiPriority w:val="0"/>
  </w:style>
  <w:style w:type="paragraph" w:styleId="32">
    <w:name w:val="envelope address"/>
    <w:basedOn w:val="1"/>
    <w:uiPriority w:val="0"/>
    <w:pPr>
      <w:framePr w:w="7920" w:h="1980" w:hRule="exact" w:hSpace="180" w:wrap="auto" w:vAnchor="margin" w:hAnchor="page" w:xAlign="center" w:yAlign="bottom"/>
      <w:ind w:left="2880"/>
    </w:pPr>
    <w:rPr>
      <w:sz w:val="24"/>
    </w:rPr>
  </w:style>
  <w:style w:type="paragraph" w:styleId="33">
    <w:name w:val="envelope return"/>
    <w:basedOn w:val="1"/>
    <w:uiPriority w:val="0"/>
  </w:style>
  <w:style w:type="character" w:styleId="34">
    <w:name w:val="FollowedHyperlink"/>
    <w:uiPriority w:val="0"/>
    <w:rPr>
      <w:color w:val="800080"/>
      <w:u w:val="single"/>
    </w:rPr>
  </w:style>
  <w:style w:type="paragraph" w:styleId="35">
    <w:name w:val="footer"/>
    <w:basedOn w:val="1"/>
    <w:link w:val="121"/>
    <w:uiPriority w:val="99"/>
    <w:pPr>
      <w:tabs>
        <w:tab w:val="center" w:pos="4320"/>
        <w:tab w:val="right" w:pos="8640"/>
      </w:tabs>
    </w:pPr>
  </w:style>
  <w:style w:type="character" w:styleId="36">
    <w:name w:val="footnote reference"/>
    <w:semiHidden/>
    <w:uiPriority w:val="0"/>
    <w:rPr>
      <w:vertAlign w:val="superscript"/>
    </w:rPr>
  </w:style>
  <w:style w:type="paragraph" w:styleId="37">
    <w:name w:val="footnote text"/>
    <w:basedOn w:val="1"/>
    <w:semiHidden/>
    <w:uiPriority w:val="0"/>
  </w:style>
  <w:style w:type="paragraph" w:styleId="38">
    <w:name w:val="header"/>
    <w:basedOn w:val="1"/>
    <w:link w:val="122"/>
    <w:uiPriority w:val="99"/>
    <w:pPr>
      <w:tabs>
        <w:tab w:val="center" w:pos="4320"/>
        <w:tab w:val="right" w:pos="8640"/>
      </w:tabs>
    </w:pPr>
  </w:style>
  <w:style w:type="paragraph" w:styleId="39">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Arial Unicode MS" w:eastAsia="Arial Unicode MS" w:cs="Arial Unicode MS"/>
      <w:color w:val="000000"/>
    </w:rPr>
  </w:style>
  <w:style w:type="character" w:styleId="40">
    <w:name w:val="Hyperlink"/>
    <w:uiPriority w:val="99"/>
    <w:rPr>
      <w:color w:val="0000FF"/>
      <w:u w:val="single"/>
    </w:rPr>
  </w:style>
  <w:style w:type="paragraph" w:styleId="41">
    <w:name w:val="index 1"/>
    <w:basedOn w:val="1"/>
    <w:next w:val="1"/>
    <w:autoRedefine/>
    <w:semiHidden/>
    <w:uiPriority w:val="0"/>
    <w:pPr>
      <w:ind w:left="200" w:hanging="200"/>
    </w:pPr>
  </w:style>
  <w:style w:type="paragraph" w:styleId="42">
    <w:name w:val="index 2"/>
    <w:basedOn w:val="1"/>
    <w:next w:val="1"/>
    <w:autoRedefine/>
    <w:semiHidden/>
    <w:uiPriority w:val="0"/>
    <w:pPr>
      <w:ind w:left="400" w:hanging="200"/>
    </w:pPr>
  </w:style>
  <w:style w:type="paragraph" w:styleId="43">
    <w:name w:val="index 3"/>
    <w:basedOn w:val="1"/>
    <w:next w:val="1"/>
    <w:autoRedefine/>
    <w:semiHidden/>
    <w:uiPriority w:val="0"/>
    <w:pPr>
      <w:ind w:left="600" w:hanging="200"/>
    </w:pPr>
  </w:style>
  <w:style w:type="paragraph" w:styleId="44">
    <w:name w:val="index 4"/>
    <w:basedOn w:val="1"/>
    <w:next w:val="1"/>
    <w:autoRedefine/>
    <w:semiHidden/>
    <w:uiPriority w:val="0"/>
    <w:pPr>
      <w:ind w:left="800" w:hanging="200"/>
    </w:pPr>
  </w:style>
  <w:style w:type="paragraph" w:styleId="45">
    <w:name w:val="index 5"/>
    <w:basedOn w:val="1"/>
    <w:next w:val="1"/>
    <w:autoRedefine/>
    <w:semiHidden/>
    <w:uiPriority w:val="0"/>
    <w:pPr>
      <w:ind w:left="1000" w:hanging="200"/>
    </w:pPr>
  </w:style>
  <w:style w:type="paragraph" w:styleId="46">
    <w:name w:val="index 6"/>
    <w:basedOn w:val="1"/>
    <w:next w:val="1"/>
    <w:autoRedefine/>
    <w:semiHidden/>
    <w:uiPriority w:val="0"/>
    <w:pPr>
      <w:ind w:left="1200" w:hanging="200"/>
    </w:pPr>
  </w:style>
  <w:style w:type="paragraph" w:styleId="47">
    <w:name w:val="index 7"/>
    <w:basedOn w:val="1"/>
    <w:next w:val="1"/>
    <w:autoRedefine/>
    <w:semiHidden/>
    <w:uiPriority w:val="0"/>
    <w:pPr>
      <w:ind w:left="1400" w:hanging="200"/>
    </w:pPr>
  </w:style>
  <w:style w:type="paragraph" w:styleId="48">
    <w:name w:val="index 8"/>
    <w:basedOn w:val="1"/>
    <w:next w:val="1"/>
    <w:autoRedefine/>
    <w:semiHidden/>
    <w:uiPriority w:val="0"/>
    <w:pPr>
      <w:ind w:left="1600" w:hanging="200"/>
    </w:pPr>
  </w:style>
  <w:style w:type="paragraph" w:styleId="49">
    <w:name w:val="index 9"/>
    <w:basedOn w:val="1"/>
    <w:next w:val="1"/>
    <w:autoRedefine/>
    <w:semiHidden/>
    <w:uiPriority w:val="0"/>
    <w:pPr>
      <w:ind w:left="1800" w:hanging="200"/>
    </w:pPr>
  </w:style>
  <w:style w:type="paragraph" w:styleId="50">
    <w:name w:val="index heading"/>
    <w:basedOn w:val="1"/>
    <w:next w:val="41"/>
    <w:semiHidden/>
    <w:uiPriority w:val="0"/>
    <w:rPr>
      <w:b/>
    </w:rPr>
  </w:style>
  <w:style w:type="paragraph" w:styleId="51">
    <w:name w:val="List"/>
    <w:basedOn w:val="1"/>
    <w:uiPriority w:val="0"/>
    <w:pPr>
      <w:ind w:left="360" w:hanging="360"/>
    </w:pPr>
  </w:style>
  <w:style w:type="paragraph" w:styleId="52">
    <w:name w:val="List 2"/>
    <w:basedOn w:val="1"/>
    <w:uiPriority w:val="0"/>
    <w:pPr>
      <w:ind w:left="720" w:hanging="360"/>
    </w:pPr>
  </w:style>
  <w:style w:type="paragraph" w:styleId="53">
    <w:name w:val="List 3"/>
    <w:basedOn w:val="1"/>
    <w:uiPriority w:val="0"/>
    <w:pPr>
      <w:ind w:left="1080" w:hanging="360"/>
    </w:pPr>
  </w:style>
  <w:style w:type="paragraph" w:styleId="54">
    <w:name w:val="List 4"/>
    <w:basedOn w:val="1"/>
    <w:uiPriority w:val="0"/>
    <w:pPr>
      <w:ind w:left="1440" w:hanging="360"/>
    </w:pPr>
  </w:style>
  <w:style w:type="paragraph" w:styleId="55">
    <w:name w:val="List 5"/>
    <w:basedOn w:val="1"/>
    <w:uiPriority w:val="0"/>
    <w:pPr>
      <w:ind w:left="1800" w:hanging="360"/>
    </w:pPr>
  </w:style>
  <w:style w:type="paragraph" w:styleId="56">
    <w:name w:val="List Bullet"/>
    <w:basedOn w:val="1"/>
    <w:autoRedefine/>
    <w:uiPriority w:val="0"/>
    <w:pPr>
      <w:numPr>
        <w:ilvl w:val="0"/>
        <w:numId w:val="2"/>
      </w:numPr>
    </w:pPr>
  </w:style>
  <w:style w:type="paragraph" w:styleId="57">
    <w:name w:val="List Bullet 2"/>
    <w:basedOn w:val="1"/>
    <w:autoRedefine/>
    <w:uiPriority w:val="0"/>
    <w:pPr>
      <w:numPr>
        <w:ilvl w:val="0"/>
        <w:numId w:val="3"/>
      </w:numPr>
    </w:pPr>
  </w:style>
  <w:style w:type="paragraph" w:styleId="58">
    <w:name w:val="List Bullet 3"/>
    <w:basedOn w:val="1"/>
    <w:autoRedefine/>
    <w:uiPriority w:val="0"/>
    <w:pPr>
      <w:numPr>
        <w:ilvl w:val="0"/>
        <w:numId w:val="4"/>
      </w:numPr>
    </w:pPr>
  </w:style>
  <w:style w:type="paragraph" w:styleId="59">
    <w:name w:val="List Bullet 4"/>
    <w:basedOn w:val="1"/>
    <w:autoRedefine/>
    <w:uiPriority w:val="0"/>
    <w:pPr>
      <w:numPr>
        <w:ilvl w:val="0"/>
        <w:numId w:val="5"/>
      </w:numPr>
    </w:pPr>
  </w:style>
  <w:style w:type="paragraph" w:styleId="60">
    <w:name w:val="List Bullet 5"/>
    <w:basedOn w:val="1"/>
    <w:autoRedefine/>
    <w:uiPriority w:val="0"/>
    <w:pPr>
      <w:numPr>
        <w:ilvl w:val="0"/>
        <w:numId w:val="6"/>
      </w:numPr>
    </w:pPr>
  </w:style>
  <w:style w:type="paragraph" w:styleId="61">
    <w:name w:val="List Continue"/>
    <w:basedOn w:val="1"/>
    <w:uiPriority w:val="0"/>
    <w:pPr>
      <w:spacing w:after="120"/>
      <w:ind w:left="360"/>
    </w:pPr>
  </w:style>
  <w:style w:type="paragraph" w:styleId="62">
    <w:name w:val="List Continue 2"/>
    <w:basedOn w:val="1"/>
    <w:uiPriority w:val="0"/>
    <w:pPr>
      <w:spacing w:after="120"/>
      <w:ind w:left="720"/>
    </w:pPr>
  </w:style>
  <w:style w:type="paragraph" w:styleId="63">
    <w:name w:val="List Continue 3"/>
    <w:basedOn w:val="1"/>
    <w:uiPriority w:val="0"/>
    <w:pPr>
      <w:spacing w:after="120"/>
      <w:ind w:left="1080"/>
    </w:pPr>
  </w:style>
  <w:style w:type="paragraph" w:styleId="64">
    <w:name w:val="List Continue 4"/>
    <w:basedOn w:val="1"/>
    <w:uiPriority w:val="0"/>
    <w:pPr>
      <w:spacing w:after="120"/>
      <w:ind w:left="1440"/>
    </w:pPr>
  </w:style>
  <w:style w:type="paragraph" w:styleId="65">
    <w:name w:val="List Continue 5"/>
    <w:basedOn w:val="1"/>
    <w:uiPriority w:val="0"/>
    <w:pPr>
      <w:spacing w:after="120"/>
      <w:ind w:left="1800"/>
    </w:pPr>
  </w:style>
  <w:style w:type="paragraph" w:styleId="66">
    <w:name w:val="List Number"/>
    <w:basedOn w:val="1"/>
    <w:uiPriority w:val="0"/>
    <w:pPr>
      <w:numPr>
        <w:ilvl w:val="0"/>
        <w:numId w:val="7"/>
      </w:numPr>
    </w:pPr>
  </w:style>
  <w:style w:type="paragraph" w:styleId="67">
    <w:name w:val="List Number 2"/>
    <w:basedOn w:val="1"/>
    <w:uiPriority w:val="0"/>
    <w:pPr>
      <w:numPr>
        <w:ilvl w:val="0"/>
        <w:numId w:val="8"/>
      </w:numPr>
    </w:pPr>
  </w:style>
  <w:style w:type="paragraph" w:styleId="68">
    <w:name w:val="List Number 3"/>
    <w:basedOn w:val="1"/>
    <w:uiPriority w:val="0"/>
    <w:pPr>
      <w:numPr>
        <w:ilvl w:val="0"/>
        <w:numId w:val="9"/>
      </w:numPr>
    </w:pPr>
  </w:style>
  <w:style w:type="paragraph" w:styleId="69">
    <w:name w:val="List Number 4"/>
    <w:basedOn w:val="1"/>
    <w:uiPriority w:val="0"/>
    <w:pPr>
      <w:numPr>
        <w:ilvl w:val="0"/>
        <w:numId w:val="10"/>
      </w:numPr>
    </w:pPr>
  </w:style>
  <w:style w:type="paragraph" w:styleId="70">
    <w:name w:val="List Number 5"/>
    <w:basedOn w:val="1"/>
    <w:uiPriority w:val="0"/>
    <w:pPr>
      <w:numPr>
        <w:ilvl w:val="0"/>
        <w:numId w:val="11"/>
      </w:numPr>
    </w:pPr>
  </w:style>
  <w:style w:type="paragraph" w:styleId="71">
    <w:name w:val="macro"/>
    <w:semiHidden/>
    <w:uiPriority w:val="0"/>
    <w:pPr>
      <w:widowControl w:val="0"/>
      <w:tabs>
        <w:tab w:val="left" w:pos="480"/>
        <w:tab w:val="left" w:pos="960"/>
        <w:tab w:val="left" w:pos="1440"/>
        <w:tab w:val="left" w:pos="1920"/>
        <w:tab w:val="left" w:pos="2400"/>
        <w:tab w:val="left" w:pos="2880"/>
        <w:tab w:val="left" w:pos="3360"/>
        <w:tab w:val="left" w:pos="3840"/>
        <w:tab w:val="left" w:pos="4320"/>
      </w:tabs>
      <w:spacing w:before="26" w:after="240" w:line="240" w:lineRule="atLeast"/>
      <w:ind w:right="115"/>
    </w:pPr>
    <w:rPr>
      <w:rFonts w:ascii="Courier New" w:hAnsi="Courier New" w:eastAsia="Times New Roman" w:cs="Times New Roman"/>
      <w:lang w:val="en-US" w:eastAsia="en-US" w:bidi="ar-SA"/>
    </w:rPr>
  </w:style>
  <w:style w:type="paragraph" w:styleId="72">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hanging="1080"/>
    </w:pPr>
    <w:rPr>
      <w:sz w:val="24"/>
    </w:rPr>
  </w:style>
  <w:style w:type="paragraph" w:styleId="73">
    <w:name w:val="Normal (Web)"/>
    <w:basedOn w:val="1"/>
    <w:uiPriority w:val="0"/>
    <w:pPr>
      <w:spacing w:before="100" w:beforeAutospacing="1" w:after="100" w:afterAutospacing="1" w:line="240" w:lineRule="auto"/>
    </w:pPr>
    <w:rPr>
      <w:rFonts w:ascii="Arial Unicode MS" w:hAnsi="Arial Unicode MS" w:eastAsia="Arial Unicode MS" w:cs="Arial Unicode MS"/>
      <w:sz w:val="24"/>
      <w:szCs w:val="24"/>
    </w:rPr>
  </w:style>
  <w:style w:type="paragraph" w:styleId="74">
    <w:name w:val="Normal Indent"/>
    <w:basedOn w:val="1"/>
    <w:uiPriority w:val="0"/>
    <w:pPr>
      <w:ind w:left="720"/>
    </w:pPr>
  </w:style>
  <w:style w:type="paragraph" w:styleId="75">
    <w:name w:val="Note Heading"/>
    <w:basedOn w:val="1"/>
    <w:next w:val="1"/>
    <w:uiPriority w:val="0"/>
  </w:style>
  <w:style w:type="character" w:styleId="76">
    <w:name w:val="page number"/>
    <w:uiPriority w:val="0"/>
  </w:style>
  <w:style w:type="paragraph" w:styleId="77">
    <w:name w:val="Plain Text"/>
    <w:basedOn w:val="1"/>
    <w:uiPriority w:val="0"/>
    <w:rPr>
      <w:rFonts w:ascii="Courier New" w:hAnsi="Courier New"/>
    </w:rPr>
  </w:style>
  <w:style w:type="paragraph" w:styleId="78">
    <w:name w:val="Salutation"/>
    <w:basedOn w:val="1"/>
    <w:next w:val="1"/>
    <w:uiPriority w:val="0"/>
  </w:style>
  <w:style w:type="paragraph" w:styleId="79">
    <w:name w:val="Signature"/>
    <w:basedOn w:val="1"/>
    <w:uiPriority w:val="0"/>
    <w:pPr>
      <w:ind w:left="4320"/>
    </w:pPr>
  </w:style>
  <w:style w:type="character" w:styleId="80">
    <w:name w:val="Strong"/>
    <w:qFormat/>
    <w:uiPriority w:val="22"/>
    <w:rPr>
      <w:b/>
      <w:bCs/>
    </w:rPr>
  </w:style>
  <w:style w:type="paragraph" w:styleId="81">
    <w:name w:val="Subtitle"/>
    <w:basedOn w:val="1"/>
    <w:qFormat/>
    <w:uiPriority w:val="0"/>
    <w:pPr>
      <w:spacing w:after="60"/>
      <w:jc w:val="center"/>
      <w:outlineLvl w:val="1"/>
    </w:pPr>
    <w:rPr>
      <w:sz w:val="24"/>
    </w:rPr>
  </w:style>
  <w:style w:type="table" w:styleId="82">
    <w:name w:val="Table Grid"/>
    <w:basedOn w:val="13"/>
    <w:uiPriority w:val="59"/>
    <w:pPr>
      <w:widowControl w:val="0"/>
      <w:spacing w:before="26" w:after="240" w:line="240" w:lineRule="atLeast"/>
      <w:ind w:right="115"/>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3">
    <w:name w:val="table of authorities"/>
    <w:basedOn w:val="1"/>
    <w:next w:val="1"/>
    <w:semiHidden/>
    <w:uiPriority w:val="0"/>
    <w:pPr>
      <w:ind w:left="200" w:hanging="200"/>
    </w:pPr>
  </w:style>
  <w:style w:type="paragraph" w:styleId="84">
    <w:name w:val="table of figures"/>
    <w:basedOn w:val="1"/>
    <w:next w:val="1"/>
    <w:semiHidden/>
    <w:uiPriority w:val="0"/>
    <w:pPr>
      <w:ind w:left="400" w:hanging="400"/>
    </w:pPr>
  </w:style>
  <w:style w:type="paragraph" w:styleId="85">
    <w:name w:val="Title"/>
    <w:basedOn w:val="1"/>
    <w:qFormat/>
    <w:uiPriority w:val="0"/>
    <w:pPr>
      <w:spacing w:before="240" w:after="60"/>
      <w:jc w:val="center"/>
      <w:outlineLvl w:val="0"/>
    </w:pPr>
    <w:rPr>
      <w:b/>
      <w:kern w:val="28"/>
      <w:sz w:val="32"/>
    </w:rPr>
  </w:style>
  <w:style w:type="paragraph" w:styleId="86">
    <w:name w:val="toa heading"/>
    <w:basedOn w:val="1"/>
    <w:next w:val="1"/>
    <w:semiHidden/>
    <w:uiPriority w:val="0"/>
    <w:pPr>
      <w:spacing w:before="120"/>
      <w:jc w:val="center"/>
    </w:pPr>
    <w:rPr>
      <w:b/>
      <w:sz w:val="28"/>
    </w:rPr>
  </w:style>
  <w:style w:type="paragraph" w:styleId="87">
    <w:name w:val="toc 1"/>
    <w:basedOn w:val="1"/>
    <w:next w:val="1"/>
    <w:uiPriority w:val="39"/>
    <w:pPr>
      <w:tabs>
        <w:tab w:val="left" w:pos="600"/>
        <w:tab w:val="right" w:pos="9029"/>
      </w:tabs>
      <w:spacing w:before="120" w:after="120"/>
    </w:pPr>
    <w:rPr>
      <w:b/>
    </w:rPr>
  </w:style>
  <w:style w:type="paragraph" w:styleId="88">
    <w:name w:val="toc 2"/>
    <w:basedOn w:val="1"/>
    <w:next w:val="1"/>
    <w:uiPriority w:val="39"/>
    <w:pPr>
      <w:tabs>
        <w:tab w:val="left" w:pos="600"/>
        <w:tab w:val="right" w:pos="9029"/>
      </w:tabs>
      <w:spacing w:before="60" w:after="60"/>
      <w:ind w:left="180"/>
    </w:pPr>
    <w:rPr>
      <w:b/>
    </w:rPr>
  </w:style>
  <w:style w:type="paragraph" w:styleId="89">
    <w:name w:val="toc 3"/>
    <w:basedOn w:val="1"/>
    <w:next w:val="1"/>
    <w:uiPriority w:val="39"/>
    <w:pPr>
      <w:tabs>
        <w:tab w:val="right" w:pos="9029"/>
      </w:tabs>
      <w:spacing w:after="0"/>
      <w:ind w:left="432"/>
    </w:pPr>
  </w:style>
  <w:style w:type="paragraph" w:styleId="90">
    <w:name w:val="toc 4"/>
    <w:basedOn w:val="1"/>
    <w:next w:val="1"/>
    <w:uiPriority w:val="39"/>
    <w:pPr>
      <w:tabs>
        <w:tab w:val="right" w:pos="9029"/>
      </w:tabs>
      <w:spacing w:after="0"/>
      <w:ind w:left="720"/>
    </w:pPr>
    <w:rPr>
      <w:i/>
    </w:rPr>
  </w:style>
  <w:style w:type="paragraph" w:styleId="91">
    <w:name w:val="toc 5"/>
    <w:basedOn w:val="1"/>
    <w:next w:val="1"/>
    <w:semiHidden/>
    <w:uiPriority w:val="0"/>
    <w:pPr>
      <w:tabs>
        <w:tab w:val="right" w:pos="9029"/>
      </w:tabs>
      <w:spacing w:after="0"/>
      <w:ind w:left="600"/>
    </w:pPr>
    <w:rPr>
      <w:rFonts w:ascii="Times New Roman" w:hAnsi="Times New Roman"/>
    </w:rPr>
  </w:style>
  <w:style w:type="paragraph" w:styleId="92">
    <w:name w:val="toc 6"/>
    <w:basedOn w:val="1"/>
    <w:next w:val="1"/>
    <w:semiHidden/>
    <w:uiPriority w:val="0"/>
    <w:pPr>
      <w:tabs>
        <w:tab w:val="right" w:pos="9029"/>
      </w:tabs>
      <w:spacing w:after="0"/>
      <w:ind w:left="800"/>
    </w:pPr>
    <w:rPr>
      <w:rFonts w:ascii="Times New Roman" w:hAnsi="Times New Roman"/>
    </w:rPr>
  </w:style>
  <w:style w:type="paragraph" w:styleId="93">
    <w:name w:val="toc 7"/>
    <w:basedOn w:val="1"/>
    <w:next w:val="1"/>
    <w:semiHidden/>
    <w:uiPriority w:val="0"/>
    <w:pPr>
      <w:tabs>
        <w:tab w:val="right" w:pos="9029"/>
      </w:tabs>
      <w:spacing w:after="0"/>
      <w:ind w:left="1000"/>
    </w:pPr>
    <w:rPr>
      <w:rFonts w:ascii="Times New Roman" w:hAnsi="Times New Roman"/>
    </w:rPr>
  </w:style>
  <w:style w:type="paragraph" w:styleId="94">
    <w:name w:val="toc 8"/>
    <w:basedOn w:val="1"/>
    <w:next w:val="1"/>
    <w:semiHidden/>
    <w:uiPriority w:val="0"/>
    <w:pPr>
      <w:tabs>
        <w:tab w:val="right" w:pos="9029"/>
      </w:tabs>
      <w:spacing w:after="0"/>
      <w:ind w:left="1200"/>
    </w:pPr>
    <w:rPr>
      <w:rFonts w:ascii="Times New Roman" w:hAnsi="Times New Roman"/>
    </w:rPr>
  </w:style>
  <w:style w:type="paragraph" w:styleId="95">
    <w:name w:val="toc 9"/>
    <w:basedOn w:val="1"/>
    <w:next w:val="1"/>
    <w:semiHidden/>
    <w:uiPriority w:val="0"/>
    <w:pPr>
      <w:tabs>
        <w:tab w:val="right" w:pos="9029"/>
      </w:tabs>
      <w:spacing w:after="0"/>
      <w:ind w:left="1400"/>
    </w:pPr>
    <w:rPr>
      <w:rFonts w:ascii="Times New Roman" w:hAnsi="Times New Roman"/>
    </w:rPr>
  </w:style>
  <w:style w:type="paragraph" w:customStyle="1" w:styleId="96">
    <w:name w:val="Comment"/>
    <w:basedOn w:val="1"/>
    <w:uiPriority w:val="0"/>
    <w:rPr>
      <w:i/>
    </w:rPr>
  </w:style>
  <w:style w:type="paragraph" w:customStyle="1" w:styleId="97">
    <w:name w:val="BodyNum"/>
    <w:basedOn w:val="4"/>
    <w:uiPriority w:val="0"/>
    <w:pPr>
      <w:numPr>
        <w:ilvl w:val="0"/>
        <w:numId w:val="12"/>
      </w:numPr>
      <w:spacing w:before="60" w:after="60"/>
    </w:pPr>
    <w:rPr>
      <w:iCs/>
    </w:rPr>
  </w:style>
  <w:style w:type="paragraph" w:customStyle="1" w:styleId="98">
    <w:name w:val="BodyBull1"/>
    <w:basedOn w:val="97"/>
    <w:uiPriority w:val="0"/>
    <w:pPr>
      <w:numPr>
        <w:ilvl w:val="0"/>
        <w:numId w:val="13"/>
      </w:numPr>
    </w:pPr>
  </w:style>
  <w:style w:type="paragraph" w:customStyle="1" w:styleId="99">
    <w:name w:val="BodyBull2"/>
    <w:basedOn w:val="98"/>
    <w:uiPriority w:val="0"/>
    <w:pPr>
      <w:numPr>
        <w:numId w:val="14"/>
      </w:numPr>
    </w:pPr>
  </w:style>
  <w:style w:type="paragraph" w:customStyle="1" w:styleId="100">
    <w:name w:val="coverart"/>
    <w:next w:val="1"/>
    <w:uiPriority w:val="0"/>
    <w:pPr>
      <w:widowControl w:val="0"/>
    </w:pPr>
    <w:rPr>
      <w:rFonts w:ascii="Arial" w:hAnsi="Arial" w:eastAsia="Times New Roman" w:cs="Times New Roman"/>
      <w:lang w:val="en-US" w:eastAsia="en-US" w:bidi="ar-SA"/>
    </w:rPr>
  </w:style>
  <w:style w:type="paragraph" w:customStyle="1" w:styleId="101">
    <w:name w:val="List1"/>
    <w:basedOn w:val="1"/>
    <w:uiPriority w:val="0"/>
    <w:pPr>
      <w:spacing w:after="120"/>
      <w:ind w:left="360" w:hanging="360"/>
    </w:pPr>
  </w:style>
  <w:style w:type="paragraph" w:customStyle="1" w:styleId="102">
    <w:name w:val="Style3"/>
    <w:uiPriority w:val="0"/>
    <w:rPr>
      <w:rFonts w:ascii="Arial" w:hAnsi="Arial" w:eastAsia="Times New Roman" w:cs="Times New Roman"/>
      <w:lang w:val="en-US" w:eastAsia="en-US" w:bidi="ar-SA"/>
    </w:rPr>
  </w:style>
  <w:style w:type="paragraph" w:customStyle="1" w:styleId="103">
    <w:name w:val="table_text"/>
    <w:basedOn w:val="1"/>
    <w:uiPriority w:val="0"/>
    <w:pPr>
      <w:spacing w:before="40" w:after="40" w:line="240" w:lineRule="auto"/>
      <w:ind w:left="-18" w:firstLine="18"/>
    </w:pPr>
    <w:rPr>
      <w:color w:val="000000"/>
      <w:sz w:val="18"/>
    </w:rPr>
  </w:style>
  <w:style w:type="paragraph" w:customStyle="1" w:styleId="104">
    <w:name w:val="tabletext"/>
    <w:basedOn w:val="4"/>
    <w:uiPriority w:val="0"/>
    <w:pPr>
      <w:spacing w:after="26"/>
    </w:pPr>
    <w:rPr>
      <w:iCs/>
    </w:rPr>
  </w:style>
  <w:style w:type="paragraph" w:customStyle="1" w:styleId="105">
    <w:name w:val="tablehead"/>
    <w:basedOn w:val="104"/>
    <w:uiPriority w:val="0"/>
    <w:pPr>
      <w:ind w:left="1080"/>
      <w:jc w:val="center"/>
    </w:pPr>
    <w:rPr>
      <w:b/>
    </w:rPr>
  </w:style>
  <w:style w:type="paragraph" w:customStyle="1" w:styleId="106">
    <w:name w:val="TOChead"/>
    <w:basedOn w:val="1"/>
    <w:uiPriority w:val="0"/>
    <w:pPr>
      <w:spacing w:after="0"/>
      <w:jc w:val="center"/>
    </w:pPr>
    <w:rPr>
      <w:b/>
      <w:sz w:val="28"/>
      <w:szCs w:val="28"/>
    </w:rPr>
  </w:style>
  <w:style w:type="paragraph" w:customStyle="1" w:styleId="107">
    <w:name w:val="listlast"/>
    <w:basedOn w:val="101"/>
    <w:next w:val="1"/>
    <w:uiPriority w:val="0"/>
    <w:pPr>
      <w:spacing w:after="240"/>
    </w:pPr>
  </w:style>
  <w:style w:type="paragraph" w:customStyle="1" w:styleId="108">
    <w:name w:val="Table text"/>
    <w:basedOn w:val="1"/>
    <w:uiPriority w:val="0"/>
    <w:pPr>
      <w:spacing w:after="0" w:line="240" w:lineRule="auto"/>
      <w:jc w:val="both"/>
    </w:pPr>
    <w:rPr>
      <w:rFonts w:eastAsia="MS Mincho"/>
      <w:color w:val="000000"/>
    </w:rPr>
  </w:style>
  <w:style w:type="paragraph" w:customStyle="1" w:styleId="109">
    <w:name w:val="Numbered List"/>
    <w:basedOn w:val="110"/>
    <w:uiPriority w:val="0"/>
    <w:pPr>
      <w:tabs>
        <w:tab w:val="left" w:pos="1800"/>
      </w:tabs>
      <w:ind w:left="1800" w:hanging="360"/>
    </w:pPr>
  </w:style>
  <w:style w:type="paragraph" w:customStyle="1" w:styleId="110">
    <w:name w:val="Body"/>
    <w:basedOn w:val="1"/>
    <w:uiPriority w:val="0"/>
    <w:pPr>
      <w:ind w:left="1080"/>
      <w:jc w:val="both"/>
    </w:pPr>
  </w:style>
  <w:style w:type="paragraph" w:customStyle="1" w:styleId="111">
    <w:name w:val="Bulleted List"/>
    <w:basedOn w:val="110"/>
    <w:uiPriority w:val="0"/>
    <w:pPr>
      <w:tabs>
        <w:tab w:val="left" w:pos="1800"/>
      </w:tabs>
      <w:spacing w:after="120"/>
      <w:ind w:left="1800" w:hanging="360"/>
    </w:pPr>
  </w:style>
  <w:style w:type="paragraph" w:customStyle="1" w:styleId="112">
    <w:name w:val="HeaderSecondLine"/>
    <w:basedOn w:val="38"/>
    <w:uiPriority w:val="0"/>
    <w:pPr>
      <w:spacing w:before="20"/>
    </w:pPr>
    <w:rPr>
      <w:b/>
    </w:rPr>
  </w:style>
  <w:style w:type="paragraph" w:customStyle="1" w:styleId="113">
    <w:name w:val="Formula 10pt"/>
    <w:basedOn w:val="1"/>
    <w:next w:val="1"/>
    <w:uiPriority w:val="0"/>
    <w:pPr>
      <w:ind w:left="360"/>
    </w:pPr>
    <w:rPr>
      <w:rFonts w:ascii="Times New Roman" w:hAnsi="Times New Roman"/>
    </w:rPr>
  </w:style>
  <w:style w:type="character" w:customStyle="1" w:styleId="114">
    <w:name w:val="Bodytext Char"/>
    <w:link w:val="4"/>
    <w:uiPriority w:val="0"/>
    <w:rPr>
      <w:rFonts w:ascii="Arial" w:hAnsi="Arial"/>
    </w:rPr>
  </w:style>
  <w:style w:type="character" w:customStyle="1" w:styleId="115">
    <w:name w:val="Heading 2 Char"/>
    <w:link w:val="3"/>
    <w:uiPriority w:val="0"/>
    <w:rPr>
      <w:rFonts w:ascii="Arial" w:hAnsi="Arial"/>
      <w:color w:val="479DB3"/>
      <w:sz w:val="32"/>
      <w:szCs w:val="44"/>
      <w:lang w:eastAsia="en-US"/>
    </w:rPr>
  </w:style>
  <w:style w:type="character" w:customStyle="1" w:styleId="116">
    <w:name w:val="Heading 4 Char"/>
    <w:link w:val="6"/>
    <w:uiPriority w:val="0"/>
    <w:rPr>
      <w:rFonts w:ascii="Arial" w:hAnsi="Arial"/>
      <w:bCs/>
      <w:color w:val="404040"/>
      <w:sz w:val="24"/>
      <w:szCs w:val="44"/>
      <w:lang w:eastAsia="en-US"/>
    </w:rPr>
  </w:style>
  <w:style w:type="paragraph" w:customStyle="1" w:styleId="117">
    <w:name w:val="Revision"/>
    <w:hidden/>
    <w:semiHidden/>
    <w:uiPriority w:val="99"/>
    <w:rPr>
      <w:rFonts w:ascii="Arial" w:hAnsi="Arial" w:eastAsia="Times New Roman" w:cs="Times New Roman"/>
      <w:lang w:val="en-US" w:eastAsia="en-US" w:bidi="ar-SA"/>
    </w:rPr>
  </w:style>
  <w:style w:type="paragraph" w:customStyle="1" w:styleId="118">
    <w:name w:val="Normalt"/>
    <w:basedOn w:val="1"/>
    <w:uiPriority w:val="0"/>
    <w:pPr>
      <w:spacing w:before="40" w:after="60"/>
      <w:ind w:left="58" w:right="29"/>
    </w:pPr>
    <w:rPr>
      <w:sz w:val="18"/>
    </w:rPr>
  </w:style>
  <w:style w:type="paragraph" w:customStyle="1" w:styleId="119">
    <w:name w:val="table_split"/>
    <w:basedOn w:val="1"/>
    <w:uiPriority w:val="0"/>
    <w:pPr>
      <w:spacing w:after="0"/>
      <w:ind w:right="310"/>
      <w:jc w:val="right"/>
    </w:pPr>
    <w:rPr>
      <w:i/>
      <w:sz w:val="18"/>
    </w:rPr>
  </w:style>
  <w:style w:type="character" w:customStyle="1" w:styleId="120">
    <w:name w:val="Comment Text Char"/>
    <w:link w:val="27"/>
    <w:semiHidden/>
    <w:uiPriority w:val="0"/>
    <w:rPr>
      <w:rFonts w:ascii="Arial" w:hAnsi="Arial"/>
    </w:rPr>
  </w:style>
  <w:style w:type="character" w:customStyle="1" w:styleId="121">
    <w:name w:val="Footer Char"/>
    <w:link w:val="35"/>
    <w:uiPriority w:val="99"/>
    <w:rPr>
      <w:rFonts w:ascii="Arial" w:hAnsi="Arial"/>
    </w:rPr>
  </w:style>
  <w:style w:type="character" w:customStyle="1" w:styleId="122">
    <w:name w:val="Header Char"/>
    <w:link w:val="38"/>
    <w:uiPriority w:val="99"/>
    <w:rPr>
      <w:rFonts w:ascii="Arial" w:hAnsi="Arial"/>
    </w:rPr>
  </w:style>
  <w:style w:type="character" w:customStyle="1" w:styleId="123">
    <w:name w:val="apple-converted-space"/>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glossaryDocument" Target="glossary/document.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5.xml"/><Relationship Id="rId18" Type="http://schemas.openxmlformats.org/officeDocument/2006/relationships/customXml" Target="../customXml/item4.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59479\Desktop\SAP\Templates\QTQP-TEMPW.dot"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59A8A24852C14881B2393F6BA570847A"/>
        <w:style w:val=""/>
        <w:category>
          <w:name w:val="General"/>
          <w:gallery w:val="placeholder"/>
        </w:category>
        <w:types>
          <w:type w:val="bbPlcHdr"/>
        </w:types>
        <w:behaviors>
          <w:behavior w:val="content"/>
        </w:behaviors>
        <w:description w:val=""/>
        <w:guid w:val="{A0D20CED-B4C6-4A71-B276-81B7CF9377E2}"/>
      </w:docPartPr>
      <w:docPartBody>
        <w:p w14:paraId="57631168">
          <w:pPr>
            <w:pStyle w:val="4"/>
          </w:pPr>
          <w:r>
            <w:t>[Type here]</w:t>
          </w:r>
        </w:p>
      </w:docPartBody>
    </w:docPart>
    <w:docPart>
      <w:docPartPr>
        <w:name w:val="F556BD9EB09743AE881BD7BB39063FAE"/>
        <w:style w:val=""/>
        <w:category>
          <w:name w:val="General"/>
          <w:gallery w:val="placeholder"/>
        </w:category>
        <w:types>
          <w:type w:val="bbPlcHdr"/>
        </w:types>
        <w:behaviors>
          <w:behavior w:val="content"/>
        </w:behaviors>
        <w:description w:val=""/>
        <w:guid w:val="{FDD2DC7E-629A-448C-95AF-DD52B3A9AF38}"/>
      </w:docPartPr>
      <w:docPartBody>
        <w:p w14:paraId="35362840">
          <w:pPr>
            <w:pStyle w:val="5"/>
          </w:pPr>
          <w:r>
            <w:t>[Type here]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1DC8"/>
    <w:rsid w:val="006A1372"/>
    <w:rsid w:val="00A5096E"/>
    <w:rsid w:val="00BE1DC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IN" w:eastAsia="en-I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59A8A24852C14881B2393F6BA570847A"/>
    <w:uiPriority w:val="0"/>
    <w:pPr>
      <w:spacing w:after="160" w:line="259" w:lineRule="auto"/>
    </w:pPr>
    <w:rPr>
      <w:rFonts w:asciiTheme="minorHAnsi" w:hAnsiTheme="minorHAnsi" w:eastAsiaTheme="minorEastAsia" w:cstheme="minorBidi"/>
      <w:sz w:val="22"/>
      <w:szCs w:val="22"/>
      <w:lang w:val="en-IN" w:eastAsia="en-IN" w:bidi="ar-SA"/>
    </w:rPr>
  </w:style>
  <w:style w:type="paragraph" w:customStyle="1" w:styleId="5">
    <w:name w:val="F556BD9EB09743AE881BD7BB39063FAE"/>
    <w:uiPriority w:val="0"/>
    <w:pPr>
      <w:spacing w:after="160" w:line="259" w:lineRule="auto"/>
    </w:pPr>
    <w:rPr>
      <w:rFonts w:asciiTheme="minorHAnsi" w:hAnsiTheme="minorHAnsi" w:eastAsiaTheme="minorEastAsia" w:cstheme="minorBidi"/>
      <w:sz w:val="22"/>
      <w:szCs w:val="22"/>
      <w:lang w:val="en-IN" w:eastAsia="en-I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6E01E278A50734B8A721F01C1B19487" ma:contentTypeVersion="12" ma:contentTypeDescription="Create a new document." ma:contentTypeScope="" ma:versionID="e242aab5cd6de1005018a86c864f40bf">
  <xsd:schema xmlns:xsd="http://www.w3.org/2001/XMLSchema" xmlns:xs="http://www.w3.org/2001/XMLSchema" xmlns:p="http://schemas.microsoft.com/office/2006/metadata/properties" xmlns:ns2="951c5514-b77c-4532-82d5-a05f2f7d58e2" xmlns:ns3="c6f516c4-2602-422c-aa9a-755893ba4f98" targetNamespace="http://schemas.microsoft.com/office/2006/metadata/properties" ma:root="true" ma:fieldsID="aac0e3ca36e3d3717b9bb9c8f21b1ee1" ns2:_="" ns3:_="">
    <xsd:import namespace="951c5514-b77c-4532-82d5-a05f2f7d58e2"/>
    <xsd:import namespace="c6f516c4-2602-422c-aa9a-755893ba4f9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6f516c4-2602-422c-aa9a-755893ba4f9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2F97C9-6407-4D5D-9A89-FBCCA166F1A0}">
  <ds:schemaRefs/>
</ds:datastoreItem>
</file>

<file path=customXml/itemProps2.xml><?xml version="1.0" encoding="utf-8"?>
<ds:datastoreItem xmlns:ds="http://schemas.openxmlformats.org/officeDocument/2006/customXml" ds:itemID="{94436B50-5799-4709-8988-3AEF9B68734B}">
  <ds:schemaRefs/>
</ds:datastoreItem>
</file>

<file path=customXml/itemProps3.xml><?xml version="1.0" encoding="utf-8"?>
<ds:datastoreItem xmlns:ds="http://schemas.openxmlformats.org/officeDocument/2006/customXml" ds:itemID="{FC2B7233-0C05-4383-A5D7-0395F4F3DB43}">
  <ds:schemaRefs/>
</ds:datastoreItem>
</file>

<file path=customXml/itemProps4.xml><?xml version="1.0" encoding="utf-8"?>
<ds:datastoreItem xmlns:ds="http://schemas.openxmlformats.org/officeDocument/2006/customXml" ds:itemID="{E1636441-7BCE-4B84-BD67-E56647CBB02A}">
  <ds:schemaRefs/>
</ds:datastoreItem>
</file>

<file path=customXml/itemProps5.xml><?xml version="1.0" encoding="utf-8"?>
<ds:datastoreItem xmlns:ds="http://schemas.openxmlformats.org/officeDocument/2006/customXml" ds:itemID="{DD9D18B9-DAC7-4131-8762-922113C04231}">
  <ds:schemaRefs/>
</ds:datastoreItem>
</file>

<file path=docProps/app.xml><?xml version="1.0" encoding="utf-8"?>
<Properties xmlns="http://schemas.openxmlformats.org/officeDocument/2006/extended-properties" xmlns:vt="http://schemas.openxmlformats.org/officeDocument/2006/docPropsVTypes">
  <Template>QTQP-TEMPW.dot</Template>
  <Manager>PMT Head</Manager>
  <Company>Cognizant Technology Solutions Pvt. Ltd.</Company>
  <Pages>12</Pages>
  <Words>947</Words>
  <Characters>6050</Characters>
  <Lines>50</Lines>
  <Paragraphs>13</Paragraphs>
  <TotalTime>2</TotalTime>
  <ScaleCrop>false</ScaleCrop>
  <LinksUpToDate>false</LinksUpToDate>
  <CharactersWithSpaces>6984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Application Develompent</cp:category>
  <dcterms:created xsi:type="dcterms:W3CDTF">2023-05-11T16:40:00Z</dcterms:created>
  <dc:creator>Cognizant Technology Solutions India Pvt. Ltd.,</dc:creator>
  <cp:keywords>Design Document (OOAD),Application Design,Template</cp:keywords>
  <cp:lastModifiedBy>Preethi</cp:lastModifiedBy>
  <cp:lastPrinted>2015-06-18T22:33:00Z</cp:lastPrinted>
  <dcterms:modified xsi:type="dcterms:W3CDTF">2025-12-11T14:01:06Z</dcterms:modified>
  <dc:subject>Application Design</dc:subject>
  <dc:title>Design Document - OOAD</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ster Release Id: ">
    <vt:lpwstr>QTQP-TEMPW / 2.2.0 / 11-Aug-2015</vt:lpwstr>
  </property>
  <property fmtid="{D5CDD505-2E9C-101B-9397-08002B2CF9AE}" pid="3" name="Approver">
    <vt:lpwstr>214596;</vt:lpwstr>
  </property>
  <property fmtid="{D5CDD505-2E9C-101B-9397-08002B2CF9AE}" pid="4" name="Reviewed2On">
    <vt:lpwstr>2015-09-09T16:11:47Z</vt:lpwstr>
  </property>
  <property fmtid="{D5CDD505-2E9C-101B-9397-08002B2CF9AE}" pid="5" name="Approved2On">
    <vt:lpwstr>2015-09-09T16:11:47Z</vt:lpwstr>
  </property>
  <property fmtid="{D5CDD505-2E9C-101B-9397-08002B2CF9AE}" pid="6" name="Reviewed5On">
    <vt:lpwstr>2015-09-09T16:11:47Z</vt:lpwstr>
  </property>
  <property fmtid="{D5CDD505-2E9C-101B-9397-08002B2CF9AE}" pid="7" name="DocumentID">
    <vt:lpwstr>78881</vt:lpwstr>
  </property>
  <property fmtid="{D5CDD505-2E9C-101B-9397-08002B2CF9AE}" pid="8" name="Approved8By">
    <vt:lpwstr/>
  </property>
  <property fmtid="{D5CDD505-2E9C-101B-9397-08002B2CF9AE}" pid="9" name="Reviewed1By">
    <vt:lpwstr>219324</vt:lpwstr>
  </property>
  <property fmtid="{D5CDD505-2E9C-101B-9397-08002B2CF9AE}" pid="10" name="Reviewed8On">
    <vt:lpwstr>2015-09-09T16:11:47Z</vt:lpwstr>
  </property>
  <property fmtid="{D5CDD505-2E9C-101B-9397-08002B2CF9AE}" pid="11" name="Approved5On">
    <vt:lpwstr>2015-09-09T16:11:47Z</vt:lpwstr>
  </property>
  <property fmtid="{D5CDD505-2E9C-101B-9397-08002B2CF9AE}" pid="12" name="DocVersion">
    <vt:lpwstr/>
  </property>
  <property fmtid="{D5CDD505-2E9C-101B-9397-08002B2CF9AE}" pid="13" name="Approved1By">
    <vt:lpwstr>214596</vt:lpwstr>
  </property>
  <property fmtid="{D5CDD505-2E9C-101B-9397-08002B2CF9AE}" pid="14" name="Approved8On">
    <vt:lpwstr>2015-09-09T16:11:47Z</vt:lpwstr>
  </property>
  <property fmtid="{D5CDD505-2E9C-101B-9397-08002B2CF9AE}" pid="15" name="Reviewed4By">
    <vt:lpwstr/>
  </property>
  <property fmtid="{D5CDD505-2E9C-101B-9397-08002B2CF9AE}" pid="16" name="WorkflowGroupID">
    <vt:lpwstr>14417953060005304</vt:lpwstr>
  </property>
  <property fmtid="{D5CDD505-2E9C-101B-9397-08002B2CF9AE}" pid="17" name="WFID">
    <vt:lpwstr>14417953060015304</vt:lpwstr>
  </property>
  <property fmtid="{D5CDD505-2E9C-101B-9397-08002B2CF9AE}" pid="18" name="IsNewDoc">
    <vt:lpwstr>No</vt:lpwstr>
  </property>
  <property fmtid="{D5CDD505-2E9C-101B-9397-08002B2CF9AE}" pid="19" name="Approved4By">
    <vt:lpwstr/>
  </property>
  <property fmtid="{D5CDD505-2E9C-101B-9397-08002B2CF9AE}" pid="20" name="Reviewed7By">
    <vt:lpwstr/>
  </property>
  <property fmtid="{D5CDD505-2E9C-101B-9397-08002B2CF9AE}" pid="21" name="Reviewed1On">
    <vt:lpwstr>2015-09-09T16:42:21Z</vt:lpwstr>
  </property>
  <property fmtid="{D5CDD505-2E9C-101B-9397-08002B2CF9AE}" pid="22" name="DevlopedOn">
    <vt:lpwstr>2015-09-09T16:11:47Z</vt:lpwstr>
  </property>
  <property fmtid="{D5CDD505-2E9C-101B-9397-08002B2CF9AE}" pid="23" name="xd_ProgID">
    <vt:lpwstr/>
  </property>
  <property fmtid="{D5CDD505-2E9C-101B-9397-08002B2CF9AE}" pid="24" name="CheckedInAt">
    <vt:lpwstr>2015-09-09T16:39:24Z</vt:lpwstr>
  </property>
  <property fmtid="{D5CDD505-2E9C-101B-9397-08002B2CF9AE}" pid="25" name="Reviewer">
    <vt:lpwstr>219324;</vt:lpwstr>
  </property>
  <property fmtid="{D5CDD505-2E9C-101B-9397-08002B2CF9AE}" pid="26" name="Approved7By">
    <vt:lpwstr/>
  </property>
  <property fmtid="{D5CDD505-2E9C-101B-9397-08002B2CF9AE}" pid="27" name="Reviewed4On">
    <vt:lpwstr>2015-09-09T16:11:47Z</vt:lpwstr>
  </property>
  <property fmtid="{D5CDD505-2E9C-101B-9397-08002B2CF9AE}" pid="28" name="Reviewed7On">
    <vt:lpwstr>2015-09-09T16:11:47Z</vt:lpwstr>
  </property>
  <property fmtid="{D5CDD505-2E9C-101B-9397-08002B2CF9AE}" pid="29" name="Status">
    <vt:lpwstr>SentToRT</vt:lpwstr>
  </property>
  <property fmtid="{D5CDD505-2E9C-101B-9397-08002B2CF9AE}" pid="30" name="Approved4On">
    <vt:lpwstr>2015-09-09T16:11:47Z</vt:lpwstr>
  </property>
  <property fmtid="{D5CDD505-2E9C-101B-9397-08002B2CF9AE}" pid="31" name="Approved9On">
    <vt:lpwstr>2015-09-09T16:11:47Z</vt:lpwstr>
  </property>
  <property fmtid="{D5CDD505-2E9C-101B-9397-08002B2CF9AE}" pid="32" name="PIPDescription">
    <vt:lpwstr>Schematic Diagram can be added in design document</vt:lpwstr>
  </property>
  <property fmtid="{D5CDD505-2E9C-101B-9397-08002B2CF9AE}" pid="33" name="DocTitle">
    <vt:lpwstr/>
  </property>
  <property fmtid="{D5CDD505-2E9C-101B-9397-08002B2CF9AE}" pid="34" name="Reviewed8By">
    <vt:lpwstr/>
  </property>
  <property fmtid="{D5CDD505-2E9C-101B-9397-08002B2CF9AE}" pid="35" name="Approved5By">
    <vt:lpwstr/>
  </property>
  <property fmtid="{D5CDD505-2E9C-101B-9397-08002B2CF9AE}" pid="36" name="PIPId">
    <vt:lpwstr>5304</vt:lpwstr>
  </property>
  <property fmtid="{D5CDD505-2E9C-101B-9397-08002B2CF9AE}" pid="37" name="ProcessPackage">
    <vt:lpwstr>AD-OOAD</vt:lpwstr>
  </property>
  <property fmtid="{D5CDD505-2E9C-101B-9397-08002B2CF9AE}" pid="38" name="Reviewed3By">
    <vt:lpwstr/>
  </property>
  <property fmtid="{D5CDD505-2E9C-101B-9397-08002B2CF9AE}" pid="39" name="ReleaseTeam">
    <vt:lpwstr>320597</vt:lpwstr>
  </property>
  <property fmtid="{D5CDD505-2E9C-101B-9397-08002B2CF9AE}" pid="40" name="display_urn:schemas-microsoft-com:office:office#Editor">
    <vt:lpwstr>S, Madhumathi (Cognizant)</vt:lpwstr>
  </property>
  <property fmtid="{D5CDD505-2E9C-101B-9397-08002B2CF9AE}" pid="41" name="Approved7On">
    <vt:lpwstr>2015-09-09T16:11:47Z</vt:lpwstr>
  </property>
  <property fmtid="{D5CDD505-2E9C-101B-9397-08002B2CF9AE}" pid="42" name="ApprovalsPendingWith">
    <vt:lpwstr/>
  </property>
  <property fmtid="{D5CDD505-2E9C-101B-9397-08002B2CF9AE}" pid="43" name="Reviewed6By">
    <vt:lpwstr/>
  </property>
  <property fmtid="{D5CDD505-2E9C-101B-9397-08002B2CF9AE}" pid="44" name="Approved3By">
    <vt:lpwstr/>
  </property>
  <property fmtid="{D5CDD505-2E9C-101B-9397-08002B2CF9AE}" pid="45" name="BaseURL">
    <vt:lpwstr>inc/Docs/ApplicationDevelopment/QTAD-DDOO.doc</vt:lpwstr>
  </property>
  <property fmtid="{D5CDD505-2E9C-101B-9397-08002B2CF9AE}" pid="46" name="TemplateUrl">
    <vt:lpwstr/>
  </property>
  <property fmtid="{D5CDD505-2E9C-101B-9397-08002B2CF9AE}" pid="47" name="Reviewed10By">
    <vt:lpwstr/>
  </property>
  <property fmtid="{D5CDD505-2E9C-101B-9397-08002B2CF9AE}" pid="48" name="Approved10By">
    <vt:lpwstr/>
  </property>
  <property fmtid="{D5CDD505-2E9C-101B-9397-08002B2CF9AE}" pid="49" name="Reviewed9By">
    <vt:lpwstr/>
  </property>
  <property fmtid="{D5CDD505-2E9C-101B-9397-08002B2CF9AE}" pid="50" name="Approved6By">
    <vt:lpwstr/>
  </property>
  <property fmtid="{D5CDD505-2E9C-101B-9397-08002B2CF9AE}" pid="51" name="Reviewed3On">
    <vt:lpwstr>2015-09-09T16:11:47Z</vt:lpwstr>
  </property>
  <property fmtid="{D5CDD505-2E9C-101B-9397-08002B2CF9AE}" pid="52" name="WFAuthor">
    <vt:lpwstr>359479;</vt:lpwstr>
  </property>
  <property fmtid="{D5CDD505-2E9C-101B-9397-08002B2CF9AE}" pid="53" name="ProcessOwner">
    <vt:lpwstr>214596</vt:lpwstr>
  </property>
  <property fmtid="{D5CDD505-2E9C-101B-9397-08002B2CF9AE}" pid="54" name="ApprovedOn">
    <vt:lpwstr>2015-09-09T18:21:22Z</vt:lpwstr>
  </property>
  <property fmtid="{D5CDD505-2E9C-101B-9397-08002B2CF9AE}" pid="55" name="Approved9By">
    <vt:lpwstr/>
  </property>
  <property fmtid="{D5CDD505-2E9C-101B-9397-08002B2CF9AE}" pid="56" name="Reviewed10On">
    <vt:lpwstr>2015-09-09T16:11:47Z</vt:lpwstr>
  </property>
  <property fmtid="{D5CDD505-2E9C-101B-9397-08002B2CF9AE}" pid="57" name="ReviewsPendingWith">
    <vt:lpwstr/>
  </property>
  <property fmtid="{D5CDD505-2E9C-101B-9397-08002B2CF9AE}" pid="58" name="Approved3On">
    <vt:lpwstr>2015-09-09T16:11:47Z</vt:lpwstr>
  </property>
  <property fmtid="{D5CDD505-2E9C-101B-9397-08002B2CF9AE}" pid="59" name="IsCommon">
    <vt:lpwstr>No</vt:lpwstr>
  </property>
  <property fmtid="{D5CDD505-2E9C-101B-9397-08002B2CF9AE}" pid="60" name="Reviewed6On">
    <vt:lpwstr>2015-09-09T16:11:47Z</vt:lpwstr>
  </property>
  <property fmtid="{D5CDD505-2E9C-101B-9397-08002B2CF9AE}" pid="61" name="Reviewed9On">
    <vt:lpwstr>2015-09-09T16:11:47Z</vt:lpwstr>
  </property>
  <property fmtid="{D5CDD505-2E9C-101B-9397-08002B2CF9AE}" pid="62" name="display_urn:schemas-microsoft-com:office:office#Author">
    <vt:lpwstr>S, Madhumathi (Cognizant)</vt:lpwstr>
  </property>
  <property fmtid="{D5CDD505-2E9C-101B-9397-08002B2CF9AE}" pid="63" name="DocType">
    <vt:lpwstr>Template</vt:lpwstr>
  </property>
  <property fmtid="{D5CDD505-2E9C-101B-9397-08002B2CF9AE}" pid="64" name="Approved10On">
    <vt:lpwstr>2015-09-09T16:11:47Z</vt:lpwstr>
  </property>
  <property fmtid="{D5CDD505-2E9C-101B-9397-08002B2CF9AE}" pid="65" name="Reviewed2By">
    <vt:lpwstr/>
  </property>
  <property fmtid="{D5CDD505-2E9C-101B-9397-08002B2CF9AE}" pid="66" name="Approved6On">
    <vt:lpwstr>2015-09-09T16:11:47Z</vt:lpwstr>
  </property>
  <property fmtid="{D5CDD505-2E9C-101B-9397-08002B2CF9AE}" pid="67" name="Approved2By">
    <vt:lpwstr/>
  </property>
  <property fmtid="{D5CDD505-2E9C-101B-9397-08002B2CF9AE}" pid="68" name="RTDocVersion">
    <vt:lpwstr/>
  </property>
  <property fmtid="{D5CDD505-2E9C-101B-9397-08002B2CF9AE}" pid="69" name="Reviewed5By">
    <vt:lpwstr/>
  </property>
  <property fmtid="{D5CDD505-2E9C-101B-9397-08002B2CF9AE}" pid="70" name="WFDocName">
    <vt:lpwstr/>
  </property>
  <property fmtid="{D5CDD505-2E9C-101B-9397-08002B2CF9AE}" pid="71" name="IsRestricted">
    <vt:lpwstr>No</vt:lpwstr>
  </property>
  <property fmtid="{D5CDD505-2E9C-101B-9397-08002B2CF9AE}" pid="72" name="Master Release Id:">
    <vt:lpwstr>QTQP-TEMPW / 2.2.0 / 11-Aug-2015</vt:lpwstr>
  </property>
  <property fmtid="{D5CDD505-2E9C-101B-9397-08002B2CF9AE}" pid="73" name="ContentTypeId">
    <vt:lpwstr>0x010100D6E01E278A50734B8A721F01C1B19487</vt:lpwstr>
  </property>
  <property fmtid="{D5CDD505-2E9C-101B-9397-08002B2CF9AE}" pid="74" name="KSOProductBuildVer">
    <vt:lpwstr>1033-12.2.0.23155</vt:lpwstr>
  </property>
  <property fmtid="{D5CDD505-2E9C-101B-9397-08002B2CF9AE}" pid="75" name="ICV">
    <vt:lpwstr>728BA7F7E5644E18844279D95DF84201_13</vt:lpwstr>
  </property>
</Properties>
</file>