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PocketSmart AI</w:t>
      </w:r>
    </w:p>
    <w:p>
      <w:pPr>
        <w:jc w:val="center"/>
      </w:pPr>
      <w:r>
        <w:t>Your Smart Budget &amp; Recommendation Assistant</w:t>
      </w:r>
    </w:p>
    <w:p>
      <w:pPr>
        <w:pStyle w:val="Subtitle"/>
      </w:pPr>
      <w:r>
        <w:t>Complete Student Project Report</w:t>
      </w:r>
    </w:p>
    <w:p>
      <w:pPr>
        <w:pStyle w:val="Heading1"/>
      </w:pPr>
      <w:r>
        <w:t>1. Abstract</w:t>
      </w:r>
    </w:p>
    <w:p>
      <w:r>
        <w:t>PocketSmart AI is a Gemini-powered web prototype that helps users turn a fixed budget and personal requirement into a practical recommendation. Users provide a category, budget, requirement, preferences and optional quantity. The application generates a structured recommendation, estimated budget allocation, reasoning, alternatives and practical tips. Users can save and revisit recommendations.</w:t>
      </w:r>
    </w:p>
    <w:p>
      <w:pPr>
        <w:pStyle w:val="Heading1"/>
      </w:pPr>
      <w:r>
        <w:t>2. Problem Statement</w:t>
      </w:r>
    </w:p>
    <w:p>
      <w:r>
        <w:t>Budget-conscious users can struggle to decide how to distribute a fixed amount across a purchase, event or personal requirement. Generic recommendations may not account for the user's budget or preferences.</w:t>
      </w:r>
    </w:p>
    <w:p>
      <w:pPr>
        <w:pStyle w:val="Heading1"/>
      </w:pPr>
      <w:r>
        <w:t>3. Proposed Solution</w:t>
      </w:r>
    </w:p>
    <w:p>
      <w:r>
        <w:t>PocketSmart AI treats the user's budget as a core constraint and uses Gemini generative AI to create a personalized recommendation. A single-file implementation makes the prototype easy to run and demonstrate.</w:t>
      </w:r>
    </w:p>
    <w:p>
      <w:pPr>
        <w:pStyle w:val="Heading1"/>
      </w:pPr>
      <w:r>
        <w:t>4. Objectives</w:t>
      </w:r>
    </w:p>
    <w:p>
      <w:r>
        <w:t>Provide budget-aware recommendations; integrate Gemini generative AI; simplify the user workflow; preserve recommendation history; and demonstrate a complete project lifecycle.</w:t>
      </w:r>
    </w:p>
    <w:p>
      <w:pPr>
        <w:pStyle w:val="Heading1"/>
      </w:pPr>
      <w:r>
        <w:t>5. Features</w:t>
      </w:r>
    </w:p>
    <w:p>
      <w:r>
        <w:t>Dashboard, budget planner, AI recommendation form, Demo Mode, Gemini integration, recommendation history, Settings, responsive interface and INR formatting.</w:t>
      </w:r>
    </w:p>
    <w:p>
      <w:pPr>
        <w:pStyle w:val="Heading1"/>
      </w:pPr>
      <w:r>
        <w:t>6. Technology Stack</w:t>
      </w:r>
    </w:p>
    <w:p>
      <w:r>
        <w:t>HTML5, CSS3, JavaScript, browser LocalStorage, Google Gemini REST API and GitHub.</w:t>
      </w:r>
    </w:p>
    <w:p>
      <w:pPr>
        <w:pStyle w:val="Heading1"/>
      </w:pPr>
      <w:r>
        <w:t>7. Architecture</w:t>
      </w:r>
    </w:p>
    <w:p>
      <w:r>
        <w:t>User → Single-file UI → Validation/Budget Logic → Gemini REST API → Recommendation Renderer → LocalStorage History/Settings.</w:t>
      </w:r>
    </w:p>
    <w:p>
      <w:pPr>
        <w:pStyle w:val="Heading1"/>
      </w:pPr>
      <w:r>
        <w:t>8. AI Prompting</w:t>
      </w:r>
    </w:p>
    <w:p>
      <w:r>
        <w:t>The prompt identifies PocketSmart as a budget-aware recommendation assistant. It supplies category, budget, requirement, preferences and quantity, asks for an allocation that does not exceed the stated budget, requests alternatives and tips, and instructs the model not to claim unsupported live prices or availability.</w:t>
      </w:r>
    </w:p>
    <w:p>
      <w:pPr>
        <w:pStyle w:val="Heading1"/>
      </w:pPr>
      <w:r>
        <w:t>9. Testing</w:t>
      </w:r>
    </w:p>
    <w:p>
      <w:r>
        <w:t>The project includes tests for page loading, budget calculation, over-budget handling, empty inputs, Demo Mode, Gemini errors, history save/reopen/clear, responsive layout and copy functionality.</w:t>
      </w:r>
    </w:p>
    <w:p>
      <w:pPr>
        <w:pStyle w:val="Heading1"/>
      </w:pPr>
      <w:r>
        <w:t>10. Limitations</w:t>
      </w:r>
    </w:p>
    <w:p>
      <w:r>
        <w:t>The prototype does not verify live product prices or availability, does not connect to bank accounts, uses browser LocalStorage instead of a server database, and exposes the API key to the local browser when using the single-file live Gemini path.</w:t>
      </w:r>
    </w:p>
    <w:p>
      <w:pPr>
        <w:pStyle w:val="Heading1"/>
      </w:pPr>
      <w:r>
        <w:t>11. Future Scope</w:t>
      </w:r>
    </w:p>
    <w:p>
      <w:r>
        <w:t>Secure backend proxy, server-side secret management, authentication, database-backed history, live product/price APIs, recommendation comparison, PDF export and personalized recurring budgets.</w:t>
      </w:r>
    </w:p>
    <w:p>
      <w:pPr>
        <w:pStyle w:val="Heading1"/>
      </w:pPr>
      <w:r>
        <w:t>12. Conclusion</w:t>
      </w:r>
    </w:p>
    <w:p>
      <w:r>
        <w:t>PocketSmart AI demonstrates how generative AI can be combined with simple budget constraints to create a practical recommendation assistant. The single-file prototype is suitable for classroom demonstration and can be evolved into a production architecture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