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749" w:rsidRDefault="00D61749" w:rsidP="00D61749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Agenda</w:t>
      </w:r>
    </w:p>
    <w:p w:rsidR="00670F72" w:rsidRDefault="00D61749" w:rsidP="00D61749">
      <w:pPr>
        <w:rPr>
          <w:rFonts w:ascii="Helvetica" w:hAnsi="Helvetica" w:cs="Helvetica"/>
          <w:color w:val="2D3B45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D3B45"/>
          <w:sz w:val="27"/>
          <w:szCs w:val="27"/>
          <w:shd w:val="clear" w:color="auto" w:fill="FFFFFF"/>
        </w:rPr>
        <w:t>-A</w:t>
      </w:r>
      <w:r>
        <w:rPr>
          <w:rFonts w:ascii="Helvetica" w:hAnsi="Helvetica" w:cs="Helvetica"/>
          <w:color w:val="2D3B45"/>
          <w:sz w:val="27"/>
          <w:szCs w:val="27"/>
          <w:shd w:val="clear" w:color="auto" w:fill="FFFFFF"/>
        </w:rPr>
        <w:t>dvanced data preparation techniques, including principal component analysis.  </w:t>
      </w:r>
    </w:p>
    <w:p w:rsidR="00D61749" w:rsidRDefault="002F037B" w:rsidP="0083491F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6</w:t>
      </w:r>
      <w:r w:rsidR="0083491F">
        <w:rPr>
          <w:shd w:val="clear" w:color="auto" w:fill="FFFFFF"/>
        </w:rPr>
        <w:t>.1 Box –cox Transformation</w:t>
      </w:r>
    </w:p>
    <w:p w:rsidR="0083491F" w:rsidRDefault="00EC2795" w:rsidP="0083491F">
      <w:r w:rsidRPr="003011A2">
        <w:rPr>
          <w:b/>
        </w:rPr>
        <w:t>Pre –</w:t>
      </w:r>
      <w:r w:rsidR="003011A2">
        <w:rPr>
          <w:b/>
        </w:rPr>
        <w:t>requisite</w:t>
      </w:r>
      <w:r w:rsidRPr="003011A2">
        <w:rPr>
          <w:b/>
        </w:rPr>
        <w:t>:</w:t>
      </w:r>
      <w:r>
        <w:t xml:space="preserve"> Do q-q plot to check the data distribution</w:t>
      </w:r>
      <w:r w:rsidR="001F5DA8">
        <w:t xml:space="preserve"> </w:t>
      </w:r>
      <w:r w:rsidR="009B0BE1">
        <w:t xml:space="preserve">and then decide if </w:t>
      </w:r>
      <w:r w:rsidR="001F5DA8">
        <w:t>box cox</w:t>
      </w:r>
      <w:r w:rsidR="009B0BE1">
        <w:t xml:space="preserve"> is required</w:t>
      </w:r>
    </w:p>
    <w:p w:rsidR="00EC2795" w:rsidRDefault="00EC2795" w:rsidP="0083491F">
      <w:r w:rsidRPr="00612071">
        <w:rPr>
          <w:b/>
        </w:rPr>
        <w:t>Box –</w:t>
      </w:r>
      <w:r w:rsidR="001A49C4">
        <w:rPr>
          <w:b/>
        </w:rPr>
        <w:t>cox</w:t>
      </w:r>
      <w:r w:rsidRPr="00612071">
        <w:rPr>
          <w:b/>
        </w:rPr>
        <w:t>:</w:t>
      </w:r>
      <w:r w:rsidR="001A49C4">
        <w:t xml:space="preserve"> </w:t>
      </w:r>
      <w:r w:rsidR="00612071">
        <w:t>-</w:t>
      </w:r>
      <w:r>
        <w:t xml:space="preserve"> used to transform data before using the data to fit a model</w:t>
      </w:r>
    </w:p>
    <w:p w:rsidR="00612071" w:rsidRPr="00EC7888" w:rsidRDefault="00612071" w:rsidP="0083491F">
      <w:pPr>
        <w:rPr>
          <w:b/>
        </w:rPr>
      </w:pPr>
      <w:r w:rsidRPr="00EC7888">
        <w:rPr>
          <w:b/>
        </w:rPr>
        <w:t>Why?</w:t>
      </w:r>
    </w:p>
    <w:p w:rsidR="00612071" w:rsidRDefault="00612071" w:rsidP="00612071">
      <w:pPr>
        <w:pStyle w:val="ListParagraph"/>
        <w:numPr>
          <w:ilvl w:val="0"/>
          <w:numId w:val="1"/>
        </w:numPr>
      </w:pPr>
      <w:r>
        <w:t>Some models assume data is normally distributed</w:t>
      </w:r>
    </w:p>
    <w:p w:rsidR="00612071" w:rsidRDefault="00612071" w:rsidP="00612071">
      <w:pPr>
        <w:pStyle w:val="ListParagraph"/>
        <w:numPr>
          <w:ilvl w:val="0"/>
          <w:numId w:val="1"/>
        </w:numPr>
      </w:pPr>
      <w:r>
        <w:t>Results are bias when the assumptions are wrong</w:t>
      </w:r>
    </w:p>
    <w:p w:rsidR="00612071" w:rsidRDefault="00612071" w:rsidP="00612071">
      <w:r w:rsidRPr="00612071">
        <w:rPr>
          <w:b/>
        </w:rPr>
        <w:t>Example:</w:t>
      </w:r>
      <w:r>
        <w:t xml:space="preserve"> build model to estimate </w:t>
      </w:r>
      <w:proofErr w:type="spellStart"/>
      <w:r>
        <w:t>somone</w:t>
      </w:r>
      <w:proofErr w:type="spellEnd"/>
      <w:r>
        <w:t>’ height</w:t>
      </w:r>
    </w:p>
    <w:p w:rsidR="00612071" w:rsidRDefault="00612071" w:rsidP="00612071">
      <w:r w:rsidRPr="00EC7888">
        <w:rPr>
          <w:b/>
        </w:rPr>
        <w:t>Data:</w:t>
      </w:r>
      <w:r>
        <w:t xml:space="preserve"> women’ height and weight in 40s</w:t>
      </w:r>
    </w:p>
    <w:p w:rsidR="00EC7888" w:rsidRDefault="0090395B" w:rsidP="00612071">
      <w:r w:rsidRPr="0090395B">
        <w:drawing>
          <wp:inline distT="0" distB="0" distL="0" distR="0" wp14:anchorId="09CDA196" wp14:editId="5065245C">
            <wp:extent cx="5382376" cy="2191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33C" w:rsidRDefault="001F676C" w:rsidP="00612071">
      <w:proofErr w:type="gramStart"/>
      <w:r w:rsidRPr="001F676C">
        <w:rPr>
          <w:b/>
        </w:rPr>
        <w:t>heteroscedasticity</w:t>
      </w:r>
      <w:r w:rsidRPr="001F676C">
        <w:rPr>
          <w:b/>
        </w:rPr>
        <w:t xml:space="preserve"> :</w:t>
      </w:r>
      <w:proofErr w:type="gramEnd"/>
      <w:r w:rsidRPr="001F676C">
        <w:rPr>
          <w:b/>
        </w:rPr>
        <w:t xml:space="preserve"> </w:t>
      </w:r>
      <w:r w:rsidR="0089433C">
        <w:t>From second graph, smaller weights have less variance and variance is more for larger weig</w:t>
      </w:r>
      <w:r w:rsidR="0090395B">
        <w:t>h</w:t>
      </w:r>
      <w:r w:rsidR="0089433C">
        <w:t>ts(wider area)</w:t>
      </w:r>
      <w:r w:rsidR="00B1229A">
        <w:t>.</w:t>
      </w:r>
    </w:p>
    <w:p w:rsidR="00B1229A" w:rsidRDefault="00B1229A" w:rsidP="00612071">
      <w:r>
        <w:t xml:space="preserve">Difference in variance is called </w:t>
      </w:r>
      <w:r w:rsidRPr="00B1229A">
        <w:t>heteroscedasticity</w:t>
      </w:r>
      <w:r w:rsidR="00C64F4E">
        <w:t xml:space="preserve"> (un</w:t>
      </w:r>
      <w:r w:rsidR="001A49C4">
        <w:t>e</w:t>
      </w:r>
      <w:r w:rsidR="00C64F4E">
        <w:t>qual variance)</w:t>
      </w:r>
    </w:p>
    <w:p w:rsidR="0090395B" w:rsidRDefault="0090395B" w:rsidP="00612071">
      <w:r w:rsidRPr="0090395B">
        <w:rPr>
          <w:b/>
        </w:rPr>
        <w:t xml:space="preserve">Issue: </w:t>
      </w:r>
      <w:r>
        <w:t>if we use regression model on this data, this could cause bias as higher variance for larger weights can make estimation error larger and push the model to fit that</w:t>
      </w:r>
    </w:p>
    <w:p w:rsidR="003011A2" w:rsidRDefault="003011A2" w:rsidP="00612071">
      <w:pPr>
        <w:rPr>
          <w:b/>
        </w:rPr>
      </w:pPr>
      <w:r w:rsidRPr="003011A2">
        <w:rPr>
          <w:b/>
        </w:rPr>
        <w:t>Resolution</w:t>
      </w:r>
      <w:r>
        <w:rPr>
          <w:b/>
        </w:rPr>
        <w:t>: Box cox</w:t>
      </w:r>
    </w:p>
    <w:p w:rsidR="003011A2" w:rsidRDefault="003011A2" w:rsidP="00612071">
      <w:pPr>
        <w:rPr>
          <w:b/>
        </w:rPr>
      </w:pPr>
      <w:r>
        <w:rPr>
          <w:b/>
        </w:rPr>
        <w:t>Details of Box Cox</w:t>
      </w:r>
      <w:r w:rsidR="001A49C4">
        <w:rPr>
          <w:b/>
        </w:rPr>
        <w:t>:</w:t>
      </w:r>
    </w:p>
    <w:p w:rsidR="001A49C4" w:rsidRDefault="001A49C4" w:rsidP="001A49C4">
      <w:pPr>
        <w:pStyle w:val="ListParagraph"/>
        <w:numPr>
          <w:ilvl w:val="0"/>
          <w:numId w:val="2"/>
        </w:numPr>
      </w:pPr>
      <w:r w:rsidRPr="001A49C4">
        <w:t>Logarithmic transformation</w:t>
      </w:r>
    </w:p>
    <w:p w:rsidR="00690B25" w:rsidRDefault="00690B25" w:rsidP="001A49C4">
      <w:pPr>
        <w:pStyle w:val="ListParagraph"/>
        <w:numPr>
          <w:ilvl w:val="0"/>
          <w:numId w:val="2"/>
        </w:numPr>
      </w:pPr>
      <w:r>
        <w:t xml:space="preserve">Stretches out the smaller range to enlarge its variability </w:t>
      </w:r>
    </w:p>
    <w:p w:rsidR="00690B25" w:rsidRDefault="00690B25" w:rsidP="001A49C4">
      <w:pPr>
        <w:pStyle w:val="ListParagraph"/>
        <w:numPr>
          <w:ilvl w:val="0"/>
          <w:numId w:val="2"/>
        </w:numPr>
      </w:pPr>
      <w:r>
        <w:t>S</w:t>
      </w:r>
      <w:r w:rsidR="004E5E8E">
        <w:t>h</w:t>
      </w:r>
      <w:r>
        <w:t>rink the larger range to reduce variability</w:t>
      </w:r>
    </w:p>
    <w:p w:rsidR="007C5BEB" w:rsidRDefault="007C5BEB" w:rsidP="007C5BEB">
      <w:pPr>
        <w:rPr>
          <w:b/>
        </w:rPr>
      </w:pPr>
      <w:r w:rsidRPr="007C5BEB">
        <w:rPr>
          <w:b/>
        </w:rPr>
        <w:t xml:space="preserve">Objective is to find best value of </w:t>
      </w:r>
      <w:proofErr w:type="spellStart"/>
      <w:r w:rsidRPr="007C5BEB">
        <w:rPr>
          <w:b/>
        </w:rPr>
        <w:t>lamba</w:t>
      </w:r>
      <w:proofErr w:type="spellEnd"/>
    </w:p>
    <w:p w:rsidR="007C5BEB" w:rsidRDefault="007C5BEB" w:rsidP="007C5BEB">
      <w:pPr>
        <w:rPr>
          <w:b/>
        </w:rPr>
      </w:pPr>
      <w:r>
        <w:rPr>
          <w:b/>
        </w:rPr>
        <w:lastRenderedPageBreak/>
        <w:t>Y= vector of responses</w:t>
      </w:r>
    </w:p>
    <w:p w:rsidR="007C5BEB" w:rsidRDefault="007C5BEB" w:rsidP="007C5BEB">
      <w:pPr>
        <w:rPr>
          <w:b/>
        </w:rPr>
      </w:pPr>
      <w:r>
        <w:rPr>
          <w:b/>
        </w:rPr>
        <w:t>T(y</w:t>
      </w:r>
      <w:proofErr w:type="gramStart"/>
      <w:r>
        <w:rPr>
          <w:b/>
        </w:rPr>
        <w:t>)=</w:t>
      </w:r>
      <w:proofErr w:type="gramEnd"/>
      <w:r>
        <w:rPr>
          <w:b/>
        </w:rPr>
        <w:t>transform vector</w:t>
      </w:r>
    </w:p>
    <w:p w:rsidR="00F44A9D" w:rsidRDefault="00F44A9D" w:rsidP="007C5BEB">
      <w:pPr>
        <w:rPr>
          <w:b/>
        </w:rPr>
      </w:pPr>
    </w:p>
    <w:p w:rsidR="00F44A9D" w:rsidRDefault="00F44A9D" w:rsidP="007C5BEB">
      <w:pPr>
        <w:rPr>
          <w:b/>
        </w:rPr>
      </w:pPr>
      <w:r w:rsidRPr="00F44A9D">
        <w:rPr>
          <w:b/>
        </w:rPr>
        <w:drawing>
          <wp:inline distT="0" distB="0" distL="0" distR="0" wp14:anchorId="740CF367" wp14:editId="138198F7">
            <wp:extent cx="5468113" cy="109552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DB" w:rsidRDefault="00D545DB" w:rsidP="007C5BEB">
      <w:r>
        <w:rPr>
          <w:b/>
        </w:rPr>
        <w:t xml:space="preserve">Why box-cox: </w:t>
      </w:r>
      <w:r w:rsidRPr="00D545DB">
        <w:t xml:space="preserve">name of the </w:t>
      </w:r>
      <w:proofErr w:type="gramStart"/>
      <w:r w:rsidRPr="00D545DB">
        <w:t>scientist</w:t>
      </w:r>
      <w:r>
        <w:t>(</w:t>
      </w:r>
      <w:proofErr w:type="spellStart"/>
      <w:proofErr w:type="gramEnd"/>
      <w:r>
        <w:t>david</w:t>
      </w:r>
      <w:proofErr w:type="spellEnd"/>
      <w:r>
        <w:t xml:space="preserve"> cox and George box)</w:t>
      </w:r>
    </w:p>
    <w:p w:rsidR="0035397A" w:rsidRDefault="0035397A" w:rsidP="007C5BEB">
      <w:pPr>
        <w:rPr>
          <w:b/>
        </w:rPr>
      </w:pPr>
      <w:r w:rsidRPr="0035397A">
        <w:rPr>
          <w:b/>
        </w:rPr>
        <w:drawing>
          <wp:inline distT="0" distB="0" distL="0" distR="0" wp14:anchorId="68E38411" wp14:editId="411E93FC">
            <wp:extent cx="5943600" cy="1901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97A" w:rsidRDefault="002F037B" w:rsidP="00ED0889">
      <w:pPr>
        <w:pStyle w:val="Heading1"/>
      </w:pPr>
      <w:proofErr w:type="gramStart"/>
      <w:r>
        <w:t>6</w:t>
      </w:r>
      <w:r w:rsidR="00A752D7">
        <w:t>.2</w:t>
      </w:r>
      <w:r w:rsidR="00ED0889">
        <w:t xml:space="preserve">  </w:t>
      </w:r>
      <w:proofErr w:type="spellStart"/>
      <w:r w:rsidR="00ED0889">
        <w:t>Detrending</w:t>
      </w:r>
      <w:proofErr w:type="spellEnd"/>
      <w:proofErr w:type="gramEnd"/>
    </w:p>
    <w:p w:rsidR="00977A07" w:rsidRDefault="00977A07" w:rsidP="00977A07">
      <w:pPr>
        <w:pStyle w:val="Heading2"/>
      </w:pPr>
      <w:r>
        <w:t>Why is it required?</w:t>
      </w:r>
    </w:p>
    <w:p w:rsidR="009F3D1C" w:rsidRDefault="009F3D1C" w:rsidP="00863499">
      <w:r>
        <w:t>- Time series data</w:t>
      </w:r>
    </w:p>
    <w:p w:rsidR="009F3D1C" w:rsidRDefault="009F3D1C" w:rsidP="009F3D1C">
      <w:pPr>
        <w:tabs>
          <w:tab w:val="left" w:pos="1590"/>
        </w:tabs>
      </w:pPr>
      <w:r w:rsidRPr="009F3D1C">
        <w:rPr>
          <w:b/>
        </w:rPr>
        <w:t>Sample</w:t>
      </w:r>
      <w:r>
        <w:t>:</w:t>
      </w:r>
      <w:r>
        <w:tab/>
        <w:t xml:space="preserve">below graph shows increasing trend, but inflation rate on dollar value </w:t>
      </w:r>
      <w:proofErr w:type="spellStart"/>
      <w:r>
        <w:t>decreaseis</w:t>
      </w:r>
      <w:proofErr w:type="spellEnd"/>
      <w:r>
        <w:t xml:space="preserve"> not considered in this plot</w:t>
      </w:r>
    </w:p>
    <w:p w:rsidR="009F3D1C" w:rsidRDefault="009F3D1C" w:rsidP="00863499">
      <w:r w:rsidRPr="009F3D1C">
        <w:lastRenderedPageBreak/>
        <w:drawing>
          <wp:inline distT="0" distB="0" distL="0" distR="0" wp14:anchorId="187CECEC" wp14:editId="2AB230A1">
            <wp:extent cx="4229690" cy="29912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D1C" w:rsidRDefault="0000567A" w:rsidP="00863499">
      <w:r>
        <w:t xml:space="preserve">If we adjust inflation, we get </w:t>
      </w:r>
      <w:r w:rsidR="00977A07">
        <w:t xml:space="preserve">below graph without upward trend. This is what </w:t>
      </w:r>
      <w:proofErr w:type="spellStart"/>
      <w:r w:rsidR="00977A07">
        <w:t>detrending</w:t>
      </w:r>
      <w:proofErr w:type="spellEnd"/>
      <w:r w:rsidR="00977A07">
        <w:t xml:space="preserve"> does</w:t>
      </w:r>
    </w:p>
    <w:p w:rsidR="0000567A" w:rsidRDefault="0000567A" w:rsidP="00863499">
      <w:r w:rsidRPr="0000567A">
        <w:drawing>
          <wp:inline distT="0" distB="0" distL="0" distR="0" wp14:anchorId="1C650F4F" wp14:editId="33944E9A">
            <wp:extent cx="2648320" cy="18100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375" w:rsidRDefault="00A37375" w:rsidP="00863499">
      <w:r>
        <w:t>*</w:t>
      </w:r>
      <w:proofErr w:type="spellStart"/>
      <w:r>
        <w:t>Detrend</w:t>
      </w:r>
      <w:proofErr w:type="spellEnd"/>
      <w:r>
        <w:t xml:space="preserve"> is used mess up in factor based analysis because of the </w:t>
      </w:r>
      <w:proofErr w:type="spellStart"/>
      <w:r>
        <w:t>trned</w:t>
      </w:r>
      <w:proofErr w:type="spellEnd"/>
    </w:p>
    <w:p w:rsidR="00701AE1" w:rsidRDefault="00701AE1" w:rsidP="00863499">
      <w:r w:rsidRPr="00701AE1">
        <w:rPr>
          <w:b/>
        </w:rPr>
        <w:t>Example:</w:t>
      </w:r>
      <w:r>
        <w:t xml:space="preserve"> we want to use regression to find factors impacting price of gold</w:t>
      </w:r>
    </w:p>
    <w:p w:rsidR="00701AE1" w:rsidRDefault="00701AE1" w:rsidP="00701AE1">
      <w:pPr>
        <w:pStyle w:val="ListParagraph"/>
        <w:numPr>
          <w:ilvl w:val="0"/>
          <w:numId w:val="3"/>
        </w:numPr>
      </w:pPr>
      <w:r>
        <w:t>We could have same factor value in two years separated by 2 decades , but results are different (in blue graph)</w:t>
      </w:r>
    </w:p>
    <w:p w:rsidR="00701AE1" w:rsidRDefault="00701AE1" w:rsidP="00701AE1">
      <w:pPr>
        <w:pStyle w:val="ListParagraph"/>
        <w:numPr>
          <w:ilvl w:val="0"/>
          <w:numId w:val="3"/>
        </w:numPr>
      </w:pPr>
      <w:r>
        <w:t>But in green graph after inflation adjustment, we see the results are same in the adjusted graph(green)</w:t>
      </w:r>
    </w:p>
    <w:p w:rsidR="00701AE1" w:rsidRDefault="00701AE1" w:rsidP="00701AE1">
      <w:pPr>
        <w:pStyle w:val="ListParagraph"/>
      </w:pPr>
      <w:r w:rsidRPr="00701AE1">
        <w:lastRenderedPageBreak/>
        <w:drawing>
          <wp:inline distT="0" distB="0" distL="0" distR="0" wp14:anchorId="53CBD335" wp14:editId="75962B21">
            <wp:extent cx="5458587" cy="1962424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C79" w:rsidRDefault="00015C79" w:rsidP="00701AE1">
      <w:pPr>
        <w:pStyle w:val="ListParagraph"/>
      </w:pPr>
    </w:p>
    <w:p w:rsidR="00015C79" w:rsidRDefault="00015C79" w:rsidP="00015C79">
      <w:pPr>
        <w:pStyle w:val="Heading2"/>
      </w:pPr>
      <w:r>
        <w:t>Where can it be applied?</w:t>
      </w:r>
    </w:p>
    <w:p w:rsidR="00015C79" w:rsidRDefault="00015C79" w:rsidP="00015C79">
      <w:pPr>
        <w:pStyle w:val="ListParagraph"/>
        <w:numPr>
          <w:ilvl w:val="0"/>
          <w:numId w:val="4"/>
        </w:numPr>
      </w:pPr>
      <w:proofErr w:type="spellStart"/>
      <w:r>
        <w:t>Detrending</w:t>
      </w:r>
      <w:proofErr w:type="spellEnd"/>
      <w:r>
        <w:t xml:space="preserve"> can be done to predictors and responses</w:t>
      </w:r>
    </w:p>
    <w:p w:rsidR="00015C79" w:rsidRDefault="00015C79" w:rsidP="00015C79">
      <w:pPr>
        <w:pStyle w:val="ListParagraph"/>
        <w:numPr>
          <w:ilvl w:val="0"/>
          <w:numId w:val="4"/>
        </w:numPr>
      </w:pPr>
      <w:r>
        <w:t xml:space="preserve">Consider </w:t>
      </w:r>
      <w:proofErr w:type="spellStart"/>
      <w:r>
        <w:t>detrneding</w:t>
      </w:r>
      <w:proofErr w:type="spellEnd"/>
      <w:r>
        <w:t xml:space="preserve"> with factor based model, regression , support vector machine model</w:t>
      </w:r>
    </w:p>
    <w:p w:rsidR="00B27460" w:rsidRDefault="00B27460" w:rsidP="00B27460">
      <w:pPr>
        <w:pStyle w:val="Heading2"/>
      </w:pPr>
      <w:r>
        <w:t xml:space="preserve">How to </w:t>
      </w:r>
      <w:proofErr w:type="spellStart"/>
      <w:r>
        <w:t>detrend</w:t>
      </w:r>
      <w:proofErr w:type="spellEnd"/>
      <w:r>
        <w:t>?</w:t>
      </w:r>
    </w:p>
    <w:p w:rsidR="00B27460" w:rsidRDefault="00B27460" w:rsidP="00C4404F">
      <w:pPr>
        <w:pStyle w:val="ListParagraph"/>
        <w:numPr>
          <w:ilvl w:val="0"/>
          <w:numId w:val="5"/>
        </w:numPr>
      </w:pPr>
      <w:r>
        <w:t xml:space="preserve">For gold </w:t>
      </w:r>
      <w:proofErr w:type="spellStart"/>
      <w:r>
        <w:t>trending,we</w:t>
      </w:r>
      <w:proofErr w:type="spellEnd"/>
      <w:r>
        <w:t xml:space="preserve"> used individual inflation rate for each year</w:t>
      </w:r>
      <w:r w:rsidR="00C4404F">
        <w:t xml:space="preserve">(using </w:t>
      </w:r>
      <w:proofErr w:type="spellStart"/>
      <w:r w:rsidR="00C4404F">
        <w:t>historival</w:t>
      </w:r>
      <w:proofErr w:type="spellEnd"/>
      <w:r w:rsidR="00C4404F">
        <w:t xml:space="preserve"> inflation)</w:t>
      </w:r>
    </w:p>
    <w:p w:rsidR="00C4404F" w:rsidRDefault="00C4404F" w:rsidP="00C4404F">
      <w:pPr>
        <w:pStyle w:val="ListParagraph"/>
        <w:numPr>
          <w:ilvl w:val="0"/>
          <w:numId w:val="5"/>
        </w:numPr>
      </w:pPr>
      <w:r>
        <w:t xml:space="preserve">But, most cases we don’t know </w:t>
      </w:r>
      <w:proofErr w:type="spellStart"/>
      <w:r>
        <w:t>whats</w:t>
      </w:r>
      <w:proofErr w:type="spellEnd"/>
      <w:r>
        <w:t xml:space="preserve"> the value in the past except for the value we want to </w:t>
      </w:r>
      <w:proofErr w:type="spellStart"/>
      <w:r>
        <w:t>detrend</w:t>
      </w:r>
      <w:proofErr w:type="spellEnd"/>
    </w:p>
    <w:p w:rsidR="006A6FB6" w:rsidRDefault="006A6FB6" w:rsidP="00C4404F">
      <w:pPr>
        <w:pStyle w:val="ListParagraph"/>
        <w:numPr>
          <w:ilvl w:val="0"/>
          <w:numId w:val="5"/>
        </w:numPr>
      </w:pPr>
      <w:r>
        <w:t>Simple way : go factor by factor and fit 1-D regression to it</w:t>
      </w:r>
    </w:p>
    <w:p w:rsidR="00EB55FF" w:rsidRDefault="00EB55FF" w:rsidP="00C4404F">
      <w:pPr>
        <w:pStyle w:val="ListParagraph"/>
        <w:numPr>
          <w:ilvl w:val="0"/>
          <w:numId w:val="5"/>
        </w:numPr>
      </w:pPr>
      <w:r>
        <w:t>Using regression we can get co-</w:t>
      </w:r>
      <w:proofErr w:type="spellStart"/>
      <w:r>
        <w:t>efficients</w:t>
      </w:r>
      <w:proofErr w:type="spellEnd"/>
      <w:r>
        <w:t xml:space="preserve"> of each predictor</w:t>
      </w:r>
    </w:p>
    <w:p w:rsidR="00EB55FF" w:rsidRDefault="00EB55FF" w:rsidP="00EB55FF">
      <w:pPr>
        <w:pStyle w:val="ListParagraph"/>
      </w:pPr>
      <w:r w:rsidRPr="00EB55FF">
        <w:drawing>
          <wp:inline distT="0" distB="0" distL="0" distR="0" wp14:anchorId="78A7B1DC" wp14:editId="7CBBB95A">
            <wp:extent cx="4753638" cy="876422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5FF" w:rsidRDefault="00EB55FF" w:rsidP="00EB55FF">
      <w:pPr>
        <w:pStyle w:val="ListParagraph"/>
      </w:pPr>
      <w:r>
        <w:t xml:space="preserve">Now subtract the price from the actual data that we need to </w:t>
      </w:r>
      <w:proofErr w:type="spellStart"/>
      <w:r>
        <w:t>detrend</w:t>
      </w:r>
      <w:proofErr w:type="spellEnd"/>
    </w:p>
    <w:p w:rsidR="00C2710E" w:rsidRDefault="00C2710E" w:rsidP="00EB55FF">
      <w:pPr>
        <w:pStyle w:val="ListParagraph"/>
      </w:pPr>
      <w:r w:rsidRPr="00C2710E">
        <w:drawing>
          <wp:inline distT="0" distB="0" distL="0" distR="0" wp14:anchorId="1A5CC902" wp14:editId="60EA674D">
            <wp:extent cx="4887007" cy="48584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1B2" w:rsidRDefault="008911B2" w:rsidP="00EB55FF">
      <w:pPr>
        <w:pStyle w:val="ListParagraph"/>
      </w:pPr>
      <w:r w:rsidRPr="008911B2">
        <w:drawing>
          <wp:inline distT="0" distB="0" distL="0" distR="0" wp14:anchorId="48BFD12D" wp14:editId="52F800CA">
            <wp:extent cx="5943600" cy="22987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D7A" w:rsidRDefault="00431D7A" w:rsidP="00EB55FF">
      <w:pPr>
        <w:pStyle w:val="ListParagraph"/>
      </w:pPr>
    </w:p>
    <w:p w:rsidR="00431D7A" w:rsidRDefault="002F037B" w:rsidP="00431D7A">
      <w:pPr>
        <w:pStyle w:val="Heading1"/>
      </w:pPr>
      <w:r>
        <w:lastRenderedPageBreak/>
        <w:t>6</w:t>
      </w:r>
      <w:r w:rsidR="00431D7A">
        <w:t xml:space="preserve">.3 Principal Component </w:t>
      </w:r>
      <w:proofErr w:type="gramStart"/>
      <w:r w:rsidR="00431D7A">
        <w:t>Analysis</w:t>
      </w:r>
      <w:r w:rsidR="005B0968">
        <w:t>(</w:t>
      </w:r>
      <w:proofErr w:type="gramEnd"/>
      <w:r w:rsidR="005B0968">
        <w:t>PCA)</w:t>
      </w:r>
    </w:p>
    <w:p w:rsidR="005443AB" w:rsidRDefault="005443AB" w:rsidP="005443AB"/>
    <w:p w:rsidR="00973677" w:rsidRDefault="005443AB" w:rsidP="005443AB">
      <w:r w:rsidRPr="007458BE">
        <w:rPr>
          <w:b/>
        </w:rPr>
        <w:t xml:space="preserve">Why is this </w:t>
      </w:r>
      <w:r w:rsidR="007458BE" w:rsidRPr="007458BE">
        <w:rPr>
          <w:b/>
        </w:rPr>
        <w:t>used?</w:t>
      </w:r>
      <w:r>
        <w:t xml:space="preserve"> </w:t>
      </w:r>
    </w:p>
    <w:p w:rsidR="005443AB" w:rsidRDefault="005443AB" w:rsidP="00973677">
      <w:pPr>
        <w:pStyle w:val="ListParagraph"/>
        <w:numPr>
          <w:ilvl w:val="0"/>
          <w:numId w:val="6"/>
        </w:numPr>
      </w:pPr>
      <w:r>
        <w:t>feature extraction</w:t>
      </w:r>
      <w:r w:rsidR="007458BE">
        <w:t xml:space="preserve"> for highly correlated data</w:t>
      </w:r>
    </w:p>
    <w:p w:rsidR="00973677" w:rsidRDefault="00973677" w:rsidP="00973677">
      <w:pPr>
        <w:pStyle w:val="ListParagraph"/>
        <w:numPr>
          <w:ilvl w:val="0"/>
          <w:numId w:val="6"/>
        </w:numPr>
      </w:pPr>
      <w:r>
        <w:t>we have many factors and want to decide which one is most important factor to consider</w:t>
      </w:r>
    </w:p>
    <w:p w:rsidR="00973677" w:rsidRDefault="00973677" w:rsidP="00973677">
      <w:r w:rsidRPr="00973677">
        <w:drawing>
          <wp:inline distT="0" distB="0" distL="0" distR="0" wp14:anchorId="587E157A" wp14:editId="52DA3D48">
            <wp:extent cx="5496692" cy="2200582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5ED" w:rsidRDefault="006D25ED" w:rsidP="00973677">
      <w:pPr>
        <w:rPr>
          <w:b/>
        </w:rPr>
      </w:pPr>
      <w:r w:rsidRPr="006D25ED">
        <w:rPr>
          <w:b/>
        </w:rPr>
        <w:t>Challenges</w:t>
      </w:r>
      <w:r w:rsidR="00DE5215">
        <w:rPr>
          <w:b/>
        </w:rPr>
        <w:t xml:space="preserve"> for the example above</w:t>
      </w:r>
      <w:r w:rsidRPr="006D25ED">
        <w:rPr>
          <w:b/>
        </w:rPr>
        <w:t>:</w:t>
      </w:r>
    </w:p>
    <w:p w:rsidR="006D25ED" w:rsidRDefault="00DE5215" w:rsidP="00DE5215">
      <w:pPr>
        <w:pStyle w:val="ListParagraph"/>
        <w:numPr>
          <w:ilvl w:val="0"/>
          <w:numId w:val="7"/>
        </w:numPr>
      </w:pPr>
      <w:r w:rsidRPr="00DE5215">
        <w:t>over  6000 predictors(not including possible interaction effects with other variables)</w:t>
      </w:r>
    </w:p>
    <w:p w:rsidR="00DE5215" w:rsidRDefault="00DE5215" w:rsidP="00DE5215">
      <w:pPr>
        <w:pStyle w:val="ListParagraph"/>
        <w:numPr>
          <w:ilvl w:val="0"/>
          <w:numId w:val="7"/>
        </w:numPr>
      </w:pPr>
      <w:r>
        <w:t>we need lots of data to avoid system being overdetermined</w:t>
      </w:r>
    </w:p>
    <w:p w:rsidR="00DE5215" w:rsidRDefault="00DE5215" w:rsidP="00DE5215">
      <w:pPr>
        <w:pStyle w:val="ListParagraph"/>
        <w:numPr>
          <w:ilvl w:val="0"/>
          <w:numId w:val="7"/>
        </w:numPr>
      </w:pPr>
      <w:r>
        <w:t>But, with so many years of data, the underlying situation could have changed. Tesla is popular now. But have no significance 10 years before</w:t>
      </w:r>
      <w:r w:rsidR="00BF4069">
        <w:t xml:space="preserve"> ; Other hand </w:t>
      </w:r>
      <w:proofErr w:type="spellStart"/>
      <w:r w:rsidR="00BF4069">
        <w:t>kmart</w:t>
      </w:r>
      <w:proofErr w:type="spellEnd"/>
      <w:r w:rsidR="00BF4069">
        <w:t xml:space="preserve"> might be good predictor based on history, but after sears acquired </w:t>
      </w:r>
      <w:proofErr w:type="spellStart"/>
      <w:r w:rsidR="00FD0222">
        <w:t>kmart</w:t>
      </w:r>
      <w:proofErr w:type="spellEnd"/>
      <w:r w:rsidR="00BF4069">
        <w:t>, it is closing stores</w:t>
      </w:r>
    </w:p>
    <w:p w:rsidR="00FD0222" w:rsidRDefault="00FD0222" w:rsidP="00DE5215">
      <w:pPr>
        <w:pStyle w:val="ListParagraph"/>
        <w:numPr>
          <w:ilvl w:val="0"/>
          <w:numId w:val="7"/>
        </w:numPr>
      </w:pPr>
      <w:r>
        <w:t>Some predictors are highly co-related</w:t>
      </w:r>
    </w:p>
    <w:p w:rsidR="00DB7B95" w:rsidRDefault="00DB7B95" w:rsidP="00DB7B95">
      <w:r w:rsidRPr="00DB7B95">
        <w:drawing>
          <wp:inline distT="0" distB="0" distL="0" distR="0" wp14:anchorId="230431B9" wp14:editId="0BBEAD4F">
            <wp:extent cx="5087060" cy="265784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A3E" w:rsidRPr="00DE5215" w:rsidRDefault="004B7F70" w:rsidP="004B7F70">
      <w:pPr>
        <w:pStyle w:val="Heading2"/>
      </w:pPr>
      <w:r>
        <w:lastRenderedPageBreak/>
        <w:t xml:space="preserve">What does PCA </w:t>
      </w:r>
      <w:proofErr w:type="gramStart"/>
      <w:r>
        <w:t>do</w:t>
      </w:r>
      <w:r w:rsidR="00F3386E">
        <w:t xml:space="preserve"> :</w:t>
      </w:r>
      <w:proofErr w:type="gramEnd"/>
      <w:r w:rsidR="00F3386E">
        <w:t xml:space="preserve"> used for feature extractio</w:t>
      </w:r>
      <w:r w:rsidR="00E54D48">
        <w:t>n</w:t>
      </w:r>
    </w:p>
    <w:p w:rsidR="00973677" w:rsidRDefault="00973677" w:rsidP="005443AB"/>
    <w:p w:rsidR="006A6ADA" w:rsidRDefault="006A6ADA" w:rsidP="005443AB">
      <w:r w:rsidRPr="006A6ADA">
        <w:drawing>
          <wp:inline distT="0" distB="0" distL="0" distR="0" wp14:anchorId="2E3CE89D" wp14:editId="5CB8BEF6">
            <wp:extent cx="5496692" cy="244826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B83" w:rsidRDefault="00825316" w:rsidP="00F24B83">
      <w:r>
        <w:t>Higher signal to noise ratio means less random effect</w:t>
      </w:r>
    </w:p>
    <w:p w:rsidR="00F24B83" w:rsidRPr="00F24B83" w:rsidRDefault="00F24B83" w:rsidP="00F24B83">
      <w:r w:rsidRPr="00F24B83">
        <w:t xml:space="preserve">The further down the list of principal components we </w:t>
      </w:r>
      <w:proofErr w:type="spellStart"/>
      <w:r w:rsidRPr="00F24B83">
        <w:t>go</w:t>
      </w:r>
      <w:proofErr w:type="gramStart"/>
      <w:r w:rsidRPr="00F24B83">
        <w:t>,the</w:t>
      </w:r>
      <w:proofErr w:type="spellEnd"/>
      <w:proofErr w:type="gramEnd"/>
      <w:r w:rsidRPr="00F24B83">
        <w:t xml:space="preserve"> lower the signal to noise </w:t>
      </w:r>
      <w:proofErr w:type="spellStart"/>
      <w:r w:rsidRPr="00F24B83">
        <w:t>ration</w:t>
      </w:r>
      <w:proofErr w:type="spellEnd"/>
      <w:r w:rsidRPr="00F24B83">
        <w:t xml:space="preserve"> is likely to be. (</w:t>
      </w:r>
      <w:proofErr w:type="gramStart"/>
      <w:r w:rsidRPr="00F24B83">
        <w:t>more</w:t>
      </w:r>
      <w:proofErr w:type="gramEnd"/>
      <w:r w:rsidRPr="00F24B83">
        <w:t xml:space="preserve"> random effect</w:t>
      </w:r>
    </w:p>
    <w:p w:rsidR="00F24B83" w:rsidRDefault="00F24B83" w:rsidP="005443AB"/>
    <w:p w:rsidR="007458BE" w:rsidRDefault="00154978" w:rsidP="00154978">
      <w:pPr>
        <w:pStyle w:val="Heading2"/>
      </w:pPr>
      <w:r>
        <w:t>How to do?</w:t>
      </w:r>
    </w:p>
    <w:p w:rsidR="00154978" w:rsidRDefault="00154978" w:rsidP="00154978">
      <w:r w:rsidRPr="00154978">
        <w:drawing>
          <wp:inline distT="0" distB="0" distL="0" distR="0" wp14:anchorId="4864A3AA" wp14:editId="2185DC2C">
            <wp:extent cx="3343742" cy="2857899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graphs</w:t>
      </w:r>
      <w:proofErr w:type="gramEnd"/>
      <w:r>
        <w:t xml:space="preserve"> shows two factors with strong co-</w:t>
      </w:r>
      <w:proofErr w:type="spellStart"/>
      <w:r>
        <w:t>orelation</w:t>
      </w:r>
      <w:proofErr w:type="spellEnd"/>
    </w:p>
    <w:p w:rsidR="005C1C51" w:rsidRDefault="005C1C51" w:rsidP="00154978"/>
    <w:p w:rsidR="005C1C51" w:rsidRDefault="005C1C51" w:rsidP="005C1C51">
      <w:pPr>
        <w:pStyle w:val="ListParagraph"/>
        <w:numPr>
          <w:ilvl w:val="0"/>
          <w:numId w:val="4"/>
        </w:numPr>
      </w:pPr>
      <w:r>
        <w:t>If we rotate or add new dimensionality, it makes the data orthogonal and remove co-relation</w:t>
      </w:r>
    </w:p>
    <w:p w:rsidR="005C1C51" w:rsidRDefault="005C1C51" w:rsidP="005C1C51">
      <w:pPr>
        <w:pStyle w:val="ListParagraph"/>
        <w:numPr>
          <w:ilvl w:val="0"/>
          <w:numId w:val="4"/>
        </w:numPr>
      </w:pPr>
      <w:r>
        <w:t>We also can identify between two predictors, which has more wider spread</w:t>
      </w:r>
    </w:p>
    <w:p w:rsidR="005C1C51" w:rsidRDefault="005C1C51" w:rsidP="005C1C51">
      <w:pPr>
        <w:pStyle w:val="ListParagraph"/>
      </w:pPr>
      <w:r w:rsidRPr="005C1C51">
        <w:lastRenderedPageBreak/>
        <w:drawing>
          <wp:inline distT="0" distB="0" distL="0" distR="0" wp14:anchorId="327FD2EC" wp14:editId="2B993462">
            <wp:extent cx="3553321" cy="3057952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C51" w:rsidRDefault="005C1C51" w:rsidP="005C1C51">
      <w:pPr>
        <w:pStyle w:val="ListParagraph"/>
      </w:pPr>
      <w:r>
        <w:t>D1 has wider spread than D2. So PCA makes D1 as better bet than D2</w:t>
      </w:r>
    </w:p>
    <w:p w:rsidR="007B2CFC" w:rsidRDefault="00A94C5A" w:rsidP="005C1C51">
      <w:pPr>
        <w:pStyle w:val="ListParagraph"/>
      </w:pPr>
      <w:r w:rsidRPr="00A94C5A">
        <w:drawing>
          <wp:inline distT="0" distB="0" distL="0" distR="0" wp14:anchorId="5D9BEB34" wp14:editId="06A43C4E">
            <wp:extent cx="5943600" cy="22447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AE4" w:rsidRDefault="002F037B" w:rsidP="009000F9">
      <w:pPr>
        <w:pStyle w:val="Heading1"/>
      </w:pPr>
      <w:r>
        <w:t>6</w:t>
      </w:r>
      <w:r w:rsidR="00CF3AE4">
        <w:t>.4 Math of PCA</w:t>
      </w:r>
    </w:p>
    <w:p w:rsidR="00CF3AE4" w:rsidRDefault="00F3386E" w:rsidP="00CF3AE4">
      <w:r w:rsidRPr="00E54D48">
        <w:rPr>
          <w:b/>
        </w:rPr>
        <w:t>Pre-requisite</w:t>
      </w:r>
      <w:r>
        <w:t>: Eigen value /</w:t>
      </w:r>
      <w:proofErr w:type="spellStart"/>
      <w:proofErr w:type="gramStart"/>
      <w:r>
        <w:t>eigen</w:t>
      </w:r>
      <w:proofErr w:type="spellEnd"/>
      <w:proofErr w:type="gramEnd"/>
      <w:r>
        <w:t xml:space="preserve"> vectors</w:t>
      </w:r>
    </w:p>
    <w:p w:rsidR="00E54D48" w:rsidRDefault="00E54D48" w:rsidP="00CF3AE4"/>
    <w:p w:rsidR="00E54D48" w:rsidRDefault="00E54D48" w:rsidP="00CF3AE4">
      <w:r>
        <w:t xml:space="preserve">Example: </w:t>
      </w:r>
      <w:proofErr w:type="gramStart"/>
      <w:r>
        <w:t>x(</w:t>
      </w:r>
      <w:proofErr w:type="spellStart"/>
      <w:proofErr w:type="gramEnd"/>
      <w:r>
        <w:t>ij</w:t>
      </w:r>
      <w:proofErr w:type="spellEnd"/>
      <w:r>
        <w:t xml:space="preserve">) : </w:t>
      </w:r>
      <w:proofErr w:type="spellStart"/>
      <w:r>
        <w:t>jth</w:t>
      </w:r>
      <w:proofErr w:type="spellEnd"/>
      <w:r>
        <w:t xml:space="preserve"> factor of data point “I” (after scaling), so average of all data points is shifted to zero</w:t>
      </w:r>
    </w:p>
    <w:p w:rsidR="00E54D48" w:rsidRDefault="008A62CE" w:rsidP="00CF3AE4">
      <w:r w:rsidRPr="008A62CE">
        <w:lastRenderedPageBreak/>
        <w:drawing>
          <wp:inline distT="0" distB="0" distL="0" distR="0" wp14:anchorId="4B071820" wp14:editId="2098FC54">
            <wp:extent cx="5134692" cy="3029373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D48" w:rsidRDefault="00E54D48" w:rsidP="00CF3AE4">
      <w:r>
        <w:t xml:space="preserve">First </w:t>
      </w:r>
      <w:proofErr w:type="gramStart"/>
      <w:r>
        <w:t>PCA  is</w:t>
      </w:r>
      <w:proofErr w:type="gramEnd"/>
      <w:r>
        <w:t xml:space="preserve"> “X” times V1</w:t>
      </w:r>
    </w:p>
    <w:p w:rsidR="00E54D48" w:rsidRDefault="00E54D48" w:rsidP="00CF3AE4">
      <w:r>
        <w:t xml:space="preserve">In other </w:t>
      </w:r>
      <w:proofErr w:type="spellStart"/>
      <w:r>
        <w:t>words,”V</w:t>
      </w:r>
      <w:proofErr w:type="spellEnd"/>
      <w:r>
        <w:t>” is the linear transformation of data from “X” to Principal components</w:t>
      </w:r>
    </w:p>
    <w:p w:rsidR="00E54D48" w:rsidRDefault="00E54D48" w:rsidP="00CF3AE4">
      <w:r>
        <w:t>Each new factor will be linear combination of original factors</w:t>
      </w:r>
    </w:p>
    <w:p w:rsidR="001444BD" w:rsidRDefault="001444BD" w:rsidP="00CF3AE4">
      <w:r w:rsidRPr="001444BD">
        <w:rPr>
          <w:u w:val="single"/>
        </w:rPr>
        <w:t xml:space="preserve">To remove </w:t>
      </w:r>
      <w:proofErr w:type="gramStart"/>
      <w:r w:rsidRPr="001444BD">
        <w:rPr>
          <w:u w:val="single"/>
        </w:rPr>
        <w:t>correlation :</w:t>
      </w:r>
      <w:proofErr w:type="gramEnd"/>
      <w:r w:rsidRPr="001444BD">
        <w:rPr>
          <w:u w:val="single"/>
        </w:rPr>
        <w:t xml:space="preserve"> </w:t>
      </w:r>
      <w:r>
        <w:t>we can use whole set of principal components</w:t>
      </w:r>
    </w:p>
    <w:p w:rsidR="001444BD" w:rsidRDefault="001444BD" w:rsidP="00CF3AE4">
      <w:pPr>
        <w:rPr>
          <w:u w:val="single"/>
        </w:rPr>
      </w:pPr>
      <w:r w:rsidRPr="001444BD">
        <w:rPr>
          <w:u w:val="single"/>
        </w:rPr>
        <w:t xml:space="preserve">To identify “n” principal </w:t>
      </w:r>
      <w:proofErr w:type="gramStart"/>
      <w:r w:rsidRPr="001444BD">
        <w:rPr>
          <w:u w:val="single"/>
        </w:rPr>
        <w:t>components :</w:t>
      </w:r>
      <w:proofErr w:type="gramEnd"/>
      <w:r>
        <w:rPr>
          <w:u w:val="single"/>
        </w:rPr>
        <w:t xml:space="preserve"> use first “n” principal components</w:t>
      </w:r>
    </w:p>
    <w:p w:rsidR="007162B6" w:rsidRDefault="007162B6" w:rsidP="00CF3AE4">
      <w:pPr>
        <w:rPr>
          <w:u w:val="single"/>
        </w:rPr>
      </w:pPr>
    </w:p>
    <w:p w:rsidR="007162B6" w:rsidRDefault="007162B6" w:rsidP="007162B6">
      <w:pPr>
        <w:pStyle w:val="ListParagraph"/>
        <w:numPr>
          <w:ilvl w:val="0"/>
          <w:numId w:val="1"/>
        </w:numPr>
      </w:pPr>
      <w:r w:rsidRPr="007162B6">
        <w:t>Above math is</w:t>
      </w:r>
      <w:r>
        <w:t xml:space="preserve"> linear. Use “kernels” for linear math</w:t>
      </w:r>
      <w:r>
        <w:br/>
      </w:r>
      <w:r w:rsidR="00105D3D">
        <w:t>to use PCA regression on set of “L” factors, can we go back and use original factors to interpret the model?</w:t>
      </w:r>
    </w:p>
    <w:p w:rsidR="005C4963" w:rsidRDefault="005C4963" w:rsidP="005C4963">
      <w:pPr>
        <w:pStyle w:val="ListParagraph"/>
      </w:pPr>
      <w:r w:rsidRPr="005C4963">
        <w:drawing>
          <wp:inline distT="0" distB="0" distL="0" distR="0" wp14:anchorId="0B7AF732" wp14:editId="03F0550A">
            <wp:extent cx="5391902" cy="78115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963" w:rsidRDefault="005C4963" w:rsidP="005C4963">
      <w:pPr>
        <w:pStyle w:val="ListParagraph"/>
      </w:pPr>
      <w:r>
        <w:t>But this t-vector are themselves linear combinations of original factors. We can replace transformed features with “X” times “Eigen vectors”</w:t>
      </w:r>
    </w:p>
    <w:p w:rsidR="005C4963" w:rsidRDefault="005C4963" w:rsidP="005C4963">
      <w:pPr>
        <w:pStyle w:val="ListParagraph"/>
      </w:pPr>
      <w:r w:rsidRPr="005C4963">
        <w:drawing>
          <wp:inline distT="0" distB="0" distL="0" distR="0" wp14:anchorId="3A8E7C4C" wp14:editId="0F6A40E8">
            <wp:extent cx="1971950" cy="323895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963" w:rsidRPr="005C4963" w:rsidRDefault="005C4963" w:rsidP="005C4963">
      <w:pPr>
        <w:shd w:val="clear" w:color="auto" w:fill="F5F5F5"/>
        <w:spacing w:before="100" w:beforeAutospacing="1" w:after="120" w:line="340" w:lineRule="atLeast"/>
        <w:ind w:left="-36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5C4963">
        <w:rPr>
          <w:rFonts w:ascii="Arial" w:eastAsia="Times New Roman" w:hAnsi="Arial" w:cs="Arial"/>
          <w:color w:val="0074B5"/>
          <w:sz w:val="21"/>
          <w:szCs w:val="21"/>
          <w:lang w:val="en"/>
        </w:rPr>
        <w:t>we can find the implied coefficient a j</w:t>
      </w:r>
      <w:r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 </w:t>
      </w:r>
      <w:r w:rsidRPr="005C4963">
        <w:rPr>
          <w:rFonts w:ascii="Arial" w:eastAsia="Times New Roman" w:hAnsi="Arial" w:cs="Arial"/>
          <w:color w:val="0074B5"/>
          <w:sz w:val="21"/>
          <w:szCs w:val="21"/>
          <w:lang w:val="en"/>
        </w:rPr>
        <w:t>for each of our original factors j.</w:t>
      </w:r>
      <w:r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 </w:t>
      </w:r>
      <w:proofErr w:type="spellStart"/>
      <w:r>
        <w:rPr>
          <w:rFonts w:ascii="Arial" w:eastAsia="Times New Roman" w:hAnsi="Arial" w:cs="Arial"/>
          <w:color w:val="0074B5"/>
          <w:sz w:val="21"/>
          <w:szCs w:val="21"/>
          <w:lang w:val="en"/>
        </w:rPr>
        <w:t>A</w:t>
      </w:r>
      <w:r w:rsidRPr="005C4963">
        <w:rPr>
          <w:rFonts w:ascii="Arial" w:eastAsia="Times New Roman" w:hAnsi="Arial" w:cs="Arial"/>
          <w:color w:val="0074B5"/>
          <w:sz w:val="21"/>
          <w:szCs w:val="21"/>
          <w:lang w:val="en"/>
        </w:rPr>
        <w:t>j</w:t>
      </w:r>
      <w:proofErr w:type="spellEnd"/>
      <w:r w:rsidRPr="005C4963"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 equals the sum from k equals one to l,</w:t>
      </w:r>
      <w:r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 </w:t>
      </w:r>
      <w:r w:rsidRPr="005C4963"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of b k times v j </w:t>
      </w:r>
      <w:proofErr w:type="spellStart"/>
      <w:r w:rsidRPr="005C4963">
        <w:rPr>
          <w:rFonts w:ascii="Arial" w:eastAsia="Times New Roman" w:hAnsi="Arial" w:cs="Arial"/>
          <w:color w:val="0074B5"/>
          <w:sz w:val="21"/>
          <w:szCs w:val="21"/>
          <w:lang w:val="en"/>
        </w:rPr>
        <w:t>k.So</w:t>
      </w:r>
      <w:proofErr w:type="spellEnd"/>
      <w:r w:rsidRPr="005C4963"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, we can easily find a </w:t>
      </w:r>
      <w:r w:rsidRPr="005C4963">
        <w:rPr>
          <w:rFonts w:ascii="Arial" w:eastAsia="Times New Roman" w:hAnsi="Arial" w:cs="Arial"/>
          <w:b/>
          <w:color w:val="0074B5"/>
          <w:sz w:val="21"/>
          <w:szCs w:val="21"/>
          <w:lang w:val="en"/>
        </w:rPr>
        <w:t>coefficient</w:t>
      </w:r>
      <w:r w:rsidRPr="009000F9">
        <w:rPr>
          <w:rFonts w:ascii="Arial" w:eastAsia="Times New Roman" w:hAnsi="Arial" w:cs="Arial"/>
          <w:b/>
          <w:color w:val="0074B5"/>
          <w:sz w:val="21"/>
          <w:szCs w:val="21"/>
          <w:lang w:val="en"/>
        </w:rPr>
        <w:t xml:space="preserve"> </w:t>
      </w:r>
      <w:r w:rsidRPr="005C4963">
        <w:rPr>
          <w:rFonts w:ascii="Arial" w:eastAsia="Times New Roman" w:hAnsi="Arial" w:cs="Arial"/>
          <w:b/>
          <w:color w:val="0074B5"/>
          <w:sz w:val="21"/>
          <w:szCs w:val="21"/>
          <w:lang w:val="en"/>
        </w:rPr>
        <w:t>for each of the original factors,</w:t>
      </w:r>
      <w:r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 </w:t>
      </w:r>
      <w:r w:rsidRPr="005C4963">
        <w:rPr>
          <w:rFonts w:ascii="Arial" w:eastAsia="Times New Roman" w:hAnsi="Arial" w:cs="Arial"/>
          <w:color w:val="0074B5"/>
          <w:sz w:val="21"/>
          <w:szCs w:val="21"/>
          <w:lang w:val="en"/>
        </w:rPr>
        <w:t>and that way you give</w:t>
      </w:r>
      <w:r>
        <w:rPr>
          <w:rFonts w:ascii="Arial" w:eastAsia="Times New Roman" w:hAnsi="Arial" w:cs="Arial"/>
          <w:color w:val="0074B5"/>
          <w:sz w:val="21"/>
          <w:szCs w:val="21"/>
          <w:lang w:val="en"/>
        </w:rPr>
        <w:t xml:space="preserve"> </w:t>
      </w:r>
      <w:r w:rsidRPr="005C4963">
        <w:rPr>
          <w:rFonts w:ascii="Arial" w:eastAsia="Times New Roman" w:hAnsi="Arial" w:cs="Arial"/>
          <w:color w:val="0074B5"/>
          <w:sz w:val="21"/>
          <w:szCs w:val="21"/>
          <w:u w:val="single"/>
          <w:lang w:val="en"/>
        </w:rPr>
        <w:t>an intuitive explanation for the model</w:t>
      </w:r>
    </w:p>
    <w:p w:rsidR="005C4963" w:rsidRDefault="005C4963" w:rsidP="005C4963">
      <w:pPr>
        <w:pStyle w:val="ListParagraph"/>
      </w:pPr>
    </w:p>
    <w:p w:rsidR="004A17DC" w:rsidRDefault="004A17DC" w:rsidP="005C4963">
      <w:pPr>
        <w:pStyle w:val="ListParagraph"/>
      </w:pPr>
      <w:r w:rsidRPr="004A17DC">
        <w:lastRenderedPageBreak/>
        <w:drawing>
          <wp:inline distT="0" distB="0" distL="0" distR="0" wp14:anchorId="0E9131C2" wp14:editId="255853BC">
            <wp:extent cx="5468113" cy="3191320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0F9" w:rsidRDefault="00AE1DE6" w:rsidP="005C4963">
      <w:pPr>
        <w:pStyle w:val="ListParagraph"/>
      </w:pPr>
      <w:r w:rsidRPr="00AE1DE6">
        <w:drawing>
          <wp:inline distT="0" distB="0" distL="0" distR="0" wp14:anchorId="3663B2DF" wp14:editId="0612A777">
            <wp:extent cx="5943600" cy="18510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DE6" w:rsidRDefault="002F037B" w:rsidP="00186297">
      <w:pPr>
        <w:pStyle w:val="Heading1"/>
      </w:pPr>
      <w:r>
        <w:t>6</w:t>
      </w:r>
      <w:bookmarkStart w:id="0" w:name="_GoBack"/>
      <w:bookmarkEnd w:id="0"/>
      <w:r w:rsidR="00186297">
        <w:t>.5 Eigen values and Eigen vectors</w:t>
      </w:r>
    </w:p>
    <w:p w:rsidR="00186297" w:rsidRDefault="001F30D0" w:rsidP="00186297">
      <w:r w:rsidRPr="001F30D0">
        <w:drawing>
          <wp:inline distT="0" distB="0" distL="0" distR="0" wp14:anchorId="734BAB2B" wp14:editId="0CEEB199">
            <wp:extent cx="3334215" cy="1400370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0D0" w:rsidRDefault="00325334" w:rsidP="00186297">
      <w:r>
        <w:t>If we start with some vector “v” and use linear transformation “A” on it, we end up with a vector that goes in same direction as “v”</w:t>
      </w:r>
    </w:p>
    <w:p w:rsidR="00325334" w:rsidRDefault="00325334" w:rsidP="00186297">
      <w:r>
        <w:t>It may be longer or shorter based on “</w:t>
      </w:r>
      <w:proofErr w:type="spellStart"/>
      <w:r>
        <w:t>lamba</w:t>
      </w:r>
      <w:proofErr w:type="spellEnd"/>
      <w:r>
        <w:t>”</w:t>
      </w:r>
    </w:p>
    <w:p w:rsidR="000B047F" w:rsidRDefault="000B047F" w:rsidP="00186297">
      <w:r w:rsidRPr="000B047F">
        <w:lastRenderedPageBreak/>
        <w:drawing>
          <wp:inline distT="0" distB="0" distL="0" distR="0" wp14:anchorId="797C952D" wp14:editId="3C5E1965">
            <wp:extent cx="3639058" cy="2143424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E19" w:rsidRDefault="00001E19" w:rsidP="00186297"/>
    <w:p w:rsidR="00001E19" w:rsidRDefault="00001E19" w:rsidP="00186297">
      <w:r>
        <w:t>*Remember determinant of (A-</w:t>
      </w:r>
      <w:proofErr w:type="spellStart"/>
      <w:r>
        <w:t>lmba</w:t>
      </w:r>
      <w:proofErr w:type="spellEnd"/>
      <w:r>
        <w:t xml:space="preserve"> times identity matrix</w:t>
      </w:r>
      <w:proofErr w:type="gramStart"/>
      <w:r>
        <w:t>)=</w:t>
      </w:r>
      <w:proofErr w:type="gramEnd"/>
      <w:r>
        <w:t>0</w:t>
      </w:r>
    </w:p>
    <w:p w:rsidR="00001E19" w:rsidRDefault="00001E19" w:rsidP="00186297">
      <w:r>
        <w:t xml:space="preserve">* </w:t>
      </w:r>
      <w:proofErr w:type="gramStart"/>
      <w:r>
        <w:t>every</w:t>
      </w:r>
      <w:proofErr w:type="gramEnd"/>
      <w:r>
        <w:t xml:space="preserve"> one of the value is </w:t>
      </w:r>
      <w:proofErr w:type="spellStart"/>
      <w:r>
        <w:t>eigen</w:t>
      </w:r>
      <w:proofErr w:type="spellEnd"/>
      <w:r>
        <w:t xml:space="preserve"> value of “A”</w:t>
      </w:r>
    </w:p>
    <w:p w:rsidR="00001E19" w:rsidRDefault="00001E19" w:rsidP="00186297">
      <w:r>
        <w:t xml:space="preserve">Once we have the </w:t>
      </w:r>
      <w:proofErr w:type="spellStart"/>
      <w:r>
        <w:t>lamda</w:t>
      </w:r>
      <w:proofErr w:type="spellEnd"/>
      <w:r>
        <w:t xml:space="preserve"> value, we can plug into the equation and find the </w:t>
      </w:r>
      <w:proofErr w:type="spellStart"/>
      <w:proofErr w:type="gramStart"/>
      <w:r>
        <w:t>eigen</w:t>
      </w:r>
      <w:proofErr w:type="spellEnd"/>
      <w:proofErr w:type="gramEnd"/>
      <w:r>
        <w:t xml:space="preserve"> vector</w:t>
      </w:r>
    </w:p>
    <w:p w:rsidR="000323E2" w:rsidRDefault="000323E2" w:rsidP="00186297"/>
    <w:p w:rsidR="000323E2" w:rsidRDefault="000323E2" w:rsidP="00186297">
      <w:r w:rsidRPr="000323E2">
        <w:drawing>
          <wp:inline distT="0" distB="0" distL="0" distR="0" wp14:anchorId="352F96C0" wp14:editId="50464BB4">
            <wp:extent cx="4991797" cy="2181529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3E2" w:rsidRPr="00186297" w:rsidRDefault="00D242D9" w:rsidP="00186297">
      <w:r>
        <w:t xml:space="preserve">*using </w:t>
      </w:r>
      <w:proofErr w:type="spellStart"/>
      <w:proofErr w:type="gramStart"/>
      <w:r>
        <w:t>eigen</w:t>
      </w:r>
      <w:proofErr w:type="spellEnd"/>
      <w:proofErr w:type="gramEnd"/>
      <w:r>
        <w:t xml:space="preserve"> value and vector, we can transformed set that are orthogonal to each other</w:t>
      </w:r>
    </w:p>
    <w:sectPr w:rsidR="000323E2" w:rsidRPr="00186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17BB"/>
    <w:multiLevelType w:val="hybridMultilevel"/>
    <w:tmpl w:val="E2D0D548"/>
    <w:lvl w:ilvl="0" w:tplc="BF6C134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B78F5"/>
    <w:multiLevelType w:val="multilevel"/>
    <w:tmpl w:val="1F9AD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444CAA"/>
    <w:multiLevelType w:val="hybridMultilevel"/>
    <w:tmpl w:val="64A43DFA"/>
    <w:lvl w:ilvl="0" w:tplc="B7A494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E520C"/>
    <w:multiLevelType w:val="hybridMultilevel"/>
    <w:tmpl w:val="D8A6E2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51A00"/>
    <w:multiLevelType w:val="multilevel"/>
    <w:tmpl w:val="4D1EF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276E65"/>
    <w:multiLevelType w:val="hybridMultilevel"/>
    <w:tmpl w:val="E24C2F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537C8"/>
    <w:multiLevelType w:val="hybridMultilevel"/>
    <w:tmpl w:val="1ABAC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6377F"/>
    <w:multiLevelType w:val="hybridMultilevel"/>
    <w:tmpl w:val="49104E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4B4A43"/>
    <w:multiLevelType w:val="hybridMultilevel"/>
    <w:tmpl w:val="DFA433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F72"/>
    <w:rsid w:val="00001E19"/>
    <w:rsid w:val="0000567A"/>
    <w:rsid w:val="00015C79"/>
    <w:rsid w:val="000323E2"/>
    <w:rsid w:val="0003392E"/>
    <w:rsid w:val="000B047F"/>
    <w:rsid w:val="000B2A3E"/>
    <w:rsid w:val="000C13BF"/>
    <w:rsid w:val="00105D3D"/>
    <w:rsid w:val="001444BD"/>
    <w:rsid w:val="00154978"/>
    <w:rsid w:val="00186297"/>
    <w:rsid w:val="001A49C4"/>
    <w:rsid w:val="001F30D0"/>
    <w:rsid w:val="001F5DA8"/>
    <w:rsid w:val="001F676C"/>
    <w:rsid w:val="002F037B"/>
    <w:rsid w:val="003011A2"/>
    <w:rsid w:val="00325334"/>
    <w:rsid w:val="0035397A"/>
    <w:rsid w:val="003677AB"/>
    <w:rsid w:val="00431D7A"/>
    <w:rsid w:val="00460123"/>
    <w:rsid w:val="004A17DC"/>
    <w:rsid w:val="004B7F70"/>
    <w:rsid w:val="004E5E8E"/>
    <w:rsid w:val="005443AB"/>
    <w:rsid w:val="005B0968"/>
    <w:rsid w:val="005C1C51"/>
    <w:rsid w:val="005C4963"/>
    <w:rsid w:val="00612071"/>
    <w:rsid w:val="006313F6"/>
    <w:rsid w:val="00652F72"/>
    <w:rsid w:val="00670F72"/>
    <w:rsid w:val="00690B25"/>
    <w:rsid w:val="006A6ADA"/>
    <w:rsid w:val="006A6FB6"/>
    <w:rsid w:val="006D25ED"/>
    <w:rsid w:val="00701AE1"/>
    <w:rsid w:val="007162B6"/>
    <w:rsid w:val="007458BE"/>
    <w:rsid w:val="00787F31"/>
    <w:rsid w:val="007B2CFC"/>
    <w:rsid w:val="007C5BEB"/>
    <w:rsid w:val="00825316"/>
    <w:rsid w:val="0083491F"/>
    <w:rsid w:val="00863499"/>
    <w:rsid w:val="008911B2"/>
    <w:rsid w:val="0089433C"/>
    <w:rsid w:val="008A62CE"/>
    <w:rsid w:val="009000F9"/>
    <w:rsid w:val="0090395B"/>
    <w:rsid w:val="00904C19"/>
    <w:rsid w:val="00921670"/>
    <w:rsid w:val="00945B87"/>
    <w:rsid w:val="00973677"/>
    <w:rsid w:val="00977A07"/>
    <w:rsid w:val="009B0BE1"/>
    <w:rsid w:val="009F3D1C"/>
    <w:rsid w:val="00A37375"/>
    <w:rsid w:val="00A752D7"/>
    <w:rsid w:val="00A94C5A"/>
    <w:rsid w:val="00AE1DE6"/>
    <w:rsid w:val="00B1229A"/>
    <w:rsid w:val="00B27460"/>
    <w:rsid w:val="00BA5EAA"/>
    <w:rsid w:val="00BF4069"/>
    <w:rsid w:val="00C2710E"/>
    <w:rsid w:val="00C4404F"/>
    <w:rsid w:val="00C61A4F"/>
    <w:rsid w:val="00C64F4E"/>
    <w:rsid w:val="00CF3AE4"/>
    <w:rsid w:val="00D242D9"/>
    <w:rsid w:val="00D545DB"/>
    <w:rsid w:val="00D61749"/>
    <w:rsid w:val="00DB7B95"/>
    <w:rsid w:val="00DE5215"/>
    <w:rsid w:val="00E54D48"/>
    <w:rsid w:val="00EB55FF"/>
    <w:rsid w:val="00EC2795"/>
    <w:rsid w:val="00EC7888"/>
    <w:rsid w:val="00ED0889"/>
    <w:rsid w:val="00F24B83"/>
    <w:rsid w:val="00F3386E"/>
    <w:rsid w:val="00F44A9D"/>
    <w:rsid w:val="00FD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B0299"/>
  <w15:chartTrackingRefBased/>
  <w15:docId w15:val="{685A8A3C-66C2-4F43-BB54-3E4711D8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3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3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13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012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2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4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9C951-E1A0-4C83-A3C4-874CCE747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2944</TotalTime>
  <Pages>10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CSX</Company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Venkatesan, Preethi</dc:creator>
  <cp:keywords/>
  <dc:description/>
  <cp:lastModifiedBy>Venkatesan, Preethi</cp:lastModifiedBy>
  <cp:revision>86</cp:revision>
  <dcterms:created xsi:type="dcterms:W3CDTF">2021-09-28T00:49:00Z</dcterms:created>
  <dcterms:modified xsi:type="dcterms:W3CDTF">2021-10-01T11:56:00Z</dcterms:modified>
</cp:coreProperties>
</file>