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5FE36424" w:rsidR="00AB69BB" w:rsidRDefault="000A0D34" w:rsidP="0068208E">
      <w:pPr>
        <w:pStyle w:val="Title"/>
      </w:pPr>
      <w:r>
        <w:t>Chicago Crime Analysis Dashboard</w:t>
      </w:r>
    </w:p>
    <w:p w14:paraId="0578A10F" w14:textId="178D7349" w:rsidR="0068208E" w:rsidRPr="00C1224E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</w:pP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>Using a </w:t>
      </w:r>
      <w:r w:rsidRPr="00030E8B">
        <w:rPr>
          <w:b/>
          <w:bCs/>
          <w:caps/>
          <w:color w:val="1F1F1F"/>
          <w:sz w:val="28"/>
          <w:szCs w:val="28"/>
          <w:shd w:val="clear" w:color="auto" w:fill="FFFFFF"/>
        </w:rPr>
        <w:t>Martini Glass Hybrid Structure</w:t>
      </w:r>
      <w:r w:rsidR="00CA1194" w:rsidRPr="00030E8B">
        <w:rPr>
          <w:color w:val="1F1F1F"/>
          <w:sz w:val="28"/>
          <w:szCs w:val="28"/>
          <w:shd w:val="clear" w:color="auto" w:fill="FFFFFF"/>
        </w:rPr>
        <w:t xml:space="preserve"> </w:t>
      </w:r>
      <w:r w:rsidR="00CA1194" w:rsidRPr="00CA1194">
        <w:rPr>
          <w:color w:val="1F1F1F"/>
          <w:sz w:val="28"/>
          <w:szCs w:val="28"/>
          <w:shd w:val="clear" w:color="auto" w:fill="FFFFFF"/>
        </w:rPr>
        <w:t xml:space="preserve">and </w:t>
      </w:r>
      <w:r w:rsidR="00CA1194">
        <w:rPr>
          <w:color w:val="1F1F1F"/>
          <w:sz w:val="28"/>
          <w:szCs w:val="28"/>
          <w:shd w:val="clear" w:color="auto" w:fill="FFFFFF"/>
        </w:rPr>
        <w:t xml:space="preserve">following the path </w:t>
      </w:r>
      <w:r w:rsidR="00030E8B">
        <w:rPr>
          <w:color w:val="1F1F1F"/>
          <w:sz w:val="28"/>
          <w:szCs w:val="28"/>
          <w:shd w:val="clear" w:color="auto" w:fill="FFFFFF"/>
        </w:rPr>
        <w:t>of</w:t>
      </w:r>
      <w:r w:rsidR="00CA1194">
        <w:rPr>
          <w:color w:val="1F1F1F"/>
          <w:sz w:val="28"/>
          <w:szCs w:val="28"/>
          <w:shd w:val="clear" w:color="auto" w:fill="FFFFFF"/>
        </w:rPr>
        <w:t xml:space="preserve"> </w:t>
      </w: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 xml:space="preserve">Author-Driven Insights to Reader-Driven Exploration </w:t>
      </w:r>
      <w:r w:rsidR="00E84828">
        <w:rPr>
          <w:color w:val="1F1F1F"/>
          <w:sz w:val="28"/>
          <w:szCs w:val="28"/>
          <w:shd w:val="clear" w:color="auto" w:fill="FFFFFF"/>
        </w:rPr>
        <w:t>of</w:t>
      </w: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 xml:space="preserve"> Chicago's Crime Trends and Arrest Rates for Domestic vs. Non-Domestic Incidents</w:t>
      </w:r>
      <w:r w:rsidR="00EE2028">
        <w:rPr>
          <w:color w:val="1F1F1F"/>
          <w:sz w:val="28"/>
          <w:szCs w:val="28"/>
          <w:shd w:val="clear" w:color="auto" w:fill="FFFFFF"/>
        </w:rPr>
        <w:t>.</w:t>
      </w:r>
    </w:p>
    <w:p w14:paraId="7B95693D" w14:textId="0E6420BA" w:rsidR="0068208E" w:rsidRPr="008E40C6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04E9D7A6" w14:textId="77777777" w:rsidR="005E3861" w:rsidRDefault="005E3861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657DF8DB" w14:textId="77777777" w:rsidR="00BD26B8" w:rsidRPr="00BD26B8" w:rsidRDefault="00BD26B8" w:rsidP="00BD26B8">
      <w:pPr>
        <w:pStyle w:val="ListParagraph"/>
        <w:rPr>
          <w:sz w:val="20"/>
          <w:szCs w:val="20"/>
        </w:rPr>
      </w:pPr>
    </w:p>
    <w:p w14:paraId="4115A287" w14:textId="2B3D3098" w:rsidR="008E40C6" w:rsidRPr="00B82F2D" w:rsidRDefault="00F8412A" w:rsidP="00F841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8412A">
        <w:rPr>
          <w:b/>
          <w:bCs/>
          <w:color w:val="215E99" w:themeColor="text2" w:themeTint="BF"/>
          <w:sz w:val="32"/>
          <w:szCs w:val="32"/>
          <w:highlight w:val="lightGray"/>
        </w:rPr>
        <w:t xml:space="preserve">Narrative Visualization is hosted in git public repository </w:t>
      </w:r>
      <w:hyperlink r:id="rId6" w:history="1">
        <w:r w:rsidRPr="00F8412A">
          <w:rPr>
            <w:rStyle w:val="Hyperlink"/>
            <w:b/>
            <w:bCs/>
            <w:color w:val="4C94D8" w:themeColor="text2" w:themeTint="80"/>
            <w:sz w:val="32"/>
            <w:szCs w:val="32"/>
            <w:highlight w:val="lightGray"/>
          </w:rPr>
          <w:t>here</w:t>
        </w:r>
      </w:hyperlink>
    </w:p>
    <w:p w14:paraId="15DB28F9" w14:textId="77777777" w:rsidR="00B82F2D" w:rsidRPr="00F8412A" w:rsidRDefault="00B82F2D" w:rsidP="00B82F2D">
      <w:pPr>
        <w:pStyle w:val="ListParagraph"/>
        <w:rPr>
          <w:sz w:val="20"/>
          <w:szCs w:val="20"/>
        </w:rPr>
      </w:pPr>
    </w:p>
    <w:p w14:paraId="37CE9675" w14:textId="30E05FB3" w:rsidR="00C1224E" w:rsidRDefault="00C1224E" w:rsidP="00C1224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CA29B0">
        <w:rPr>
          <w:rFonts w:eastAsiaTheme="minorEastAsia" w:cstheme="minorBidi"/>
          <w:color w:val="DC7767"/>
          <w:shd w:val="clear" w:color="auto" w:fill="FFFFFF"/>
        </w:rPr>
        <w:t>Dataset</w:t>
      </w:r>
      <w:r w:rsidRPr="00CA29B0">
        <w:rPr>
          <w:rFonts w:cstheme="minorBidi"/>
          <w:color w:val="DC7767"/>
          <w:shd w:val="clear" w:color="auto" w:fill="FFFFFF"/>
        </w:rPr>
        <w:t>:</w:t>
      </w:r>
      <w:r w:rsidR="005E3861" w:rsidRPr="00CA29B0">
        <w:rPr>
          <w:rFonts w:cstheme="minorBidi"/>
          <w:color w:val="DC7767"/>
          <w:shd w:val="clear" w:color="auto" w:fill="FFFFFF"/>
        </w:rPr>
        <w:t xml:space="preserve"> </w:t>
      </w:r>
      <w:r w:rsidR="00CA29B0">
        <w:rPr>
          <w:color w:val="DC7767"/>
          <w:shd w:val="clear" w:color="auto" w:fill="FFFFFF"/>
        </w:rPr>
        <w:t xml:space="preserve"> </w:t>
      </w:r>
      <w:r w:rsidR="00CA29B0">
        <w:rPr>
          <w:color w:val="215E99" w:themeColor="text2" w:themeTint="BF"/>
          <w:sz w:val="27"/>
          <w:szCs w:val="27"/>
        </w:rPr>
        <w:t>The d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ata </w:t>
      </w:r>
      <w:r w:rsidRPr="00C1224E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reflects reported incidents of crime that have occurred in the </w:t>
      </w:r>
      <w:r w:rsidRPr="00C1224E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  <w:u w:val="single"/>
        </w:rPr>
        <w:t xml:space="preserve">City of Chicago 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  <w:u w:val="single"/>
        </w:rPr>
        <w:t>over the past year.</w:t>
      </w:r>
      <w:r w:rsidRPr="00C1224E">
        <w:rPr>
          <w:color w:val="215E99" w:themeColor="text2" w:themeTint="BF"/>
          <w:sz w:val="27"/>
          <w:szCs w:val="27"/>
          <w:u w:val="single"/>
        </w:rPr>
        <w:t xml:space="preserve"> 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>Data</w:t>
      </w:r>
      <w:r w:rsidRPr="00C1224E">
        <w:rPr>
          <w:color w:val="215E99" w:themeColor="text2" w:themeTint="BF"/>
          <w:sz w:val="27"/>
          <w:szCs w:val="27"/>
        </w:rPr>
        <w:t xml:space="preserve"> is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extracted from the Chicago Police Department's CLEAR (Citizen Law Enforcement Analysis and Reporting) system.</w:t>
      </w:r>
    </w:p>
    <w:p w14:paraId="45A7A21F" w14:textId="77777777" w:rsidR="00B82F2D" w:rsidRPr="005E3861" w:rsidRDefault="00B82F2D" w:rsidP="00C1224E">
      <w:pPr>
        <w:rPr>
          <w:rFonts w:asciiTheme="minorHAnsi" w:hAnsiTheme="minorHAnsi" w:cs="Arial"/>
          <w:color w:val="000000"/>
          <w:sz w:val="28"/>
          <w:szCs w:val="28"/>
          <w:shd w:val="clear" w:color="auto" w:fill="C19F9F"/>
        </w:rPr>
      </w:pPr>
    </w:p>
    <w:p w14:paraId="28DF5CB7" w14:textId="77777777" w:rsidR="00C1224E" w:rsidRPr="002F4CE6" w:rsidRDefault="00C1224E" w:rsidP="009A380E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Data is obtained from </w:t>
      </w:r>
      <w:hyperlink r:id="rId7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o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v</w:t>
        </w:r>
      </w:hyperlink>
      <w:r w:rsidRPr="002F4CE6">
        <w:rPr>
          <w:color w:val="5C5C5C"/>
          <w:sz w:val="22"/>
          <w:szCs w:val="22"/>
        </w:rPr>
        <w:t> site </w:t>
      </w:r>
      <w:hyperlink r:id="rId8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r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e</w:t>
        </w:r>
      </w:hyperlink>
    </w:p>
    <w:p w14:paraId="1BF4B2FF" w14:textId="0D05C45E" w:rsidR="00C1224E" w:rsidRPr="002F4CE6" w:rsidRDefault="009A380E" w:rsidP="009A380E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Additional processing and</w:t>
      </w:r>
      <w:r w:rsidR="00C1224E" w:rsidRPr="002F4CE6">
        <w:rPr>
          <w:color w:val="5C5C5C"/>
          <w:sz w:val="22"/>
          <w:szCs w:val="22"/>
        </w:rPr>
        <w:t xml:space="preserve"> summariz</w:t>
      </w:r>
      <w:r w:rsidRPr="002F4CE6">
        <w:rPr>
          <w:color w:val="5C5C5C"/>
          <w:sz w:val="22"/>
          <w:szCs w:val="22"/>
        </w:rPr>
        <w:t>ation conducted</w:t>
      </w:r>
      <w:r w:rsidR="00C1224E" w:rsidRPr="002F4CE6">
        <w:rPr>
          <w:color w:val="5C5C5C"/>
          <w:sz w:val="22"/>
          <w:szCs w:val="22"/>
        </w:rPr>
        <w:t xml:space="preserve"> for visualizatio</w:t>
      </w:r>
      <w:r w:rsidRPr="002F4CE6">
        <w:rPr>
          <w:color w:val="5C5C5C"/>
          <w:sz w:val="22"/>
          <w:szCs w:val="22"/>
        </w:rPr>
        <w:t>n. Processed dataset is located</w:t>
      </w:r>
      <w:r w:rsidR="00C1224E" w:rsidRPr="002F4CE6">
        <w:rPr>
          <w:color w:val="5C5C5C"/>
          <w:sz w:val="22"/>
          <w:szCs w:val="22"/>
        </w:rPr>
        <w:t> </w:t>
      </w:r>
      <w:hyperlink r:id="rId9" w:history="1">
        <w:r w:rsidR="00C1224E"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A1DCEF" w14:textId="1CF48893" w:rsidR="00E4567B" w:rsidRPr="00924710" w:rsidRDefault="009A380E" w:rsidP="00962376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Additional details about the dataset can be obtained </w:t>
      </w:r>
      <w:hyperlink r:id="rId10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0785085C" w14:textId="0630A539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49BD87A2" w14:textId="77777777" w:rsidR="00176252" w:rsidRDefault="00176252" w:rsidP="000E29C1">
      <w:pPr>
        <w:rPr>
          <w:color w:val="DC7767"/>
          <w:shd w:val="clear" w:color="auto" w:fill="FFFFFF"/>
        </w:rPr>
      </w:pPr>
    </w:p>
    <w:p w14:paraId="7638E3C1" w14:textId="22023525" w:rsidR="0068208E" w:rsidRDefault="0068208E" w:rsidP="000E29C1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</w:p>
    <w:p w14:paraId="4D0A5F98" w14:textId="77777777" w:rsidR="00176252" w:rsidRPr="000E29C1" w:rsidRDefault="00176252" w:rsidP="000E29C1">
      <w:pPr>
        <w:rPr>
          <w:color w:val="DC7767"/>
          <w:shd w:val="clear" w:color="auto" w:fill="FFFFFF"/>
        </w:rPr>
      </w:pPr>
    </w:p>
    <w:p w14:paraId="579A238E" w14:textId="7BCEB8EC" w:rsidR="007E111D" w:rsidRPr="00C1224E" w:rsidRDefault="007E111D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The message I'm conveying with the narrative visualization is that </w:t>
      </w:r>
    </w:p>
    <w:p w14:paraId="3DF85F2D" w14:textId="5F8290DF" w:rsidR="007E111D" w:rsidRPr="00F8412A" w:rsidRDefault="007E111D" w:rsidP="00F8412A">
      <w:pPr>
        <w:pStyle w:val="ListParagraph"/>
        <w:numPr>
          <w:ilvl w:val="0"/>
          <w:numId w:val="10"/>
        </w:numPr>
        <w:rPr>
          <w:color w:val="215E99" w:themeColor="text2" w:themeTint="BF"/>
          <w:shd w:val="clear" w:color="auto" w:fill="FFFFFF"/>
        </w:rPr>
      </w:pPr>
      <w:r w:rsidRPr="00F8412A">
        <w:rPr>
          <w:color w:val="215E99" w:themeColor="text2" w:themeTint="BF"/>
          <w:sz w:val="27"/>
          <w:szCs w:val="27"/>
        </w:rPr>
        <w:t xml:space="preserve">Chicago crime trends are on the rise in 2024 for both domestic and non-domestic incidents. </w:t>
      </w:r>
      <w:r w:rsidRPr="00F8412A">
        <w:rPr>
          <w:i/>
          <w:iCs/>
          <w:color w:val="215E99" w:themeColor="text2" w:themeTint="BF"/>
          <w:sz w:val="27"/>
          <w:szCs w:val="27"/>
        </w:rPr>
        <w:t>(</w:t>
      </w:r>
      <w:r w:rsidRPr="00F8412A">
        <w:rPr>
          <w:i/>
          <w:iCs/>
          <w:color w:val="215E99" w:themeColor="text2" w:themeTint="BF"/>
          <w:sz w:val="27"/>
          <w:szCs w:val="27"/>
        </w:rPr>
        <w:t xml:space="preserve">illustrated through </w:t>
      </w:r>
      <w:r w:rsidR="00B707A5" w:rsidRPr="00F8412A">
        <w:rPr>
          <w:i/>
          <w:iCs/>
          <w:color w:val="215E99" w:themeColor="text2" w:themeTint="BF"/>
          <w:sz w:val="27"/>
          <w:szCs w:val="27"/>
        </w:rPr>
        <w:t xml:space="preserve">guided </w:t>
      </w:r>
      <w:r w:rsidRPr="00F8412A">
        <w:rPr>
          <w:i/>
          <w:iCs/>
          <w:color w:val="215E99" w:themeColor="text2" w:themeTint="BF"/>
          <w:sz w:val="27"/>
          <w:szCs w:val="27"/>
        </w:rPr>
        <w:t>charts showing the trend of each crime type</w:t>
      </w:r>
      <w:r w:rsidRPr="00F8412A">
        <w:rPr>
          <w:i/>
          <w:iCs/>
          <w:color w:val="215E99" w:themeColor="text2" w:themeTint="BF"/>
          <w:sz w:val="27"/>
          <w:szCs w:val="27"/>
        </w:rPr>
        <w:t>)</w:t>
      </w:r>
    </w:p>
    <w:p w14:paraId="4D9CBC95" w14:textId="77777777" w:rsidR="007E111D" w:rsidRPr="00F8412A" w:rsidRDefault="007E111D" w:rsidP="00F8412A">
      <w:pPr>
        <w:pStyle w:val="ListParagraph"/>
        <w:numPr>
          <w:ilvl w:val="0"/>
          <w:numId w:val="10"/>
        </w:numPr>
        <w:rPr>
          <w:color w:val="215E99" w:themeColor="text2" w:themeTint="BF"/>
          <w:shd w:val="clear" w:color="auto" w:fill="FFFFFF"/>
        </w:rPr>
      </w:pPr>
      <w:r w:rsidRPr="00F8412A">
        <w:rPr>
          <w:color w:val="215E99" w:themeColor="text2" w:themeTint="BF"/>
          <w:sz w:val="27"/>
          <w:szCs w:val="27"/>
        </w:rPr>
        <w:t>Despite non-domestic crimes being four times more frequent compared to domestic crimes</w:t>
      </w:r>
      <w:r w:rsidRPr="00F8412A">
        <w:rPr>
          <w:color w:val="215E99" w:themeColor="text2" w:themeTint="BF"/>
          <w:sz w:val="27"/>
          <w:szCs w:val="27"/>
        </w:rPr>
        <w:t xml:space="preserve">, </w:t>
      </w:r>
      <w:r w:rsidRPr="00F8412A">
        <w:rPr>
          <w:color w:val="215E99" w:themeColor="text2" w:themeTint="BF"/>
          <w:sz w:val="27"/>
          <w:szCs w:val="27"/>
        </w:rPr>
        <w:t xml:space="preserve">the </w:t>
      </w:r>
      <w:r w:rsidRPr="00F8412A">
        <w:rPr>
          <w:b/>
          <w:bCs/>
          <w:color w:val="215E99" w:themeColor="text2" w:themeTint="BF"/>
          <w:sz w:val="27"/>
          <w:szCs w:val="27"/>
        </w:rPr>
        <w:t>arrest percentage is higher for domestic crimes</w:t>
      </w:r>
      <w:r w:rsidRPr="00F8412A">
        <w:rPr>
          <w:color w:val="215E99" w:themeColor="text2" w:themeTint="BF"/>
          <w:sz w:val="27"/>
          <w:szCs w:val="27"/>
        </w:rPr>
        <w:t xml:space="preserve">. </w:t>
      </w:r>
    </w:p>
    <w:p w14:paraId="0B69B422" w14:textId="2F75A62F" w:rsidR="007E111D" w:rsidRDefault="007E111D" w:rsidP="007E111D">
      <w:pPr>
        <w:pStyle w:val="ListParagraph"/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</w:pP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(</w:t>
      </w: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illustrated through </w:t>
      </w: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interactive </w:t>
      </w: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comparative chart of arrest </w:t>
      </w:r>
      <w:r w:rsidR="008E40C6">
        <w:rPr>
          <w:i/>
          <w:iCs/>
          <w:color w:val="215E99" w:themeColor="text2" w:themeTint="BF"/>
          <w:sz w:val="27"/>
          <w:szCs w:val="27"/>
        </w:rPr>
        <w:t>%</w:t>
      </w: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, highlighting the significant disparity in arrest rates</w:t>
      </w:r>
      <w:r w:rsidR="00F60D20">
        <w:rPr>
          <w:i/>
          <w:iCs/>
          <w:color w:val="215E99" w:themeColor="text2" w:themeTint="BF"/>
          <w:sz w:val="27"/>
          <w:szCs w:val="27"/>
        </w:rPr>
        <w:t xml:space="preserve"> and details of demand using tooltips</w:t>
      </w:r>
      <w:r w:rsidRPr="00C1224E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)</w:t>
      </w:r>
    </w:p>
    <w:p w14:paraId="64D51D26" w14:textId="77777777" w:rsidR="00D05A42" w:rsidRPr="00C1224E" w:rsidRDefault="00D05A42" w:rsidP="007E111D">
      <w:pPr>
        <w:pStyle w:val="ListParagraph"/>
        <w:rPr>
          <w:rFonts w:asciiTheme="minorHAnsi" w:hAnsiTheme="minorHAnsi"/>
          <w:i/>
          <w:iCs/>
          <w:color w:val="215E99" w:themeColor="text2" w:themeTint="BF"/>
          <w:shd w:val="clear" w:color="auto" w:fill="FFFFFF"/>
        </w:rPr>
      </w:pPr>
    </w:p>
    <w:p w14:paraId="449F8788" w14:textId="6ED55BFB" w:rsidR="00F60D20" w:rsidRDefault="00F60D20" w:rsidP="00F60D20">
      <w:pPr>
        <w:pStyle w:val="Heading1"/>
      </w:pPr>
      <w:r>
        <w:t>3</w:t>
      </w:r>
      <w:r>
        <w:t>.</w:t>
      </w:r>
      <w:r>
        <w:t>narrative Structure</w:t>
      </w:r>
    </w:p>
    <w:p w14:paraId="70289692" w14:textId="77777777" w:rsidR="00044D9E" w:rsidRDefault="00044D9E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DB55D4E" w14:textId="6EF60B9E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</w:p>
    <w:p w14:paraId="16654A56" w14:textId="5C9E5855" w:rsidR="009F6C6D" w:rsidRPr="005E42CD" w:rsidRDefault="00F60D20" w:rsidP="005E42CD">
      <w:pPr>
        <w:pStyle w:val="ListParagraph"/>
        <w:numPr>
          <w:ilvl w:val="0"/>
          <w:numId w:val="12"/>
        </w:numPr>
        <w:rPr>
          <w:color w:val="215E99" w:themeColor="text2" w:themeTint="BF"/>
          <w:sz w:val="27"/>
          <w:szCs w:val="27"/>
        </w:rPr>
      </w:pPr>
      <w:r w:rsidRPr="005E42CD">
        <w:rPr>
          <w:color w:val="215E99" w:themeColor="text2" w:themeTint="BF"/>
          <w:sz w:val="27"/>
          <w:szCs w:val="27"/>
        </w:rPr>
        <w:t>Martini Glass Hybrid Structure is used.</w:t>
      </w:r>
    </w:p>
    <w:p w14:paraId="6B1DD7B7" w14:textId="010D7236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 xml:space="preserve">How does your narrative visualization follow that structure? </w:t>
      </w:r>
    </w:p>
    <w:p w14:paraId="58DB2226" w14:textId="77777777" w:rsidR="00924710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Initial data analysis </w:t>
      </w:r>
      <w:r w:rsidRPr="000E29C1">
        <w:rPr>
          <w:b/>
          <w:bCs/>
          <w:i/>
          <w:iCs/>
          <w:color w:val="215E99" w:themeColor="text2" w:themeTint="BF"/>
          <w:sz w:val="27"/>
          <w:szCs w:val="27"/>
        </w:rPr>
        <w:t>revealed intriguing patterns in crime incidents by nature</w:t>
      </w:r>
      <w:r w:rsidRPr="000E29C1">
        <w:rPr>
          <w:color w:val="215E99" w:themeColor="text2" w:themeTint="BF"/>
          <w:sz w:val="27"/>
          <w:szCs w:val="27"/>
        </w:rPr>
        <w:t xml:space="preserve"> (Domestic vs. Non-Domestic) and their corresponding arrest rates. </w:t>
      </w:r>
    </w:p>
    <w:p w14:paraId="32F11F1D" w14:textId="77777777" w:rsidR="00EC65D6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I aim to share these insights with readers using a streamlined, author-led approach through </w:t>
      </w:r>
      <w:r w:rsidR="00EC65D6" w:rsidRPr="000E29C1">
        <w:rPr>
          <w:color w:val="215E99" w:themeColor="text2" w:themeTint="BF"/>
          <w:sz w:val="27"/>
          <w:szCs w:val="27"/>
        </w:rPr>
        <w:t>message</w:t>
      </w:r>
      <w:r w:rsidR="00F8412A" w:rsidRPr="000E29C1">
        <w:rPr>
          <w:color w:val="215E99" w:themeColor="text2" w:themeTint="BF"/>
          <w:sz w:val="27"/>
          <w:szCs w:val="27"/>
        </w:rPr>
        <w:t>-</w:t>
      </w:r>
      <w:r w:rsidRPr="000E29C1">
        <w:rPr>
          <w:color w:val="215E99" w:themeColor="text2" w:themeTint="BF"/>
          <w:sz w:val="27"/>
          <w:szCs w:val="27"/>
        </w:rPr>
        <w:t xml:space="preserve">focused, non-interactive scenes (Scenes 1 &amp; 2). </w:t>
      </w:r>
    </w:p>
    <w:p w14:paraId="69B9ECAF" w14:textId="5DA83437" w:rsidR="00924710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Subsequently, an interactive scene (Scene 3) </w:t>
      </w:r>
      <w:r w:rsidR="00EC65D6" w:rsidRPr="000E29C1">
        <w:rPr>
          <w:color w:val="215E99" w:themeColor="text2" w:themeTint="BF"/>
          <w:sz w:val="27"/>
          <w:szCs w:val="27"/>
        </w:rPr>
        <w:t xml:space="preserve">which </w:t>
      </w:r>
      <w:r w:rsidRPr="000E29C1">
        <w:rPr>
          <w:color w:val="215E99" w:themeColor="text2" w:themeTint="BF"/>
          <w:sz w:val="27"/>
          <w:szCs w:val="27"/>
        </w:rPr>
        <w:t xml:space="preserve">will enable users to explore these observations further. </w:t>
      </w:r>
    </w:p>
    <w:p w14:paraId="1CB9F076" w14:textId="20DE9C4C" w:rsidR="00924710" w:rsidRPr="000E29C1" w:rsidRDefault="00DF2AF2" w:rsidP="000E29C1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Also, considering the volume of data might be too big to present it to users directly, </w:t>
      </w:r>
      <w:r w:rsidR="00924710" w:rsidRPr="000E29C1">
        <w:rPr>
          <w:color w:val="215E99" w:themeColor="text2" w:themeTint="BF"/>
          <w:sz w:val="27"/>
          <w:szCs w:val="27"/>
        </w:rPr>
        <w:t>Martini glass structure</w:t>
      </w:r>
      <w:r>
        <w:rPr>
          <w:color w:val="215E99" w:themeColor="text2" w:themeTint="BF"/>
          <w:sz w:val="27"/>
          <w:szCs w:val="27"/>
        </w:rPr>
        <w:t xml:space="preserve"> is used.</w:t>
      </w:r>
    </w:p>
    <w:p w14:paraId="4788741C" w14:textId="77777777" w:rsidR="00924710" w:rsidRDefault="00924710" w:rsidP="0068208E">
      <w:pPr>
        <w:rPr>
          <w:color w:val="DC7767"/>
          <w:shd w:val="clear" w:color="auto" w:fill="FFFFFF"/>
        </w:rPr>
      </w:pPr>
    </w:p>
    <w:p w14:paraId="58BBB358" w14:textId="60A83BCE" w:rsidR="005D5CB5" w:rsidRDefault="005D5CB5" w:rsidP="005D5CB5">
      <w:pPr>
        <w:pStyle w:val="Heading1"/>
      </w:pPr>
      <w:r>
        <w:t>3.</w:t>
      </w:r>
      <w:r>
        <w:t>visual</w:t>
      </w:r>
      <w:r>
        <w:t xml:space="preserve"> Structure</w:t>
      </w:r>
    </w:p>
    <w:p w14:paraId="354FFD78" w14:textId="3F02A848" w:rsidR="005D5CB5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626907E6" w14:textId="330DDE20" w:rsidR="00CA29B0" w:rsidRPr="00CA29B0" w:rsidRDefault="00CA29B0" w:rsidP="00CA29B0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</w:t>
      </w:r>
      <w:r w:rsidR="00AF6C42">
        <w:rPr>
          <w:color w:val="215E99" w:themeColor="text2" w:themeTint="BF"/>
          <w:sz w:val="27"/>
          <w:szCs w:val="27"/>
        </w:rPr>
        <w:t xml:space="preserve"> and follow the below template</w:t>
      </w:r>
    </w:p>
    <w:p w14:paraId="52FC3797" w14:textId="4EE0EDC7" w:rsidR="00AF6C42" w:rsidRDefault="00AF6C42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color w:val="215E99" w:themeColor="text2" w:themeTint="BF"/>
          <w:sz w:val="27"/>
          <w:szCs w:val="27"/>
        </w:rPr>
        <w:lastRenderedPageBreak/>
        <w:drawing>
          <wp:inline distT="0" distB="0" distL="0" distR="0" wp14:anchorId="260ECCA0" wp14:editId="31026262">
            <wp:extent cx="2755900" cy="2467590"/>
            <wp:effectExtent l="0" t="0" r="0" b="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351" cy="24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3F6627F0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How does it ensure the viewer can understand the data and navigate the scene?</w:t>
      </w:r>
    </w:p>
    <w:p w14:paraId="17CF6614" w14:textId="77777777" w:rsidR="00B74B4B" w:rsidRPr="00B74B4B" w:rsidRDefault="00B74B4B" w:rsidP="00B74B4B">
      <w:p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>To ensure viewers can understand the data and navigate the scene, the following elements are incorporated:</w:t>
      </w:r>
    </w:p>
    <w:p w14:paraId="0A8BDCC5" w14:textId="77777777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A </w:t>
      </w:r>
      <w:r w:rsidRPr="008A5A01">
        <w:rPr>
          <w:b/>
          <w:bCs/>
          <w:color w:val="215E99" w:themeColor="text2" w:themeTint="BF"/>
          <w:sz w:val="27"/>
          <w:szCs w:val="27"/>
        </w:rPr>
        <w:t>header</w:t>
      </w:r>
      <w:r w:rsidRPr="00B74B4B">
        <w:rPr>
          <w:color w:val="215E99" w:themeColor="text2" w:themeTint="BF"/>
          <w:sz w:val="27"/>
          <w:szCs w:val="27"/>
        </w:rPr>
        <w:t xml:space="preserve"> provides a brief overview to help the reader grasp the chart's findings.</w:t>
      </w:r>
    </w:p>
    <w:p w14:paraId="32A11A54" w14:textId="77777777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A </w:t>
      </w:r>
      <w:r w:rsidRPr="008A5A01">
        <w:rPr>
          <w:b/>
          <w:bCs/>
          <w:color w:val="215E99" w:themeColor="text2" w:themeTint="BF"/>
          <w:sz w:val="27"/>
          <w:szCs w:val="27"/>
        </w:rPr>
        <w:t>text description</w:t>
      </w:r>
      <w:r w:rsidRPr="00B74B4B">
        <w:rPr>
          <w:color w:val="215E99" w:themeColor="text2" w:themeTint="BF"/>
          <w:sz w:val="27"/>
          <w:szCs w:val="27"/>
        </w:rPr>
        <w:t xml:space="preserve"> below the chart offers a detailed explanation of the data.</w:t>
      </w:r>
    </w:p>
    <w:p w14:paraId="697BDB29" w14:textId="77777777" w:rsidR="00B74B4B" w:rsidRPr="008A5A01" w:rsidRDefault="00B74B4B" w:rsidP="00B74B4B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Each slide is navigable </w:t>
      </w:r>
      <w:r w:rsidRPr="008A5A01">
        <w:rPr>
          <w:b/>
          <w:bCs/>
          <w:color w:val="215E99" w:themeColor="text2" w:themeTint="BF"/>
          <w:sz w:val="27"/>
          <w:szCs w:val="27"/>
        </w:rPr>
        <w:t>using right arrow buttons for ease of progression.</w:t>
      </w:r>
    </w:p>
    <w:p w14:paraId="4F939B25" w14:textId="77777777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proofErr w:type="spellStart"/>
      <w:r w:rsidRPr="008E4C2D">
        <w:rPr>
          <w:b/>
          <w:bCs/>
          <w:color w:val="215E99" w:themeColor="text2" w:themeTint="BF"/>
          <w:sz w:val="27"/>
          <w:szCs w:val="27"/>
        </w:rPr>
        <w:t>uni</w:t>
      </w:r>
      <w:proofErr w:type="spellEnd"/>
      <w:r w:rsidRPr="008E4C2D">
        <w:rPr>
          <w:b/>
          <w:bCs/>
          <w:color w:val="215E99" w:themeColor="text2" w:themeTint="BF"/>
          <w:sz w:val="27"/>
          <w:szCs w:val="27"/>
        </w:rPr>
        <w:t>-directional,</w:t>
      </w:r>
      <w:r w:rsidRPr="00B74B4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</w:p>
    <w:p w14:paraId="11FE3729" w14:textId="77777777" w:rsidR="00B74B4B" w:rsidRDefault="00B74B4B" w:rsidP="00117F0C">
      <w:pPr>
        <w:pStyle w:val="ListParagraph"/>
        <w:rPr>
          <w:color w:val="215E99" w:themeColor="text2" w:themeTint="BF"/>
          <w:sz w:val="27"/>
          <w:szCs w:val="27"/>
        </w:rPr>
      </w:pPr>
    </w:p>
    <w:p w14:paraId="10171904" w14:textId="173C0814" w:rsidR="003E2016" w:rsidRPr="00117F0C" w:rsidRDefault="003E2016" w:rsidP="00117F0C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2216E18A" w14:textId="77777777" w:rsidR="0046260F" w:rsidRPr="0046260F" w:rsidRDefault="0046260F" w:rsidP="0046260F">
      <w:p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>The scene is designed to draw the viewer's attention to the chart as the focal point. This is achieved through two main strategies:</w:t>
      </w:r>
    </w:p>
    <w:p w14:paraId="62D72773" w14:textId="77777777" w:rsidR="0046260F" w:rsidRPr="0046260F" w:rsidRDefault="0046260F" w:rsidP="0046260F">
      <w:pPr>
        <w:numPr>
          <w:ilvl w:val="0"/>
          <w:numId w:val="15"/>
        </w:num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>The chart is set against a white background, which contrasts with the darker background of the scene.</w:t>
      </w:r>
    </w:p>
    <w:p w14:paraId="034ACFC5" w14:textId="7945D62C" w:rsidR="0046260F" w:rsidRPr="00B74B4B" w:rsidRDefault="0046260F" w:rsidP="00B74B4B">
      <w:pPr>
        <w:numPr>
          <w:ilvl w:val="0"/>
          <w:numId w:val="15"/>
        </w:num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>The chart is centrally aligned and occupies the maximum available space on the page, ensuring it stands out prominently.</w:t>
      </w:r>
    </w:p>
    <w:p w14:paraId="1EC7D826" w14:textId="77777777" w:rsidR="00354D0E" w:rsidRDefault="00354D0E" w:rsidP="00354D0E">
      <w:pPr>
        <w:rPr>
          <w:color w:val="DC7767"/>
          <w:shd w:val="clear" w:color="auto" w:fill="FFFFFF"/>
        </w:rPr>
      </w:pP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15B5FCE1" w14:textId="5F8066E4" w:rsidR="00F676A5" w:rsidRPr="00F676A5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proofErr w:type="gramStart"/>
      <w:r w:rsidRPr="00F676A5">
        <w:rPr>
          <w:color w:val="215E99" w:themeColor="text2" w:themeTint="BF"/>
          <w:sz w:val="27"/>
          <w:szCs w:val="27"/>
        </w:rPr>
        <w:t>Non-Domestic</w:t>
      </w:r>
      <w:proofErr w:type="gramEnd"/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</w:p>
    <w:p w14:paraId="4AB43FCA" w14:textId="38373D88" w:rsidR="00F676A5" w:rsidRPr="00F676A5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2 captures the same </w:t>
      </w:r>
      <w:r w:rsidR="00A96E42">
        <w:rPr>
          <w:color w:val="215E99" w:themeColor="text2" w:themeTint="BF"/>
          <w:sz w:val="27"/>
          <w:szCs w:val="27"/>
        </w:rPr>
        <w:t>metrics</w:t>
      </w:r>
      <w:r w:rsidRPr="00F676A5">
        <w:rPr>
          <w:color w:val="215E99" w:themeColor="text2" w:themeTint="BF"/>
          <w:sz w:val="27"/>
          <w:szCs w:val="27"/>
        </w:rPr>
        <w:t xml:space="preserve"> for Domestic crimes. </w:t>
      </w:r>
    </w:p>
    <w:p w14:paraId="003968F0" w14:textId="77777777" w:rsidR="00D4455F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3 captures the Arrest% of Domestic and Non-Domestic crimes. </w:t>
      </w:r>
    </w:p>
    <w:p w14:paraId="30E02512" w14:textId="7FDA9956" w:rsidR="003D226B" w:rsidRPr="00F676A5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>Using tooltips, the data from the other scenes are connected and brought together to establish connectivity of the information.</w:t>
      </w:r>
    </w:p>
    <w:p w14:paraId="3B37B7D3" w14:textId="3D234900" w:rsidR="00F676A5" w:rsidRPr="00F676A5" w:rsidRDefault="00F676A5" w:rsidP="00354D0E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Sample tooltip </w:t>
      </w:r>
      <w:r w:rsidR="00DE121D">
        <w:rPr>
          <w:color w:val="215E99" w:themeColor="text2" w:themeTint="BF"/>
          <w:sz w:val="27"/>
          <w:szCs w:val="27"/>
        </w:rPr>
        <w:t>shown below with information from all the scenes connected to each other.</w:t>
      </w:r>
    </w:p>
    <w:p w14:paraId="5F90A243" w14:textId="152E7DCA" w:rsidR="00F676A5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3B1C2C5" w14:textId="3217609E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  <w:r w:rsidRPr="00F676A5">
        <w:rPr>
          <w:rFonts w:eastAsiaTheme="minorEastAsia"/>
          <w:color w:val="DC7767"/>
          <w:shd w:val="clear" w:color="auto" w:fill="FFFFFF"/>
        </w:rPr>
        <w:drawing>
          <wp:inline distT="0" distB="0" distL="0" distR="0" wp14:anchorId="45E2539B" wp14:editId="6C1315B1">
            <wp:extent cx="991890" cy="1612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2881" cy="16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91BC" w14:textId="77777777" w:rsidR="003E2016" w:rsidRDefault="003E2016" w:rsidP="0068208E">
      <w:pPr>
        <w:rPr>
          <w:color w:val="DC7767"/>
          <w:shd w:val="clear" w:color="auto" w:fill="FFFFFF"/>
        </w:rPr>
      </w:pPr>
    </w:p>
    <w:p w14:paraId="64CD1AB3" w14:textId="769F95DF" w:rsidR="003E2016" w:rsidRDefault="003E2016" w:rsidP="003E2016">
      <w:pPr>
        <w:pStyle w:val="Heading1"/>
      </w:pPr>
      <w:r>
        <w:t>4</w:t>
      </w:r>
      <w:r>
        <w:t>.</w:t>
      </w:r>
      <w:r>
        <w:t>scenes</w:t>
      </w:r>
    </w:p>
    <w:p w14:paraId="344AC0EC" w14:textId="77777777" w:rsidR="003E2016" w:rsidRDefault="003E2016" w:rsidP="003E2016">
      <w:pPr>
        <w:pStyle w:val="NormalWeb"/>
        <w:spacing w:before="0" w:beforeAutospacing="0" w:after="0" w:afterAutospacing="0"/>
        <w:rPr>
          <w:rStyle w:val="Strong"/>
          <w:rFonts w:ascii="unset" w:hAnsi="unset"/>
          <w:color w:val="1F1F1F"/>
        </w:rPr>
      </w:pPr>
    </w:p>
    <w:p w14:paraId="2B128EA0" w14:textId="77777777" w:rsidR="003E2016" w:rsidRPr="00125544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647C43D9" w14:textId="77777777" w:rsidR="00554CDC" w:rsidRDefault="00554CDC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p w14:paraId="430A870E" w14:textId="7ADFDD20" w:rsidR="003C641F" w:rsidRPr="00554CDC" w:rsidRDefault="003C641F" w:rsidP="00EF3B3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p w14:paraId="3DB0B3FF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tbl>
      <w:tblPr>
        <w:tblStyle w:val="TableGrid"/>
        <w:tblW w:w="0" w:type="auto"/>
        <w:tblInd w:w="765" w:type="dxa"/>
        <w:tblLook w:val="0000" w:firstRow="0" w:lastRow="0" w:firstColumn="0" w:lastColumn="0" w:noHBand="0" w:noVBand="0"/>
      </w:tblPr>
      <w:tblGrid>
        <w:gridCol w:w="647"/>
        <w:gridCol w:w="1750"/>
        <w:gridCol w:w="7110"/>
      </w:tblGrid>
      <w:tr w:rsidR="00554CDC" w14:paraId="4FE02C34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77C4C045" w14:textId="3C398E6A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No.</w:t>
            </w:r>
          </w:p>
        </w:tc>
        <w:tc>
          <w:tcPr>
            <w:tcW w:w="1750" w:type="dxa"/>
          </w:tcPr>
          <w:p w14:paraId="52111E9C" w14:textId="50059955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Page Name</w:t>
            </w:r>
          </w:p>
        </w:tc>
        <w:tc>
          <w:tcPr>
            <w:tcW w:w="7110" w:type="dxa"/>
          </w:tcPr>
          <w:p w14:paraId="75D03723" w14:textId="671D8A00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Page Description</w:t>
            </w:r>
          </w:p>
        </w:tc>
      </w:tr>
      <w:tr w:rsidR="00554CDC" w14:paraId="097FD5C2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0B973008" w14:textId="4456B896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lastRenderedPageBreak/>
              <w:t>1</w:t>
            </w:r>
          </w:p>
        </w:tc>
        <w:tc>
          <w:tcPr>
            <w:tcW w:w="1750" w:type="dxa"/>
          </w:tcPr>
          <w:p w14:paraId="421A53AF" w14:textId="14645A25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Introduction</w:t>
            </w:r>
          </w:p>
        </w:tc>
        <w:tc>
          <w:tcPr>
            <w:tcW w:w="7110" w:type="dxa"/>
          </w:tcPr>
          <w:p w14:paraId="070943EF" w14:textId="19C3DA30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Introduction page to establish the context of the Interactive webpage.</w:t>
            </w:r>
          </w:p>
        </w:tc>
      </w:tr>
      <w:tr w:rsidR="00554CDC" w14:paraId="47B7BC2B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4667CC5D" w14:textId="642B2416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2</w:t>
            </w:r>
          </w:p>
        </w:tc>
        <w:tc>
          <w:tcPr>
            <w:tcW w:w="1750" w:type="dxa"/>
          </w:tcPr>
          <w:p w14:paraId="1717E10E" w14:textId="1101379C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About the visualization</w:t>
            </w:r>
          </w:p>
        </w:tc>
        <w:tc>
          <w:tcPr>
            <w:tcW w:w="7110" w:type="dxa"/>
          </w:tcPr>
          <w:p w14:paraId="0A21A4B0" w14:textId="3C923CCA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provides the design choices made for the Interactive visualization.</w:t>
            </w:r>
          </w:p>
        </w:tc>
      </w:tr>
      <w:tr w:rsidR="002707B9" w14:paraId="69C22333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46302901" w14:textId="57CD5C1A" w:rsidR="002707B9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3</w:t>
            </w:r>
          </w:p>
        </w:tc>
        <w:tc>
          <w:tcPr>
            <w:tcW w:w="1750" w:type="dxa"/>
          </w:tcPr>
          <w:p w14:paraId="40A1E79A" w14:textId="7AFC5FDE" w:rsidR="002707B9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1</w:t>
            </w:r>
          </w:p>
        </w:tc>
        <w:tc>
          <w:tcPr>
            <w:tcW w:w="7110" w:type="dxa"/>
          </w:tcPr>
          <w:p w14:paraId="1E3EC96D" w14:textId="7C530DEE" w:rsidR="002707B9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Non-Domestic Crime Trends</w:t>
            </w:r>
          </w:p>
        </w:tc>
      </w:tr>
      <w:tr w:rsidR="00554CDC" w14:paraId="5A896958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6D248A58" w14:textId="21AFB327" w:rsidR="00554CDC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4</w:t>
            </w:r>
          </w:p>
        </w:tc>
        <w:tc>
          <w:tcPr>
            <w:tcW w:w="1750" w:type="dxa"/>
          </w:tcPr>
          <w:p w14:paraId="2DDC5399" w14:textId="25F401B6" w:rsidR="00554CDC" w:rsidRPr="00554CDC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2</w:t>
            </w:r>
          </w:p>
        </w:tc>
        <w:tc>
          <w:tcPr>
            <w:tcW w:w="7110" w:type="dxa"/>
          </w:tcPr>
          <w:p w14:paraId="787FD132" w14:textId="7B8B7B93" w:rsidR="00554CDC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Domestic Crime Trends</w:t>
            </w:r>
          </w:p>
        </w:tc>
      </w:tr>
      <w:tr w:rsidR="00554CDC" w14:paraId="01B0C132" w14:textId="77777777" w:rsidTr="002707B9">
        <w:tblPrEx>
          <w:tblCellMar>
            <w:top w:w="0" w:type="dxa"/>
            <w:bottom w:w="0" w:type="dxa"/>
          </w:tblCellMar>
        </w:tblPrEx>
        <w:tc>
          <w:tcPr>
            <w:tcW w:w="647" w:type="dxa"/>
          </w:tcPr>
          <w:p w14:paraId="0C81117B" w14:textId="6CE8A435" w:rsidR="00554CDC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5</w:t>
            </w:r>
          </w:p>
        </w:tc>
        <w:tc>
          <w:tcPr>
            <w:tcW w:w="1750" w:type="dxa"/>
          </w:tcPr>
          <w:p w14:paraId="4E88548E" w14:textId="6F5DE59B" w:rsidR="00554CDC" w:rsidRPr="00554CDC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3</w:t>
            </w:r>
          </w:p>
        </w:tc>
        <w:tc>
          <w:tcPr>
            <w:tcW w:w="7110" w:type="dxa"/>
          </w:tcPr>
          <w:p w14:paraId="5F20A041" w14:textId="6BE1D56E" w:rsidR="00554CDC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Arrest rates by Domestic &amp; Non-Domestic crimes</w:t>
            </w:r>
          </w:p>
        </w:tc>
      </w:tr>
    </w:tbl>
    <w:p w14:paraId="6EB0171E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p w14:paraId="6F37F96B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p w14:paraId="7A2C90C0" w14:textId="3DC400F4" w:rsidR="003C641F" w:rsidRDefault="003C641F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p w14:paraId="064AEFFF" w14:textId="77777777" w:rsidR="00EF3B3C" w:rsidRDefault="00EF3B3C" w:rsidP="00EF3B3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tbl>
      <w:tblPr>
        <w:tblStyle w:val="TableGrid"/>
        <w:tblW w:w="0" w:type="auto"/>
        <w:tblInd w:w="76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9775F6" w:rsidRPr="00554CDC" w14:paraId="1905B471" w14:textId="76E5D142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23614BE8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Non-Interactive</w:t>
            </w:r>
          </w:p>
        </w:tc>
      </w:tr>
      <w:tr w:rsidR="009775F6" w:rsidRPr="00554CDC" w14:paraId="7EE452AF" w14:textId="48DBB2D8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05C492E3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Non-Interactive</w:t>
            </w:r>
          </w:p>
        </w:tc>
      </w:tr>
      <w:tr w:rsidR="009775F6" w:rsidRPr="00554CDC" w14:paraId="789ED5AF" w14:textId="681D4715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2CBFA33F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Interactive</w:t>
            </w:r>
          </w:p>
        </w:tc>
      </w:tr>
    </w:tbl>
    <w:p w14:paraId="1CD5F7DB" w14:textId="77777777" w:rsidR="00EF3B3C" w:rsidRPr="00EF3B3C" w:rsidRDefault="00EF3B3C" w:rsidP="00EF3B3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p w14:paraId="10042388" w14:textId="75964CEE" w:rsidR="00894E40" w:rsidRDefault="00894E40" w:rsidP="00EF3B3C">
      <w:pPr>
        <w:pStyle w:val="NormalWeb"/>
        <w:spacing w:before="0" w:beforeAutospacing="0" w:after="0" w:afterAutospacing="0"/>
        <w:ind w:left="1440"/>
        <w:rPr>
          <w:rFonts w:ascii="Source Sans Pro" w:hAnsi="Source Sans Pro"/>
          <w:color w:val="1F1F1F"/>
          <w:shd w:val="clear" w:color="auto" w:fill="FFFFFF"/>
        </w:rPr>
      </w:pPr>
    </w:p>
    <w:p w14:paraId="52F60DFD" w14:textId="6DAF1F10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</w:t>
      </w: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5838BAD9" w14:textId="07B14734" w:rsidR="008E3877" w:rsidRPr="00E53F40" w:rsidRDefault="00181641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It is ordered to follow Martini glass hybrid structure and the </w:t>
      </w:r>
      <w:r w:rsidRPr="00E53F40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141F5F53" w14:textId="7C3F27D6" w:rsidR="009775F6" w:rsidRDefault="00CA29B0" w:rsidP="009775F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0D4EC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Scenes are ordered 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 show the highest contributor </w:t>
      </w:r>
      <w:r w:rsidR="00FF5B95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in scene 1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, non-domestic crimes trends for the last year averag</w:t>
      </w:r>
      <w:r w:rsidR="008D0F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ing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18k</w:t>
      </w:r>
      <w:r w:rsidR="008D0F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for the given dataset for the last year.</w:t>
      </w:r>
    </w:p>
    <w:p w14:paraId="63C0AA51" w14:textId="48EC77C7" w:rsidR="009775F6" w:rsidRDefault="009775F6" w:rsidP="009775F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Followed, </w:t>
      </w:r>
      <w:r w:rsidR="00DF032F"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by Domestic</w:t>
      </w: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crimes </w:t>
      </w: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trends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that average to 4k 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(</w:t>
      </w:r>
      <w:r w:rsidR="00AD7E1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S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cene 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2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)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.</w:t>
      </w:r>
    </w:p>
    <w:p w14:paraId="473F38E8" w14:textId="2AEC3FC2" w:rsidR="00A4755C" w:rsidRPr="00B30855" w:rsidRDefault="00DF032F" w:rsidP="003E201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Scene 3 is interactive that shows the arrest % trends by Domestic or Non-domestic chart</w:t>
      </w:r>
      <w:r w:rsidR="00511D72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.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(</w:t>
      </w:r>
      <w:r w:rsidR="00A4755C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Free-form user interaction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through </w:t>
      </w:r>
      <w:r w:rsidR="00A4755C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tooltip popups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&amp; </w:t>
      </w:r>
      <w:r w:rsidR="008267F0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r</w:t>
      </w:r>
      <w:r w:rsidR="008267F0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adio button selection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)</w:t>
      </w:r>
      <w:r w:rsidR="00B30855" w:rsidRPr="00B30855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</w:p>
    <w:p w14:paraId="12C12024" w14:textId="77777777" w:rsidR="00A4755C" w:rsidRPr="00125544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8B0D9D5" w14:textId="5C6197BB" w:rsidR="00125544" w:rsidRDefault="00125544" w:rsidP="00125544">
      <w:pPr>
        <w:pStyle w:val="Heading1"/>
      </w:pPr>
      <w:r>
        <w:t>5</w:t>
      </w:r>
      <w:r>
        <w:t>.</w:t>
      </w:r>
      <w:r>
        <w:t>annotations</w:t>
      </w:r>
    </w:p>
    <w:p w14:paraId="17F29D14" w14:textId="77777777" w:rsidR="00125544" w:rsidRDefault="00125544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a red dashed rectangle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red color contrasts sharply with the white 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text providing context is colored to match the red rectangle,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DE7864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visual association and reinforcing the connection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between the annotations and the specific data points they refer to. </w:t>
      </w:r>
    </w:p>
    <w:p w14:paraId="0F9EB17E" w14:textId="5B6DE356" w:rsidR="00DE7864" w:rsidRP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is </w:t>
      </w:r>
      <w:r w:rsidRPr="00DE7864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consistently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applied in the two non-interactive message-focused scenes, while tooltips are used in the interactive scene to maintain user engagement.</w:t>
      </w:r>
    </w:p>
    <w:p w14:paraId="1349EA8F" w14:textId="77777777" w:rsidR="00DE7864" w:rsidRDefault="00DE7864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2B424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highlighting the specific range of data 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766A00E4" w14:textId="77777777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</w:t>
      </w:r>
    </w:p>
    <w:p w14:paraId="02EA1BFD" w14:textId="77777777" w:rsidR="00AF7D02" w:rsidRDefault="00AF7D02" w:rsidP="00AF7D0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5B9C84C5" w14:textId="5FF9882D" w:rsidR="00DE7864" w:rsidRPr="00DE7864" w:rsidRDefault="00DE7864" w:rsidP="00AF7D0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</w:t>
      </w:r>
      <w:r w:rsidRPr="008635E4">
        <w:rPr>
          <w:rFonts w:asciiTheme="minorHAnsi" w:eastAsiaTheme="minorEastAsia" w:hAnsiTheme="minorHAnsi" w:cstheme="minorBidi"/>
          <w:b/>
          <w:bCs/>
          <w:color w:val="215E99" w:themeColor="text2" w:themeTint="BF"/>
          <w:sz w:val="27"/>
          <w:szCs w:val="27"/>
        </w:rPr>
        <w:t>consistent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use of color and style ensures that the viewer can easily identify and interpret the key areas of focus, reinforcing the intended message.</w:t>
      </w:r>
    </w:p>
    <w:p w14:paraId="15D1FEB1" w14:textId="77777777" w:rsidR="00B61C59" w:rsidRPr="00DE7864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170C62C9" w14:textId="530524C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</w:p>
    <w:p w14:paraId="060D6F43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278DC641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Annotations are used in Scene 1 and Scene 2. </w:t>
      </w:r>
    </w:p>
    <w:p w14:paraId="4F7A6DE8" w14:textId="2B8BA6E1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40C68374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 xml:space="preserve">To address this,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 have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incorporated sequencing so that annotations only appear after the line chart animation finishes, allowing the state of the annotations to change within each scene. </w:t>
      </w:r>
    </w:p>
    <w:p w14:paraId="00758E7A" w14:textId="77777777" w:rsidR="008820AA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approach ensures clarity and maintains viewer focus on the evolving data. </w:t>
      </w:r>
    </w:p>
    <w:p w14:paraId="4707EE67" w14:textId="5163E5D9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This sequencing is applied consistently across both scenes that use annotations.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</w:p>
    <w:p w14:paraId="75B588B5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74C3CFEB" w14:textId="77777777" w:rsidR="00B61C59" w:rsidRPr="00125544" w:rsidRDefault="00B61C59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674638A" w14:textId="3A6DE96D" w:rsidR="00E62CEC" w:rsidRDefault="00E62CEC" w:rsidP="00E62CEC">
      <w:pPr>
        <w:pStyle w:val="Heading1"/>
      </w:pPr>
      <w:r>
        <w:t>6</w:t>
      </w:r>
      <w:r>
        <w:t>.</w:t>
      </w:r>
      <w:r>
        <w:t>parameters</w:t>
      </w:r>
    </w:p>
    <w:p w14:paraId="68CC9CC4" w14:textId="77777777" w:rsidR="00E62CEC" w:rsidRDefault="00E62CEC" w:rsidP="00E62CEC">
      <w:pPr>
        <w:pStyle w:val="NormalWeb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B2637B9" w14:textId="3BDDEBC2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p w14:paraId="3E0028EE" w14:textId="77777777" w:rsidR="00553465" w:rsidRDefault="00553465" w:rsidP="00553465">
      <w:pPr>
        <w:pStyle w:val="NormalWeb"/>
        <w:spacing w:before="0" w:beforeAutospacing="0" w:after="0" w:afterAutospacing="0"/>
        <w:rPr>
          <w:rFonts w:ascii="Source Sans Pro" w:hAnsi="Source Sans Pro"/>
          <w:color w:val="1F1F1F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45" w:type="dxa"/>
        <w:tblLook w:val="0000" w:firstRow="0" w:lastRow="0" w:firstColumn="0" w:lastColumn="0" w:noHBand="0" w:noVBand="0"/>
      </w:tblPr>
      <w:tblGrid>
        <w:gridCol w:w="1160"/>
        <w:gridCol w:w="1940"/>
        <w:gridCol w:w="5310"/>
        <w:gridCol w:w="2160"/>
      </w:tblGrid>
      <w:tr w:rsidR="00A74020" w:rsidRPr="00A74020" w14:paraId="6D32D0F3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940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5310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29C1C49" w14:textId="5FCE9CD4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Scene 1</w:t>
            </w:r>
          </w:p>
        </w:tc>
        <w:tc>
          <w:tcPr>
            <w:tcW w:w="1940" w:type="dxa"/>
          </w:tcPr>
          <w:p w14:paraId="19F611EF" w14:textId="2357720B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Crime type </w:t>
            </w:r>
          </w:p>
        </w:tc>
        <w:tc>
          <w:tcPr>
            <w:tcW w:w="5310" w:type="dxa"/>
          </w:tcPr>
          <w:p w14:paraId="6BC5503F" w14:textId="2008E49D" w:rsidR="00553465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*</w:t>
            </w:r>
            <w:r w:rsidR="00553465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Line chart using y-axis = “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non-domestic</w:t>
            </w:r>
            <w:r w:rsidR="00553465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 field’</w:t>
            </w:r>
          </w:p>
          <w:p w14:paraId="101AC981" w14:textId="63266E33" w:rsidR="00FE4138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*RenderChart function parameter state 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=” </w:t>
            </w:r>
            <w:proofErr w:type="gramStart"/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Non</w:t>
            </w: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-domestic</w:t>
            </w:r>
            <w:proofErr w:type="gramEnd"/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”</w:t>
            </w:r>
          </w:p>
        </w:tc>
        <w:tc>
          <w:tcPr>
            <w:tcW w:w="2160" w:type="dxa"/>
          </w:tcPr>
          <w:p w14:paraId="6EB11EDF" w14:textId="20DFFEC6" w:rsidR="00553465" w:rsidRPr="00A74020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E1AD5A3" w14:textId="3093A7D2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Scene 2</w:t>
            </w:r>
          </w:p>
        </w:tc>
        <w:tc>
          <w:tcPr>
            <w:tcW w:w="1940" w:type="dxa"/>
          </w:tcPr>
          <w:p w14:paraId="36829087" w14:textId="172B367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Crime type </w:t>
            </w:r>
          </w:p>
        </w:tc>
        <w:tc>
          <w:tcPr>
            <w:tcW w:w="5310" w:type="dxa"/>
          </w:tcPr>
          <w:p w14:paraId="6D506C2D" w14:textId="77777777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*RenderChart function parameter state 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=” domestic</w:t>
            </w: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”</w:t>
            </w:r>
          </w:p>
        </w:tc>
        <w:tc>
          <w:tcPr>
            <w:tcW w:w="2160" w:type="dxa"/>
          </w:tcPr>
          <w:p w14:paraId="7E90F432" w14:textId="6C7A34A5" w:rsidR="00553465" w:rsidRPr="00A74020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render Chart</w:t>
            </w:r>
          </w:p>
        </w:tc>
      </w:tr>
    </w:tbl>
    <w:p w14:paraId="057843B3" w14:textId="5DCFF398" w:rsidR="00553465" w:rsidRPr="00A74020" w:rsidRDefault="00553465" w:rsidP="00553465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proofErr w:type="spellStart"/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st</w:t>
      </w:r>
      <w:proofErr w:type="spellEnd"/>
    </w:p>
    <w:p w14:paraId="78E919F2" w14:textId="77777777" w:rsidR="00553465" w:rsidRPr="00A74020" w:rsidRDefault="00553465" w:rsidP="0055346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4D3C4BA4" w14:textId="12B15846" w:rsidR="00A74020" w:rsidRPr="00A74020" w:rsidRDefault="00A74020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proofErr w:type="gramStart"/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functionality, but</w:t>
      </w:r>
      <w:proofErr w:type="gramEnd"/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dual charts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0924C468" w14:textId="77777777" w:rsidR="00E62CEC" w:rsidRP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4A5EF30" w14:textId="77777777" w:rsidR="00693D7B" w:rsidRPr="00A74020" w:rsidRDefault="00693D7B" w:rsidP="00693D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“renderchart” that generates the line chart by Year month for the last 1 year.</w:t>
      </w:r>
    </w:p>
    <w:p w14:paraId="359CE076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36AD2392" w14:textId="77777777" w:rsidR="00693D7B" w:rsidRPr="00A74020" w:rsidRDefault="00693D7B" w:rsidP="00693D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18C0DC56" w14:textId="77777777" w:rsidR="001C0B85" w:rsidRDefault="001C0B85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53A6265" w14:textId="2E3C183A" w:rsidR="001C0B85" w:rsidRPr="00DB4894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49DF2D79" w14:textId="77777777" w:rsidR="001C0B85" w:rsidRPr="00E62CEC" w:rsidRDefault="001C0B85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65B044FE" w14:textId="34E0F2F2" w:rsidR="00E62CEC" w:rsidRDefault="00E62CEC" w:rsidP="00272040">
      <w:pPr>
        <w:pStyle w:val="Heading1"/>
        <w:pBdr>
          <w:top w:val="single" w:sz="24" w:space="1" w:color="156082" w:themeColor="accent1"/>
        </w:pBdr>
      </w:pPr>
      <w:r>
        <w:t>7</w:t>
      </w:r>
      <w:r>
        <w:t>.</w:t>
      </w:r>
      <w:r>
        <w:t>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50CBDB37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1C801610" w14:textId="1AAB4C46" w:rsidR="0014041D" w:rsidRDefault="00223AE5" w:rsidP="0014041D">
      <w:pPr>
        <w:pStyle w:val="NormalWeb"/>
        <w:numPr>
          <w:ilvl w:val="0"/>
          <w:numId w:val="7"/>
        </w:numPr>
        <w:shd w:val="clear" w:color="auto" w:fill="F7F3DE"/>
        <w:spacing w:before="300" w:beforeAutospacing="0" w:after="30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animation of chart </w:t>
      </w:r>
      <w:r w:rsidR="0014041D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 xml:space="preserve"> and </w:t>
      </w:r>
      <w:r w:rsidR="0014041D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 xml:space="preserve"> will be triggered automatically when the scene / slide is displayed. </w:t>
      </w:r>
    </w:p>
    <w:p w14:paraId="042A5344" w14:textId="5E0FBADA" w:rsidR="00223AE5" w:rsidRDefault="00223AE5" w:rsidP="00223AE5">
      <w:pPr>
        <w:pStyle w:val="NormalWeb"/>
        <w:shd w:val="clear" w:color="auto" w:fill="F7F3DE"/>
        <w:spacing w:before="300" w:beforeAutospacing="0" w:after="30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Changing filter in chart 3 will also trigger the chart animation.</w:t>
      </w:r>
    </w:p>
    <w:p w14:paraId="66C9179D" w14:textId="77777777" w:rsidR="00223AE5" w:rsidRDefault="00223AE5" w:rsidP="00223AE5"/>
    <w:p w14:paraId="0D014114" w14:textId="77777777" w:rsidR="00223AE5" w:rsidRDefault="00223AE5" w:rsidP="0068208E">
      <w:pPr>
        <w:rPr>
          <w:color w:val="DC7767"/>
          <w:shd w:val="clear" w:color="auto" w:fill="FFFFFF"/>
        </w:rPr>
      </w:pPr>
    </w:p>
    <w:p w14:paraId="7F05844B" w14:textId="042DE576" w:rsidR="00272040" w:rsidRDefault="00272040" w:rsidP="00272040">
      <w:pPr>
        <w:pStyle w:val="Heading1"/>
        <w:pBdr>
          <w:top w:val="single" w:sz="24" w:space="1" w:color="156082" w:themeColor="accent1"/>
        </w:pBdr>
      </w:pPr>
      <w:r>
        <w:t>8</w:t>
      </w:r>
      <w:r>
        <w:t>.</w:t>
      </w:r>
      <w:r>
        <w:t>references</w:t>
      </w:r>
    </w:p>
    <w:p w14:paraId="17EB2F21" w14:textId="77777777" w:rsidR="00E62CEC" w:rsidRPr="00F60D20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68B2E7D" w14:textId="77777777" w:rsidR="001C0B85" w:rsidRDefault="001C0B85"/>
    <w:p w14:paraId="0FF1C215" w14:textId="0C102E29" w:rsidR="001C0B85" w:rsidRDefault="001C0B85">
      <w:hyperlink r:id="rId13" w:history="1">
        <w:r w:rsidRPr="0041508A">
          <w:rPr>
            <w:rStyle w:val="Hyperlink"/>
          </w:rPr>
          <w:t>https://www.freepik.com/free-vector/flat-chicago-skyline-silhouette_48041417.htm#query=chicago%20skyline&amp;position=3&amp;from_view=keyword&amp;track=ais_user&amp;uuid=09680958-6a02-491b-86a8-ef451a24ec92</w:t>
        </w:r>
      </w:hyperlink>
    </w:p>
    <w:p w14:paraId="106F2CD8" w14:textId="77777777" w:rsidR="001C0B85" w:rsidRDefault="001C0B85"/>
    <w:p w14:paraId="686F7D08" w14:textId="77777777" w:rsidR="001C0B85" w:rsidRDefault="001C0B85"/>
    <w:sectPr w:rsidR="001C0B85" w:rsidSect="000A0D34"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73AAE500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65DE0"/>
    <w:multiLevelType w:val="multilevel"/>
    <w:tmpl w:val="3556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E4A37"/>
    <w:multiLevelType w:val="hybridMultilevel"/>
    <w:tmpl w:val="ACC46A2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7"/>
  </w:num>
  <w:num w:numId="2" w16cid:durableId="973021984">
    <w:abstractNumId w:val="0"/>
  </w:num>
  <w:num w:numId="3" w16cid:durableId="1036393348">
    <w:abstractNumId w:val="14"/>
  </w:num>
  <w:num w:numId="4" w16cid:durableId="1031145657">
    <w:abstractNumId w:val="14"/>
  </w:num>
  <w:num w:numId="5" w16cid:durableId="1585066836">
    <w:abstractNumId w:val="10"/>
  </w:num>
  <w:num w:numId="6" w16cid:durableId="34277611">
    <w:abstractNumId w:val="6"/>
  </w:num>
  <w:num w:numId="7" w16cid:durableId="1320618046">
    <w:abstractNumId w:val="12"/>
  </w:num>
  <w:num w:numId="8" w16cid:durableId="700517775">
    <w:abstractNumId w:val="13"/>
  </w:num>
  <w:num w:numId="9" w16cid:durableId="1187716785">
    <w:abstractNumId w:val="3"/>
  </w:num>
  <w:num w:numId="10" w16cid:durableId="1398434496">
    <w:abstractNumId w:val="4"/>
  </w:num>
  <w:num w:numId="11" w16cid:durableId="964389399">
    <w:abstractNumId w:val="11"/>
  </w:num>
  <w:num w:numId="12" w16cid:durableId="2113283758">
    <w:abstractNumId w:val="2"/>
  </w:num>
  <w:num w:numId="13" w16cid:durableId="1904220782">
    <w:abstractNumId w:val="5"/>
  </w:num>
  <w:num w:numId="14" w16cid:durableId="1663703610">
    <w:abstractNumId w:val="9"/>
  </w:num>
  <w:num w:numId="15" w16cid:durableId="576793928">
    <w:abstractNumId w:val="8"/>
  </w:num>
  <w:num w:numId="16" w16cid:durableId="122618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30E8B"/>
    <w:rsid w:val="00044D9E"/>
    <w:rsid w:val="00050A29"/>
    <w:rsid w:val="00092AB2"/>
    <w:rsid w:val="000A0D34"/>
    <w:rsid w:val="000D4EC4"/>
    <w:rsid w:val="000E29C1"/>
    <w:rsid w:val="00117F0C"/>
    <w:rsid w:val="00125544"/>
    <w:rsid w:val="0014041D"/>
    <w:rsid w:val="00176252"/>
    <w:rsid w:val="00181641"/>
    <w:rsid w:val="001C0B85"/>
    <w:rsid w:val="002072E6"/>
    <w:rsid w:val="00223AE5"/>
    <w:rsid w:val="00230FF9"/>
    <w:rsid w:val="002707B9"/>
    <w:rsid w:val="00272040"/>
    <w:rsid w:val="002772DB"/>
    <w:rsid w:val="002B0B04"/>
    <w:rsid w:val="002B0E56"/>
    <w:rsid w:val="002B405E"/>
    <w:rsid w:val="002B424D"/>
    <w:rsid w:val="002F4CE6"/>
    <w:rsid w:val="00305797"/>
    <w:rsid w:val="00354D0E"/>
    <w:rsid w:val="003C641F"/>
    <w:rsid w:val="003D226B"/>
    <w:rsid w:val="003E2016"/>
    <w:rsid w:val="00446705"/>
    <w:rsid w:val="0046260F"/>
    <w:rsid w:val="00482ECB"/>
    <w:rsid w:val="00511D72"/>
    <w:rsid w:val="00553465"/>
    <w:rsid w:val="00554CDC"/>
    <w:rsid w:val="005D5CB5"/>
    <w:rsid w:val="005E3861"/>
    <w:rsid w:val="005E42CD"/>
    <w:rsid w:val="005E7574"/>
    <w:rsid w:val="005F35F1"/>
    <w:rsid w:val="0068208E"/>
    <w:rsid w:val="00685215"/>
    <w:rsid w:val="00693D7B"/>
    <w:rsid w:val="00696D14"/>
    <w:rsid w:val="006D34C3"/>
    <w:rsid w:val="00773308"/>
    <w:rsid w:val="007C1FBD"/>
    <w:rsid w:val="007E111D"/>
    <w:rsid w:val="007F49A3"/>
    <w:rsid w:val="008267F0"/>
    <w:rsid w:val="008635E4"/>
    <w:rsid w:val="008771D1"/>
    <w:rsid w:val="008820AA"/>
    <w:rsid w:val="00894E40"/>
    <w:rsid w:val="008A5A01"/>
    <w:rsid w:val="008C3F8A"/>
    <w:rsid w:val="008D0F40"/>
    <w:rsid w:val="008E3877"/>
    <w:rsid w:val="008E40C6"/>
    <w:rsid w:val="008E4C2D"/>
    <w:rsid w:val="00924710"/>
    <w:rsid w:val="00931718"/>
    <w:rsid w:val="00962376"/>
    <w:rsid w:val="009673A9"/>
    <w:rsid w:val="00975C68"/>
    <w:rsid w:val="009775F6"/>
    <w:rsid w:val="009A380E"/>
    <w:rsid w:val="009F01C5"/>
    <w:rsid w:val="009F5992"/>
    <w:rsid w:val="009F6C6D"/>
    <w:rsid w:val="00A4755C"/>
    <w:rsid w:val="00A74020"/>
    <w:rsid w:val="00A96E42"/>
    <w:rsid w:val="00AB41EC"/>
    <w:rsid w:val="00AB69BB"/>
    <w:rsid w:val="00AD7E16"/>
    <w:rsid w:val="00AF6C42"/>
    <w:rsid w:val="00AF7D02"/>
    <w:rsid w:val="00B30855"/>
    <w:rsid w:val="00B60E91"/>
    <w:rsid w:val="00B61C59"/>
    <w:rsid w:val="00B707A5"/>
    <w:rsid w:val="00B74B4B"/>
    <w:rsid w:val="00B82F2D"/>
    <w:rsid w:val="00B86306"/>
    <w:rsid w:val="00BA110B"/>
    <w:rsid w:val="00BD26B8"/>
    <w:rsid w:val="00C1224E"/>
    <w:rsid w:val="00C166D8"/>
    <w:rsid w:val="00C27DBA"/>
    <w:rsid w:val="00C94248"/>
    <w:rsid w:val="00CA1194"/>
    <w:rsid w:val="00CA29B0"/>
    <w:rsid w:val="00CA672B"/>
    <w:rsid w:val="00D05A42"/>
    <w:rsid w:val="00D4455F"/>
    <w:rsid w:val="00DB4894"/>
    <w:rsid w:val="00DB7314"/>
    <w:rsid w:val="00DE121D"/>
    <w:rsid w:val="00DE782B"/>
    <w:rsid w:val="00DE7864"/>
    <w:rsid w:val="00DF032F"/>
    <w:rsid w:val="00DF2AF2"/>
    <w:rsid w:val="00E0672A"/>
    <w:rsid w:val="00E07B4D"/>
    <w:rsid w:val="00E34A05"/>
    <w:rsid w:val="00E4567B"/>
    <w:rsid w:val="00E53F40"/>
    <w:rsid w:val="00E62CEC"/>
    <w:rsid w:val="00E84828"/>
    <w:rsid w:val="00EC65D6"/>
    <w:rsid w:val="00EE2028"/>
    <w:rsid w:val="00EF3B3C"/>
    <w:rsid w:val="00F60D20"/>
    <w:rsid w:val="00F676A5"/>
    <w:rsid w:val="00F8412A"/>
    <w:rsid w:val="00FA2B4E"/>
    <w:rsid w:val="00FC6B3C"/>
    <w:rsid w:val="00FD0EC5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4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rimes-one-year-prior-to-present/resource/e3a0a89d-cab5-4280-b6a5-20a1781139c3" TargetMode="External"/><Relationship Id="rId13" Type="http://schemas.openxmlformats.org/officeDocument/2006/relationships/hyperlink" Target="https://www.freepik.com/free-vector/flat-chicago-skyline-silhouette_48041417.htm#query=chicago%20skyline&amp;position=3&amp;from_view=keyword&amp;track=ais_user&amp;uuid=09680958-6a02-491b-86a8-ef451a24ec92" TargetMode="External"/><Relationship Id="rId3" Type="http://schemas.openxmlformats.org/officeDocument/2006/relationships/styles" Target="styles.xml"/><Relationship Id="rId7" Type="http://schemas.openxmlformats.org/officeDocument/2006/relationships/hyperlink" Target="http://data.gov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talog.data.gov/dataset/crimes-one-year-prior-to-pres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hiv07/CS416-Data-Visualization-FinalProject/tree/main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64FDE-00D2-9742-B0B1-85B1AA43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25</cp:revision>
  <cp:lastPrinted>2024-07-06T05:34:00Z</cp:lastPrinted>
  <dcterms:created xsi:type="dcterms:W3CDTF">2024-07-06T05:34:00Z</dcterms:created>
  <dcterms:modified xsi:type="dcterms:W3CDTF">2024-07-06T18:04:00Z</dcterms:modified>
</cp:coreProperties>
</file>