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D1B8" w14:textId="5FE36424" w:rsidR="00AB69BB" w:rsidRDefault="000A0D34" w:rsidP="0068208E">
      <w:pPr>
        <w:pStyle w:val="Title"/>
      </w:pPr>
      <w:r>
        <w:t>Chicago Crime Analysis Dashboard</w:t>
      </w:r>
    </w:p>
    <w:p w14:paraId="0578A10F" w14:textId="178D7349" w:rsidR="0068208E" w:rsidRPr="00C1224E" w:rsidRDefault="0068208E" w:rsidP="0068208E">
      <w:pPr>
        <w:pBdr>
          <w:top w:val="single" w:sz="6" w:space="1" w:color="auto"/>
          <w:bottom w:val="single" w:sz="6" w:space="1" w:color="auto"/>
        </w:pBdr>
        <w:rPr>
          <w:rFonts w:asciiTheme="minorHAnsi" w:hAnsiTheme="minorHAnsi" w:cstheme="minorBidi"/>
          <w:color w:val="1F1F1F"/>
          <w:sz w:val="28"/>
          <w:szCs w:val="28"/>
          <w:shd w:val="clear" w:color="auto" w:fill="FFFFFF"/>
        </w:rPr>
      </w:pPr>
      <w:r w:rsidRPr="00C1224E">
        <w:rPr>
          <w:rFonts w:asciiTheme="minorHAnsi" w:hAnsiTheme="minorHAnsi" w:cstheme="minorBidi"/>
          <w:color w:val="1F1F1F"/>
          <w:sz w:val="28"/>
          <w:szCs w:val="28"/>
          <w:shd w:val="clear" w:color="auto" w:fill="FFFFFF"/>
        </w:rPr>
        <w:t>Using a </w:t>
      </w:r>
      <w:r w:rsidRPr="00030E8B">
        <w:rPr>
          <w:b/>
          <w:bCs/>
          <w:caps/>
          <w:color w:val="1F1F1F"/>
          <w:sz w:val="28"/>
          <w:szCs w:val="28"/>
          <w:shd w:val="clear" w:color="auto" w:fill="FFFFFF"/>
        </w:rPr>
        <w:t>Martini Glass Hybrid Structure</w:t>
      </w:r>
      <w:r w:rsidR="00CA1194" w:rsidRPr="00030E8B">
        <w:rPr>
          <w:color w:val="1F1F1F"/>
          <w:sz w:val="28"/>
          <w:szCs w:val="28"/>
          <w:shd w:val="clear" w:color="auto" w:fill="FFFFFF"/>
        </w:rPr>
        <w:t xml:space="preserve"> </w:t>
      </w:r>
      <w:r w:rsidR="00CA1194" w:rsidRPr="00CA1194">
        <w:rPr>
          <w:color w:val="1F1F1F"/>
          <w:sz w:val="28"/>
          <w:szCs w:val="28"/>
          <w:shd w:val="clear" w:color="auto" w:fill="FFFFFF"/>
        </w:rPr>
        <w:t xml:space="preserve">and </w:t>
      </w:r>
      <w:r w:rsidR="00CA1194">
        <w:rPr>
          <w:color w:val="1F1F1F"/>
          <w:sz w:val="28"/>
          <w:szCs w:val="28"/>
          <w:shd w:val="clear" w:color="auto" w:fill="FFFFFF"/>
        </w:rPr>
        <w:t xml:space="preserve">following the path </w:t>
      </w:r>
      <w:r w:rsidR="00030E8B">
        <w:rPr>
          <w:color w:val="1F1F1F"/>
          <w:sz w:val="28"/>
          <w:szCs w:val="28"/>
          <w:shd w:val="clear" w:color="auto" w:fill="FFFFFF"/>
        </w:rPr>
        <w:t>of</w:t>
      </w:r>
      <w:r w:rsidR="00CA1194">
        <w:rPr>
          <w:color w:val="1F1F1F"/>
          <w:sz w:val="28"/>
          <w:szCs w:val="28"/>
          <w:shd w:val="clear" w:color="auto" w:fill="FFFFFF"/>
        </w:rPr>
        <w:t xml:space="preserve"> </w:t>
      </w:r>
      <w:r w:rsidRPr="00C1224E">
        <w:rPr>
          <w:rFonts w:asciiTheme="minorHAnsi" w:hAnsiTheme="minorHAnsi" w:cstheme="minorBidi"/>
          <w:color w:val="1F1F1F"/>
          <w:sz w:val="28"/>
          <w:szCs w:val="28"/>
          <w:shd w:val="clear" w:color="auto" w:fill="FFFFFF"/>
        </w:rPr>
        <w:t xml:space="preserve">Author-Driven Insights to Reader-Driven Exploration </w:t>
      </w:r>
      <w:r w:rsidR="00E84828">
        <w:rPr>
          <w:color w:val="1F1F1F"/>
          <w:sz w:val="28"/>
          <w:szCs w:val="28"/>
          <w:shd w:val="clear" w:color="auto" w:fill="FFFFFF"/>
        </w:rPr>
        <w:t>of</w:t>
      </w:r>
      <w:r w:rsidRPr="00C1224E">
        <w:rPr>
          <w:rFonts w:asciiTheme="minorHAnsi" w:hAnsiTheme="minorHAnsi" w:cstheme="minorBidi"/>
          <w:color w:val="1F1F1F"/>
          <w:sz w:val="28"/>
          <w:szCs w:val="28"/>
          <w:shd w:val="clear" w:color="auto" w:fill="FFFFFF"/>
        </w:rPr>
        <w:t xml:space="preserve"> Chicago's Crime Trends and Arrest Rates for Domestic vs. Non-Domestic Incidents</w:t>
      </w:r>
      <w:r w:rsidR="00EE2028">
        <w:rPr>
          <w:color w:val="1F1F1F"/>
          <w:sz w:val="28"/>
          <w:szCs w:val="28"/>
          <w:shd w:val="clear" w:color="auto" w:fill="FFFFFF"/>
        </w:rPr>
        <w:t>.</w:t>
      </w:r>
    </w:p>
    <w:p w14:paraId="7B95693D" w14:textId="0E6420BA" w:rsidR="0068208E" w:rsidRPr="008E40C6" w:rsidRDefault="0068208E" w:rsidP="0068208E">
      <w:pPr>
        <w:rPr>
          <w:color w:val="A6A6A6" w:themeColor="background1" w:themeShade="A6"/>
          <w:sz w:val="22"/>
          <w:szCs w:val="22"/>
        </w:rPr>
      </w:pPr>
      <w:r w:rsidRPr="008E40C6">
        <w:rPr>
          <w:color w:val="A6A6A6" w:themeColor="background1" w:themeShade="A6"/>
          <w:sz w:val="22"/>
          <w:szCs w:val="22"/>
        </w:rPr>
        <w:t>Author: Preethi Venkatesan</w:t>
      </w:r>
    </w:p>
    <w:p w14:paraId="65739F97" w14:textId="77777777" w:rsidR="00BA30DA" w:rsidRDefault="00BA30DA" w:rsidP="0068208E"/>
    <w:p w14:paraId="1B971851" w14:textId="5CF1CEC8" w:rsidR="009A380E" w:rsidRDefault="00696D14" w:rsidP="008E40C6">
      <w:pPr>
        <w:pStyle w:val="Heading1"/>
      </w:pPr>
      <w:r>
        <w:t>1.</w:t>
      </w:r>
      <w:r w:rsidR="00962376">
        <w:t>Data Sources, Dashboard, and Resources</w:t>
      </w:r>
    </w:p>
    <w:p w14:paraId="657DF8DB" w14:textId="77777777" w:rsidR="00BD26B8" w:rsidRPr="00BD26B8" w:rsidRDefault="00BD26B8" w:rsidP="00BD26B8">
      <w:pPr>
        <w:pStyle w:val="ListParagraph"/>
        <w:rPr>
          <w:sz w:val="20"/>
          <w:szCs w:val="20"/>
        </w:rPr>
      </w:pPr>
    </w:p>
    <w:p w14:paraId="4115A287" w14:textId="2B3D3098" w:rsidR="008E40C6" w:rsidRPr="00B82F2D" w:rsidRDefault="00F8412A" w:rsidP="00F8412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F8412A">
        <w:rPr>
          <w:b/>
          <w:bCs/>
          <w:color w:val="215E99" w:themeColor="text2" w:themeTint="BF"/>
          <w:sz w:val="32"/>
          <w:szCs w:val="32"/>
          <w:highlight w:val="lightGray"/>
        </w:rPr>
        <w:t xml:space="preserve">Narrative Visualization is hosted in git public repository </w:t>
      </w:r>
      <w:hyperlink r:id="rId6" w:history="1">
        <w:r w:rsidRPr="00F8412A">
          <w:rPr>
            <w:rStyle w:val="Hyperlink"/>
            <w:b/>
            <w:bCs/>
            <w:color w:val="4C94D8" w:themeColor="text2" w:themeTint="80"/>
            <w:sz w:val="32"/>
            <w:szCs w:val="32"/>
            <w:highlight w:val="lightGray"/>
          </w:rPr>
          <w:t>here</w:t>
        </w:r>
      </w:hyperlink>
    </w:p>
    <w:p w14:paraId="15DB28F9" w14:textId="77777777" w:rsidR="00B82F2D" w:rsidRPr="00F8412A" w:rsidRDefault="00B82F2D" w:rsidP="00B82F2D">
      <w:pPr>
        <w:pStyle w:val="ListParagraph"/>
        <w:rPr>
          <w:sz w:val="20"/>
          <w:szCs w:val="20"/>
        </w:rPr>
      </w:pPr>
    </w:p>
    <w:p w14:paraId="37CE9675" w14:textId="30E05FB3" w:rsidR="00C1224E" w:rsidRDefault="00C1224E" w:rsidP="00C1224E">
      <w:pPr>
        <w:rPr>
          <w:rFonts w:asciiTheme="minorHAnsi" w:hAnsiTheme="minorHAnsi"/>
          <w:color w:val="215E99" w:themeColor="text2" w:themeTint="BF"/>
          <w:sz w:val="27"/>
          <w:szCs w:val="27"/>
        </w:rPr>
      </w:pPr>
      <w:r w:rsidRPr="00CA29B0">
        <w:rPr>
          <w:rFonts w:eastAsiaTheme="minorEastAsia" w:cstheme="minorBidi"/>
          <w:color w:val="DC7767"/>
          <w:shd w:val="clear" w:color="auto" w:fill="FFFFFF"/>
        </w:rPr>
        <w:t>Dataset</w:t>
      </w:r>
      <w:r w:rsidRPr="00CA29B0">
        <w:rPr>
          <w:rFonts w:cstheme="minorBidi"/>
          <w:color w:val="DC7767"/>
          <w:shd w:val="clear" w:color="auto" w:fill="FFFFFF"/>
        </w:rPr>
        <w:t>:</w:t>
      </w:r>
      <w:r w:rsidR="005E3861" w:rsidRPr="00CA29B0">
        <w:rPr>
          <w:rFonts w:cstheme="minorBidi"/>
          <w:color w:val="DC7767"/>
          <w:shd w:val="clear" w:color="auto" w:fill="FFFFFF"/>
        </w:rPr>
        <w:t xml:space="preserve"> </w:t>
      </w:r>
      <w:r w:rsidR="00CA29B0">
        <w:rPr>
          <w:color w:val="DC7767"/>
          <w:shd w:val="clear" w:color="auto" w:fill="FFFFFF"/>
        </w:rPr>
        <w:t xml:space="preserve"> </w:t>
      </w:r>
      <w:r w:rsidR="00CA29B0">
        <w:rPr>
          <w:color w:val="215E99" w:themeColor="text2" w:themeTint="BF"/>
          <w:sz w:val="27"/>
          <w:szCs w:val="27"/>
        </w:rPr>
        <w:t>The d</w:t>
      </w:r>
      <w:r w:rsidRPr="00C1224E">
        <w:rPr>
          <w:rFonts w:asciiTheme="minorHAnsi" w:hAnsiTheme="minorHAnsi"/>
          <w:color w:val="215E99" w:themeColor="text2" w:themeTint="BF"/>
          <w:sz w:val="27"/>
          <w:szCs w:val="27"/>
        </w:rPr>
        <w:t xml:space="preserve">ata </w:t>
      </w:r>
      <w:r w:rsidRPr="00C1224E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reflects reported incidents of crime that have occurred in the </w:t>
      </w:r>
      <w:r w:rsidRPr="00C1224E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  <w:u w:val="single"/>
        </w:rPr>
        <w:t xml:space="preserve">City of Chicago </w:t>
      </w:r>
      <w:r w:rsidRPr="00C1224E">
        <w:rPr>
          <w:rFonts w:asciiTheme="minorHAnsi" w:hAnsiTheme="minorHAnsi"/>
          <w:color w:val="215E99" w:themeColor="text2" w:themeTint="BF"/>
          <w:sz w:val="27"/>
          <w:szCs w:val="27"/>
          <w:u w:val="single"/>
        </w:rPr>
        <w:t>over the past year.</w:t>
      </w:r>
      <w:r w:rsidRPr="00C1224E">
        <w:rPr>
          <w:color w:val="215E99" w:themeColor="text2" w:themeTint="BF"/>
          <w:sz w:val="27"/>
          <w:szCs w:val="27"/>
          <w:u w:val="single"/>
        </w:rPr>
        <w:t xml:space="preserve"> </w:t>
      </w:r>
      <w:r w:rsidRPr="00C1224E">
        <w:rPr>
          <w:rFonts w:asciiTheme="minorHAnsi" w:hAnsiTheme="minorHAnsi"/>
          <w:color w:val="215E99" w:themeColor="text2" w:themeTint="BF"/>
          <w:sz w:val="27"/>
          <w:szCs w:val="27"/>
        </w:rPr>
        <w:t>Data</w:t>
      </w:r>
      <w:r w:rsidRPr="00C1224E">
        <w:rPr>
          <w:color w:val="215E99" w:themeColor="text2" w:themeTint="BF"/>
          <w:sz w:val="27"/>
          <w:szCs w:val="27"/>
        </w:rPr>
        <w:t xml:space="preserve"> is</w:t>
      </w:r>
      <w:r w:rsidRPr="00C1224E">
        <w:rPr>
          <w:rFonts w:asciiTheme="minorHAnsi" w:hAnsiTheme="minorHAnsi"/>
          <w:color w:val="215E99" w:themeColor="text2" w:themeTint="BF"/>
          <w:sz w:val="27"/>
          <w:szCs w:val="27"/>
        </w:rPr>
        <w:t xml:space="preserve"> extracted from the Chicago Police Department's CLEAR (Citizen Law Enforcement Analysis and Reporting) system.</w:t>
      </w:r>
    </w:p>
    <w:p w14:paraId="45A7A21F" w14:textId="77777777" w:rsidR="00B82F2D" w:rsidRPr="005E3861" w:rsidRDefault="00B82F2D" w:rsidP="00C1224E">
      <w:pPr>
        <w:rPr>
          <w:rFonts w:asciiTheme="minorHAnsi" w:hAnsiTheme="minorHAnsi" w:cs="Arial"/>
          <w:color w:val="000000"/>
          <w:sz w:val="28"/>
          <w:szCs w:val="28"/>
          <w:shd w:val="clear" w:color="auto" w:fill="C19F9F"/>
        </w:rPr>
      </w:pPr>
    </w:p>
    <w:p w14:paraId="28DF5CB7" w14:textId="77777777" w:rsidR="00C1224E" w:rsidRPr="002F4CE6" w:rsidRDefault="00C1224E" w:rsidP="009A380E">
      <w:pPr>
        <w:pStyle w:val="ListParagraph"/>
        <w:numPr>
          <w:ilvl w:val="0"/>
          <w:numId w:val="7"/>
        </w:numPr>
        <w:shd w:val="clear" w:color="auto" w:fill="F0F0F0"/>
        <w:rPr>
          <w:color w:val="5C5C5C"/>
          <w:sz w:val="22"/>
          <w:szCs w:val="22"/>
        </w:rPr>
      </w:pPr>
      <w:r w:rsidRPr="002F4CE6">
        <w:rPr>
          <w:color w:val="5C5C5C"/>
          <w:sz w:val="22"/>
          <w:szCs w:val="22"/>
        </w:rPr>
        <w:t>Data is obtained from </w:t>
      </w:r>
      <w:hyperlink r:id="rId7" w:history="1">
        <w:r w:rsidRPr="002F4CE6">
          <w:rPr>
            <w:rStyle w:val="Hyperlink"/>
            <w:rFonts w:asciiTheme="minorHAnsi" w:hAnsiTheme="minorHAnsi"/>
            <w:color w:val="0088CC"/>
            <w:sz w:val="22"/>
            <w:szCs w:val="22"/>
          </w:rPr>
          <w:t>data.g</w:t>
        </w:r>
        <w:r w:rsidRPr="002F4CE6">
          <w:rPr>
            <w:rStyle w:val="Hyperlink"/>
            <w:rFonts w:asciiTheme="minorHAnsi" w:hAnsiTheme="minorHAnsi"/>
            <w:color w:val="0088CC"/>
            <w:sz w:val="22"/>
            <w:szCs w:val="22"/>
          </w:rPr>
          <w:t>o</w:t>
        </w:r>
        <w:r w:rsidRPr="002F4CE6">
          <w:rPr>
            <w:rStyle w:val="Hyperlink"/>
            <w:rFonts w:asciiTheme="minorHAnsi" w:hAnsiTheme="minorHAnsi"/>
            <w:color w:val="0088CC"/>
            <w:sz w:val="22"/>
            <w:szCs w:val="22"/>
          </w:rPr>
          <w:t>v</w:t>
        </w:r>
      </w:hyperlink>
      <w:r w:rsidRPr="002F4CE6">
        <w:rPr>
          <w:color w:val="5C5C5C"/>
          <w:sz w:val="22"/>
          <w:szCs w:val="22"/>
        </w:rPr>
        <w:t> site </w:t>
      </w:r>
      <w:hyperlink r:id="rId8" w:history="1">
        <w:r w:rsidRPr="002F4CE6">
          <w:rPr>
            <w:rStyle w:val="Hyperlink"/>
            <w:rFonts w:asciiTheme="minorHAnsi" w:hAnsiTheme="minorHAnsi"/>
            <w:color w:val="0088CC"/>
            <w:sz w:val="22"/>
            <w:szCs w:val="22"/>
          </w:rPr>
          <w:t>he</w:t>
        </w:r>
        <w:r w:rsidRPr="002F4CE6">
          <w:rPr>
            <w:rStyle w:val="Hyperlink"/>
            <w:rFonts w:asciiTheme="minorHAnsi" w:hAnsiTheme="minorHAnsi"/>
            <w:color w:val="0088CC"/>
            <w:sz w:val="22"/>
            <w:szCs w:val="22"/>
          </w:rPr>
          <w:t>r</w:t>
        </w:r>
        <w:r w:rsidRPr="002F4CE6">
          <w:rPr>
            <w:rStyle w:val="Hyperlink"/>
            <w:rFonts w:asciiTheme="minorHAnsi" w:hAnsiTheme="minorHAnsi"/>
            <w:color w:val="0088CC"/>
            <w:sz w:val="22"/>
            <w:szCs w:val="22"/>
          </w:rPr>
          <w:t>e</w:t>
        </w:r>
      </w:hyperlink>
    </w:p>
    <w:p w14:paraId="1BF4B2FF" w14:textId="0D05C45E" w:rsidR="00C1224E" w:rsidRPr="002F4CE6" w:rsidRDefault="009A380E" w:rsidP="009A380E">
      <w:pPr>
        <w:pStyle w:val="ListParagraph"/>
        <w:numPr>
          <w:ilvl w:val="0"/>
          <w:numId w:val="7"/>
        </w:numPr>
        <w:shd w:val="clear" w:color="auto" w:fill="F0F0F0"/>
        <w:rPr>
          <w:color w:val="5C5C5C"/>
          <w:sz w:val="22"/>
          <w:szCs w:val="22"/>
        </w:rPr>
      </w:pPr>
      <w:r w:rsidRPr="002F4CE6">
        <w:rPr>
          <w:color w:val="5C5C5C"/>
          <w:sz w:val="22"/>
          <w:szCs w:val="22"/>
        </w:rPr>
        <w:t>Additional processing and</w:t>
      </w:r>
      <w:r w:rsidR="00C1224E" w:rsidRPr="002F4CE6">
        <w:rPr>
          <w:color w:val="5C5C5C"/>
          <w:sz w:val="22"/>
          <w:szCs w:val="22"/>
        </w:rPr>
        <w:t xml:space="preserve"> summariz</w:t>
      </w:r>
      <w:r w:rsidRPr="002F4CE6">
        <w:rPr>
          <w:color w:val="5C5C5C"/>
          <w:sz w:val="22"/>
          <w:szCs w:val="22"/>
        </w:rPr>
        <w:t>ation conducted</w:t>
      </w:r>
      <w:r w:rsidR="00C1224E" w:rsidRPr="002F4CE6">
        <w:rPr>
          <w:color w:val="5C5C5C"/>
          <w:sz w:val="22"/>
          <w:szCs w:val="22"/>
        </w:rPr>
        <w:t xml:space="preserve"> for visualizatio</w:t>
      </w:r>
      <w:r w:rsidRPr="002F4CE6">
        <w:rPr>
          <w:color w:val="5C5C5C"/>
          <w:sz w:val="22"/>
          <w:szCs w:val="22"/>
        </w:rPr>
        <w:t>n. Processed dataset is located</w:t>
      </w:r>
      <w:r w:rsidR="00C1224E" w:rsidRPr="002F4CE6">
        <w:rPr>
          <w:color w:val="5C5C5C"/>
          <w:sz w:val="22"/>
          <w:szCs w:val="22"/>
        </w:rPr>
        <w:t> </w:t>
      </w:r>
      <w:hyperlink r:id="rId9" w:history="1">
        <w:r w:rsidR="00C1224E" w:rsidRPr="002F4CE6">
          <w:rPr>
            <w:rStyle w:val="Hyperlink"/>
            <w:rFonts w:asciiTheme="minorHAnsi" w:hAnsiTheme="minorHAnsi"/>
            <w:color w:val="0088CC"/>
            <w:sz w:val="22"/>
            <w:szCs w:val="22"/>
          </w:rPr>
          <w:t>here</w:t>
        </w:r>
      </w:hyperlink>
    </w:p>
    <w:p w14:paraId="58A1DCEF" w14:textId="1CF48893" w:rsidR="00E4567B" w:rsidRPr="00924710" w:rsidRDefault="009A380E" w:rsidP="00962376">
      <w:pPr>
        <w:pStyle w:val="ListParagraph"/>
        <w:numPr>
          <w:ilvl w:val="0"/>
          <w:numId w:val="7"/>
        </w:numPr>
        <w:shd w:val="clear" w:color="auto" w:fill="F0F0F0"/>
        <w:rPr>
          <w:color w:val="5C5C5C"/>
          <w:sz w:val="22"/>
          <w:szCs w:val="22"/>
        </w:rPr>
      </w:pPr>
      <w:r w:rsidRPr="002F4CE6">
        <w:rPr>
          <w:color w:val="5C5C5C"/>
          <w:sz w:val="22"/>
          <w:szCs w:val="22"/>
        </w:rPr>
        <w:t>Additional details about the dataset can be obtained </w:t>
      </w:r>
      <w:hyperlink r:id="rId10" w:history="1">
        <w:r w:rsidRPr="002F4CE6">
          <w:rPr>
            <w:rStyle w:val="Hyperlink"/>
            <w:rFonts w:asciiTheme="minorHAnsi" w:hAnsiTheme="minorHAnsi"/>
            <w:color w:val="0088CC"/>
            <w:sz w:val="22"/>
            <w:szCs w:val="22"/>
          </w:rPr>
          <w:t>here</w:t>
        </w:r>
      </w:hyperlink>
    </w:p>
    <w:p w14:paraId="0785085C" w14:textId="0630A539" w:rsidR="0068208E" w:rsidRDefault="00FA2B4E" w:rsidP="00962376">
      <w:pPr>
        <w:pStyle w:val="Heading1"/>
      </w:pPr>
      <w:r>
        <w:t>2.</w:t>
      </w:r>
      <w:r w:rsidR="0068208E" w:rsidRPr="00962376">
        <w:t>Messasing</w:t>
      </w:r>
      <w:r w:rsidR="0068208E">
        <w:t>:</w:t>
      </w:r>
    </w:p>
    <w:p w14:paraId="49BD87A2" w14:textId="77777777" w:rsidR="00176252" w:rsidRDefault="00176252" w:rsidP="000E29C1">
      <w:pPr>
        <w:rPr>
          <w:color w:val="DC7767"/>
          <w:shd w:val="clear" w:color="auto" w:fill="FFFFFF"/>
        </w:rPr>
      </w:pPr>
    </w:p>
    <w:p w14:paraId="7638E3C1" w14:textId="22023525" w:rsidR="0068208E" w:rsidRDefault="0068208E" w:rsidP="000E29C1">
      <w:pPr>
        <w:rPr>
          <w:color w:val="DC7767"/>
          <w:shd w:val="clear" w:color="auto" w:fill="FFFFFF"/>
        </w:rPr>
      </w:pPr>
      <w:r w:rsidRPr="000E29C1">
        <w:rPr>
          <w:color w:val="DC7767"/>
          <w:shd w:val="clear" w:color="auto" w:fill="FFFFFF"/>
        </w:rPr>
        <w:t>What is the message you are trying to communicate with the narrative visualization?</w:t>
      </w:r>
    </w:p>
    <w:p w14:paraId="4D0A5F98" w14:textId="77777777" w:rsidR="00176252" w:rsidRPr="000E29C1" w:rsidRDefault="00176252" w:rsidP="000E29C1">
      <w:pPr>
        <w:rPr>
          <w:color w:val="DC7767"/>
          <w:shd w:val="clear" w:color="auto" w:fill="FFFFFF"/>
        </w:rPr>
      </w:pPr>
    </w:p>
    <w:p w14:paraId="579A238E" w14:textId="7BCEB8EC" w:rsidR="007E111D" w:rsidRPr="00C1224E" w:rsidRDefault="007E111D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  <w:r w:rsidRPr="00C1224E">
        <w:rPr>
          <w:rFonts w:asciiTheme="minorHAnsi" w:hAnsiTheme="minorHAnsi"/>
          <w:color w:val="215E99" w:themeColor="text2" w:themeTint="BF"/>
          <w:sz w:val="27"/>
          <w:szCs w:val="27"/>
        </w:rPr>
        <w:t xml:space="preserve">The message I'm conveying with the narrative visualization is that </w:t>
      </w:r>
    </w:p>
    <w:p w14:paraId="3DF85F2D" w14:textId="5D15E15E" w:rsidR="007E111D" w:rsidRPr="00F8412A" w:rsidRDefault="007E111D" w:rsidP="00F8412A">
      <w:pPr>
        <w:pStyle w:val="ListParagraph"/>
        <w:numPr>
          <w:ilvl w:val="0"/>
          <w:numId w:val="10"/>
        </w:numPr>
        <w:rPr>
          <w:color w:val="215E99" w:themeColor="text2" w:themeTint="BF"/>
          <w:shd w:val="clear" w:color="auto" w:fill="FFFFFF"/>
        </w:rPr>
      </w:pPr>
      <w:r w:rsidRPr="00F8412A">
        <w:rPr>
          <w:color w:val="215E99" w:themeColor="text2" w:themeTint="BF"/>
          <w:sz w:val="27"/>
          <w:szCs w:val="27"/>
        </w:rPr>
        <w:t xml:space="preserve">Chicago crime trends are on the rise in 2024 for both domestic and non-domestic incidents. </w:t>
      </w:r>
      <w:r w:rsidRPr="00F8412A">
        <w:rPr>
          <w:i/>
          <w:iCs/>
          <w:color w:val="215E99" w:themeColor="text2" w:themeTint="BF"/>
          <w:sz w:val="27"/>
          <w:szCs w:val="27"/>
        </w:rPr>
        <w:t>(</w:t>
      </w:r>
      <w:r w:rsidRPr="00F8412A">
        <w:rPr>
          <w:i/>
          <w:iCs/>
          <w:color w:val="215E99" w:themeColor="text2" w:themeTint="BF"/>
          <w:sz w:val="27"/>
          <w:szCs w:val="27"/>
        </w:rPr>
        <w:t xml:space="preserve">illustrated through </w:t>
      </w:r>
      <w:r w:rsidR="00B707A5" w:rsidRPr="00F8412A">
        <w:rPr>
          <w:i/>
          <w:iCs/>
          <w:color w:val="215E99" w:themeColor="text2" w:themeTint="BF"/>
          <w:sz w:val="27"/>
          <w:szCs w:val="27"/>
        </w:rPr>
        <w:t xml:space="preserve">guided </w:t>
      </w:r>
      <w:r w:rsidRPr="00F8412A">
        <w:rPr>
          <w:i/>
          <w:iCs/>
          <w:color w:val="215E99" w:themeColor="text2" w:themeTint="BF"/>
          <w:sz w:val="27"/>
          <w:szCs w:val="27"/>
        </w:rPr>
        <w:t>charts showing the trend of each crime type</w:t>
      </w:r>
      <w:r w:rsidR="00B24789">
        <w:rPr>
          <w:i/>
          <w:iCs/>
          <w:color w:val="215E99" w:themeColor="text2" w:themeTint="BF"/>
          <w:sz w:val="27"/>
          <w:szCs w:val="27"/>
        </w:rPr>
        <w:t xml:space="preserve"> in scene 1 &amp; 2</w:t>
      </w:r>
      <w:r w:rsidRPr="00F8412A">
        <w:rPr>
          <w:i/>
          <w:iCs/>
          <w:color w:val="215E99" w:themeColor="text2" w:themeTint="BF"/>
          <w:sz w:val="27"/>
          <w:szCs w:val="27"/>
        </w:rPr>
        <w:t>)</w:t>
      </w:r>
    </w:p>
    <w:p w14:paraId="4D9CBC95" w14:textId="77777777" w:rsidR="007E111D" w:rsidRPr="00F8412A" w:rsidRDefault="007E111D" w:rsidP="00F8412A">
      <w:pPr>
        <w:pStyle w:val="ListParagraph"/>
        <w:numPr>
          <w:ilvl w:val="0"/>
          <w:numId w:val="10"/>
        </w:numPr>
        <w:rPr>
          <w:color w:val="215E99" w:themeColor="text2" w:themeTint="BF"/>
          <w:shd w:val="clear" w:color="auto" w:fill="FFFFFF"/>
        </w:rPr>
      </w:pPr>
      <w:r w:rsidRPr="00F8412A">
        <w:rPr>
          <w:color w:val="215E99" w:themeColor="text2" w:themeTint="BF"/>
          <w:sz w:val="27"/>
          <w:szCs w:val="27"/>
        </w:rPr>
        <w:t>Despite non-domestic crimes being four times more frequent compared to domestic crimes</w:t>
      </w:r>
      <w:r w:rsidRPr="00F8412A">
        <w:rPr>
          <w:color w:val="215E99" w:themeColor="text2" w:themeTint="BF"/>
          <w:sz w:val="27"/>
          <w:szCs w:val="27"/>
        </w:rPr>
        <w:t xml:space="preserve">, </w:t>
      </w:r>
      <w:r w:rsidRPr="00F8412A">
        <w:rPr>
          <w:color w:val="215E99" w:themeColor="text2" w:themeTint="BF"/>
          <w:sz w:val="27"/>
          <w:szCs w:val="27"/>
        </w:rPr>
        <w:t xml:space="preserve">the </w:t>
      </w:r>
      <w:r w:rsidRPr="00F8412A">
        <w:rPr>
          <w:b/>
          <w:bCs/>
          <w:color w:val="215E99" w:themeColor="text2" w:themeTint="BF"/>
          <w:sz w:val="27"/>
          <w:szCs w:val="27"/>
        </w:rPr>
        <w:t>arrest percentage is higher for domestic crimes</w:t>
      </w:r>
      <w:r w:rsidRPr="00F8412A">
        <w:rPr>
          <w:color w:val="215E99" w:themeColor="text2" w:themeTint="BF"/>
          <w:sz w:val="27"/>
          <w:szCs w:val="27"/>
        </w:rPr>
        <w:t xml:space="preserve">. </w:t>
      </w:r>
    </w:p>
    <w:p w14:paraId="0B69B422" w14:textId="2F75A62F" w:rsidR="007E111D" w:rsidRPr="00B24789" w:rsidRDefault="007E111D" w:rsidP="007E111D">
      <w:pPr>
        <w:pStyle w:val="ListParagraph"/>
        <w:rPr>
          <w:rFonts w:asciiTheme="minorHAnsi" w:hAnsiTheme="minorHAnsi"/>
          <w:i/>
          <w:iCs/>
          <w:color w:val="215E99" w:themeColor="text2" w:themeTint="BF"/>
          <w:sz w:val="27"/>
          <w:szCs w:val="27"/>
        </w:rPr>
      </w:pPr>
      <w:r w:rsidRPr="00B24789">
        <w:rPr>
          <w:rFonts w:asciiTheme="minorHAnsi" w:hAnsiTheme="minorHAnsi"/>
          <w:i/>
          <w:iCs/>
          <w:color w:val="215E99" w:themeColor="text2" w:themeTint="BF"/>
          <w:sz w:val="27"/>
          <w:szCs w:val="27"/>
        </w:rPr>
        <w:t>(</w:t>
      </w:r>
      <w:r w:rsidRPr="00B24789">
        <w:rPr>
          <w:rFonts w:asciiTheme="minorHAnsi" w:hAnsiTheme="minorHAnsi"/>
          <w:i/>
          <w:iCs/>
          <w:color w:val="215E99" w:themeColor="text2" w:themeTint="BF"/>
          <w:sz w:val="27"/>
          <w:szCs w:val="27"/>
        </w:rPr>
        <w:t xml:space="preserve">illustrated through </w:t>
      </w:r>
      <w:r w:rsidRPr="00B24789">
        <w:rPr>
          <w:rFonts w:asciiTheme="minorHAnsi" w:hAnsiTheme="minorHAnsi"/>
          <w:i/>
          <w:iCs/>
          <w:color w:val="215E99" w:themeColor="text2" w:themeTint="BF"/>
          <w:sz w:val="27"/>
          <w:szCs w:val="27"/>
        </w:rPr>
        <w:t xml:space="preserve">interactive </w:t>
      </w:r>
      <w:r w:rsidRPr="00B24789">
        <w:rPr>
          <w:rFonts w:asciiTheme="minorHAnsi" w:hAnsiTheme="minorHAnsi"/>
          <w:i/>
          <w:iCs/>
          <w:color w:val="215E99" w:themeColor="text2" w:themeTint="BF"/>
          <w:sz w:val="27"/>
          <w:szCs w:val="27"/>
        </w:rPr>
        <w:t xml:space="preserve">comparative chart of arrest </w:t>
      </w:r>
      <w:r w:rsidR="008E40C6" w:rsidRPr="00B24789">
        <w:rPr>
          <w:i/>
          <w:iCs/>
          <w:color w:val="215E99" w:themeColor="text2" w:themeTint="BF"/>
          <w:sz w:val="27"/>
          <w:szCs w:val="27"/>
        </w:rPr>
        <w:t>%</w:t>
      </w:r>
      <w:r w:rsidRPr="00B24789">
        <w:rPr>
          <w:rFonts w:asciiTheme="minorHAnsi" w:hAnsiTheme="minorHAnsi"/>
          <w:i/>
          <w:iCs/>
          <w:color w:val="215E99" w:themeColor="text2" w:themeTint="BF"/>
          <w:sz w:val="27"/>
          <w:szCs w:val="27"/>
        </w:rPr>
        <w:t>, highlighting the significant disparity in arrest rates</w:t>
      </w:r>
      <w:r w:rsidR="00F60D20" w:rsidRPr="00B24789">
        <w:rPr>
          <w:i/>
          <w:iCs/>
          <w:color w:val="215E99" w:themeColor="text2" w:themeTint="BF"/>
          <w:sz w:val="27"/>
          <w:szCs w:val="27"/>
        </w:rPr>
        <w:t xml:space="preserve"> and details of demand using tooltips</w:t>
      </w:r>
      <w:r w:rsidRPr="00B24789">
        <w:rPr>
          <w:rFonts w:asciiTheme="minorHAnsi" w:hAnsiTheme="minorHAnsi"/>
          <w:i/>
          <w:iCs/>
          <w:color w:val="215E99" w:themeColor="text2" w:themeTint="BF"/>
          <w:sz w:val="27"/>
          <w:szCs w:val="27"/>
        </w:rPr>
        <w:t>)</w:t>
      </w:r>
    </w:p>
    <w:p w14:paraId="64D51D26" w14:textId="77777777" w:rsidR="00D05A42" w:rsidRPr="00C1224E" w:rsidRDefault="00D05A42" w:rsidP="007E111D">
      <w:pPr>
        <w:pStyle w:val="ListParagraph"/>
        <w:rPr>
          <w:rFonts w:asciiTheme="minorHAnsi" w:hAnsiTheme="minorHAnsi"/>
          <w:i/>
          <w:iCs/>
          <w:color w:val="215E99" w:themeColor="text2" w:themeTint="BF"/>
          <w:shd w:val="clear" w:color="auto" w:fill="FFFFFF"/>
        </w:rPr>
      </w:pPr>
    </w:p>
    <w:p w14:paraId="449F8788" w14:textId="6ED55BFB" w:rsidR="00F60D20" w:rsidRDefault="00F60D20" w:rsidP="00F60D20">
      <w:pPr>
        <w:pStyle w:val="Heading1"/>
      </w:pPr>
      <w:r>
        <w:t>3</w:t>
      </w:r>
      <w:r>
        <w:t>.</w:t>
      </w:r>
      <w:r>
        <w:t>narrative Structure</w:t>
      </w:r>
    </w:p>
    <w:p w14:paraId="70289692" w14:textId="77777777" w:rsidR="00044D9E" w:rsidRDefault="00044D9E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0DB55D4E" w14:textId="6EF60B9E" w:rsidR="00F60D20" w:rsidRDefault="00F60D20" w:rsidP="0068208E">
      <w:pPr>
        <w:rPr>
          <w:color w:val="DC7767"/>
          <w:shd w:val="clear" w:color="auto" w:fill="FFFFFF"/>
        </w:rPr>
      </w:pPr>
      <w:r w:rsidRPr="00F60D20">
        <w:rPr>
          <w:rFonts w:asciiTheme="minorHAnsi" w:hAnsiTheme="minorHAnsi"/>
          <w:color w:val="DC7767"/>
          <w:shd w:val="clear" w:color="auto" w:fill="FFFFFF"/>
        </w:rPr>
        <w:t>Which structure was your narrative visualization designed to follow</w:t>
      </w:r>
      <w:r>
        <w:rPr>
          <w:color w:val="DC7767"/>
          <w:shd w:val="clear" w:color="auto" w:fill="FFFFFF"/>
        </w:rPr>
        <w:t>?</w:t>
      </w:r>
    </w:p>
    <w:p w14:paraId="16654A56" w14:textId="5C9E5855" w:rsidR="009F6C6D" w:rsidRPr="005E42CD" w:rsidRDefault="00F60D20" w:rsidP="005E42CD">
      <w:pPr>
        <w:pStyle w:val="ListParagraph"/>
        <w:numPr>
          <w:ilvl w:val="0"/>
          <w:numId w:val="12"/>
        </w:numPr>
        <w:rPr>
          <w:color w:val="215E99" w:themeColor="text2" w:themeTint="BF"/>
          <w:sz w:val="27"/>
          <w:szCs w:val="27"/>
        </w:rPr>
      </w:pPr>
      <w:r w:rsidRPr="005E42CD">
        <w:rPr>
          <w:color w:val="215E99" w:themeColor="text2" w:themeTint="BF"/>
          <w:sz w:val="27"/>
          <w:szCs w:val="27"/>
        </w:rPr>
        <w:t>Martini Glass Hybrid Structure is used.</w:t>
      </w:r>
    </w:p>
    <w:p w14:paraId="6B1DD7B7" w14:textId="010D7236" w:rsidR="00F60D20" w:rsidRDefault="00F60D20" w:rsidP="0068208E">
      <w:pPr>
        <w:rPr>
          <w:color w:val="DC7767"/>
          <w:shd w:val="clear" w:color="auto" w:fill="FFFFFF"/>
        </w:rPr>
      </w:pPr>
      <w:r w:rsidRPr="00F60D20">
        <w:rPr>
          <w:rFonts w:asciiTheme="minorHAnsi" w:hAnsiTheme="minorHAnsi"/>
          <w:color w:val="DC7767"/>
          <w:shd w:val="clear" w:color="auto" w:fill="FFFFFF"/>
        </w:rPr>
        <w:t xml:space="preserve">How does your narrative visualization follow that structure? </w:t>
      </w:r>
    </w:p>
    <w:p w14:paraId="58DB2226" w14:textId="77777777" w:rsidR="00924710" w:rsidRPr="000E29C1" w:rsidRDefault="00924710" w:rsidP="000E29C1">
      <w:pPr>
        <w:rPr>
          <w:color w:val="215E99" w:themeColor="text2" w:themeTint="BF"/>
          <w:sz w:val="27"/>
          <w:szCs w:val="27"/>
        </w:rPr>
      </w:pPr>
      <w:r w:rsidRPr="000E29C1">
        <w:rPr>
          <w:color w:val="215E99" w:themeColor="text2" w:themeTint="BF"/>
          <w:sz w:val="27"/>
          <w:szCs w:val="27"/>
        </w:rPr>
        <w:t xml:space="preserve">Initial data analysis </w:t>
      </w:r>
      <w:r w:rsidRPr="000E29C1">
        <w:rPr>
          <w:b/>
          <w:bCs/>
          <w:i/>
          <w:iCs/>
          <w:color w:val="215E99" w:themeColor="text2" w:themeTint="BF"/>
          <w:sz w:val="27"/>
          <w:szCs w:val="27"/>
        </w:rPr>
        <w:t>revealed intriguing patterns in crime incidents by nature</w:t>
      </w:r>
      <w:r w:rsidRPr="000E29C1">
        <w:rPr>
          <w:color w:val="215E99" w:themeColor="text2" w:themeTint="BF"/>
          <w:sz w:val="27"/>
          <w:szCs w:val="27"/>
        </w:rPr>
        <w:t xml:space="preserve"> (Domestic vs. Non-Domestic) and their corresponding arrest rates. </w:t>
      </w:r>
    </w:p>
    <w:p w14:paraId="32F11F1D" w14:textId="77777777" w:rsidR="00EC65D6" w:rsidRPr="000E29C1" w:rsidRDefault="00924710" w:rsidP="000E29C1">
      <w:pPr>
        <w:rPr>
          <w:color w:val="215E99" w:themeColor="text2" w:themeTint="BF"/>
          <w:sz w:val="27"/>
          <w:szCs w:val="27"/>
        </w:rPr>
      </w:pPr>
      <w:r w:rsidRPr="000E29C1">
        <w:rPr>
          <w:color w:val="215E99" w:themeColor="text2" w:themeTint="BF"/>
          <w:sz w:val="27"/>
          <w:szCs w:val="27"/>
        </w:rPr>
        <w:t xml:space="preserve">I aim to share these insights with readers using a streamlined, author-led approach through </w:t>
      </w:r>
      <w:r w:rsidR="00EC65D6" w:rsidRPr="000E29C1">
        <w:rPr>
          <w:color w:val="215E99" w:themeColor="text2" w:themeTint="BF"/>
          <w:sz w:val="27"/>
          <w:szCs w:val="27"/>
        </w:rPr>
        <w:t>message</w:t>
      </w:r>
      <w:r w:rsidR="00F8412A" w:rsidRPr="000E29C1">
        <w:rPr>
          <w:color w:val="215E99" w:themeColor="text2" w:themeTint="BF"/>
          <w:sz w:val="27"/>
          <w:szCs w:val="27"/>
        </w:rPr>
        <w:t>-</w:t>
      </w:r>
      <w:r w:rsidRPr="000E29C1">
        <w:rPr>
          <w:color w:val="215E99" w:themeColor="text2" w:themeTint="BF"/>
          <w:sz w:val="27"/>
          <w:szCs w:val="27"/>
        </w:rPr>
        <w:t xml:space="preserve">focused, non-interactive scenes (Scenes 1 &amp; 2). </w:t>
      </w:r>
    </w:p>
    <w:p w14:paraId="69B9ECAF" w14:textId="5DA83437" w:rsidR="00924710" w:rsidRPr="000E29C1" w:rsidRDefault="00924710" w:rsidP="000E29C1">
      <w:pPr>
        <w:rPr>
          <w:color w:val="215E99" w:themeColor="text2" w:themeTint="BF"/>
          <w:sz w:val="27"/>
          <w:szCs w:val="27"/>
        </w:rPr>
      </w:pPr>
      <w:r w:rsidRPr="000E29C1">
        <w:rPr>
          <w:color w:val="215E99" w:themeColor="text2" w:themeTint="BF"/>
          <w:sz w:val="27"/>
          <w:szCs w:val="27"/>
        </w:rPr>
        <w:t xml:space="preserve">Subsequently, an interactive scene (Scene 3) </w:t>
      </w:r>
      <w:r w:rsidR="00EC65D6" w:rsidRPr="000E29C1">
        <w:rPr>
          <w:color w:val="215E99" w:themeColor="text2" w:themeTint="BF"/>
          <w:sz w:val="27"/>
          <w:szCs w:val="27"/>
        </w:rPr>
        <w:t xml:space="preserve">which </w:t>
      </w:r>
      <w:r w:rsidRPr="000E29C1">
        <w:rPr>
          <w:color w:val="215E99" w:themeColor="text2" w:themeTint="BF"/>
          <w:sz w:val="27"/>
          <w:szCs w:val="27"/>
        </w:rPr>
        <w:t xml:space="preserve">will enable users to explore these observations further. </w:t>
      </w:r>
    </w:p>
    <w:p w14:paraId="1CB9F076" w14:textId="26E55554" w:rsidR="00924710" w:rsidRPr="000E29C1" w:rsidRDefault="00DF2AF2" w:rsidP="000E29C1">
      <w:pPr>
        <w:rPr>
          <w:color w:val="215E99" w:themeColor="text2" w:themeTint="BF"/>
          <w:sz w:val="27"/>
          <w:szCs w:val="27"/>
        </w:rPr>
      </w:pPr>
      <w:r>
        <w:rPr>
          <w:color w:val="215E99" w:themeColor="text2" w:themeTint="BF"/>
          <w:sz w:val="27"/>
          <w:szCs w:val="27"/>
        </w:rPr>
        <w:t xml:space="preserve">Also, considering </w:t>
      </w:r>
      <w:r w:rsidR="001D2F60">
        <w:rPr>
          <w:color w:val="215E99" w:themeColor="text2" w:themeTint="BF"/>
          <w:sz w:val="27"/>
          <w:szCs w:val="27"/>
        </w:rPr>
        <w:t xml:space="preserve">that </w:t>
      </w:r>
      <w:r>
        <w:rPr>
          <w:color w:val="215E99" w:themeColor="text2" w:themeTint="BF"/>
          <w:sz w:val="27"/>
          <w:szCs w:val="27"/>
        </w:rPr>
        <w:t xml:space="preserve">the volume of data might be too big to present it to users directly, </w:t>
      </w:r>
      <w:r w:rsidR="00924710" w:rsidRPr="000E29C1">
        <w:rPr>
          <w:color w:val="215E99" w:themeColor="text2" w:themeTint="BF"/>
          <w:sz w:val="27"/>
          <w:szCs w:val="27"/>
        </w:rPr>
        <w:t>Martini glass structure</w:t>
      </w:r>
      <w:r>
        <w:rPr>
          <w:color w:val="215E99" w:themeColor="text2" w:themeTint="BF"/>
          <w:sz w:val="27"/>
          <w:szCs w:val="27"/>
        </w:rPr>
        <w:t xml:space="preserve"> is used.</w:t>
      </w:r>
    </w:p>
    <w:p w14:paraId="4788741C" w14:textId="77777777" w:rsidR="00924710" w:rsidRDefault="00924710" w:rsidP="0068208E">
      <w:pPr>
        <w:rPr>
          <w:color w:val="DC7767"/>
          <w:shd w:val="clear" w:color="auto" w:fill="FFFFFF"/>
        </w:rPr>
      </w:pPr>
    </w:p>
    <w:p w14:paraId="58BBB358" w14:textId="6F10E52E" w:rsidR="005D5CB5" w:rsidRDefault="00BA30DA" w:rsidP="005D5CB5">
      <w:pPr>
        <w:pStyle w:val="Heading1"/>
      </w:pPr>
      <w:r>
        <w:t>4</w:t>
      </w:r>
      <w:r w:rsidR="005D5CB5">
        <w:t>.</w:t>
      </w:r>
      <w:r>
        <w:t xml:space="preserve"> </w:t>
      </w:r>
      <w:r w:rsidR="005D5CB5">
        <w:t>visual</w:t>
      </w:r>
      <w:r w:rsidR="005D5CB5">
        <w:t xml:space="preserve"> Structure</w:t>
      </w:r>
    </w:p>
    <w:p w14:paraId="354FFD78" w14:textId="3F02A848" w:rsidR="005D5CB5" w:rsidRDefault="003E2016" w:rsidP="0068208E">
      <w:pPr>
        <w:rPr>
          <w:color w:val="DC7767"/>
          <w:shd w:val="clear" w:color="auto" w:fill="FFFFFF"/>
        </w:rPr>
      </w:pPr>
      <w:r w:rsidRPr="000E29C1">
        <w:rPr>
          <w:rFonts w:asciiTheme="minorHAnsi" w:hAnsiTheme="minorHAnsi"/>
          <w:color w:val="DC7767"/>
          <w:shd w:val="clear" w:color="auto" w:fill="FFFFFF"/>
        </w:rPr>
        <w:t>What visual structure is used for each scene?</w:t>
      </w:r>
    </w:p>
    <w:p w14:paraId="626907E6" w14:textId="330DDE20" w:rsidR="00CA29B0" w:rsidRPr="00CA29B0" w:rsidRDefault="00CA29B0" w:rsidP="00CA29B0">
      <w:pPr>
        <w:rPr>
          <w:color w:val="215E99" w:themeColor="text2" w:themeTint="BF"/>
          <w:sz w:val="27"/>
          <w:szCs w:val="27"/>
        </w:rPr>
      </w:pPr>
      <w:r w:rsidRPr="00CA29B0">
        <w:rPr>
          <w:color w:val="215E99" w:themeColor="text2" w:themeTint="BF"/>
          <w:sz w:val="27"/>
          <w:szCs w:val="27"/>
        </w:rPr>
        <w:t xml:space="preserve">All the scenes use consistent theme </w:t>
      </w:r>
      <w:r>
        <w:rPr>
          <w:color w:val="215E99" w:themeColor="text2" w:themeTint="BF"/>
          <w:sz w:val="27"/>
          <w:szCs w:val="27"/>
        </w:rPr>
        <w:t>and layout</w:t>
      </w:r>
      <w:r w:rsidR="00AF6C42">
        <w:rPr>
          <w:color w:val="215E99" w:themeColor="text2" w:themeTint="BF"/>
          <w:sz w:val="27"/>
          <w:szCs w:val="27"/>
        </w:rPr>
        <w:t xml:space="preserve"> and follow the below template</w:t>
      </w:r>
    </w:p>
    <w:p w14:paraId="52FC3797" w14:textId="0B941E5F" w:rsidR="00AF6C42" w:rsidRDefault="00AF6C42" w:rsidP="0068208E">
      <w:pPr>
        <w:rPr>
          <w:color w:val="215E99" w:themeColor="text2" w:themeTint="BF"/>
          <w:sz w:val="27"/>
          <w:szCs w:val="27"/>
        </w:rPr>
      </w:pPr>
      <w:r w:rsidRPr="00AF6C42">
        <w:rPr>
          <w:color w:val="215E99" w:themeColor="text2" w:themeTint="BF"/>
          <w:sz w:val="27"/>
          <w:szCs w:val="27"/>
        </w:rPr>
        <w:lastRenderedPageBreak/>
        <w:drawing>
          <wp:inline distT="0" distB="0" distL="0" distR="0" wp14:anchorId="260ECCA0" wp14:editId="31026262">
            <wp:extent cx="2755900" cy="2467590"/>
            <wp:effectExtent l="0" t="0" r="0" b="0"/>
            <wp:docPr id="1" name="Picture 1" descr="A graph with arrow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rrows an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9351" cy="247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BF6">
        <w:rPr>
          <w:color w:val="215E99" w:themeColor="text2" w:themeTint="BF"/>
          <w:sz w:val="27"/>
          <w:szCs w:val="27"/>
        </w:rPr>
        <w:t> </w:t>
      </w:r>
    </w:p>
    <w:p w14:paraId="2EB0602B" w14:textId="3F6627F0" w:rsidR="003E2016" w:rsidRDefault="003E2016" w:rsidP="0068208E">
      <w:pPr>
        <w:rPr>
          <w:color w:val="DC7767"/>
          <w:shd w:val="clear" w:color="auto" w:fill="FFFFFF"/>
        </w:rPr>
      </w:pPr>
      <w:r w:rsidRPr="000E29C1">
        <w:rPr>
          <w:rFonts w:asciiTheme="minorHAnsi" w:hAnsiTheme="minorHAnsi"/>
          <w:color w:val="DC7767"/>
          <w:shd w:val="clear" w:color="auto" w:fill="FFFFFF"/>
        </w:rPr>
        <w:t>How does it ensure the viewer can understand the data and navigate the scene?</w:t>
      </w:r>
    </w:p>
    <w:p w14:paraId="17CF6614" w14:textId="77777777" w:rsidR="00B74B4B" w:rsidRPr="00B74B4B" w:rsidRDefault="00B74B4B" w:rsidP="00B74B4B">
      <w:pPr>
        <w:rPr>
          <w:color w:val="215E99" w:themeColor="text2" w:themeTint="BF"/>
          <w:sz w:val="27"/>
          <w:szCs w:val="27"/>
        </w:rPr>
      </w:pPr>
      <w:r w:rsidRPr="00B74B4B">
        <w:rPr>
          <w:color w:val="215E99" w:themeColor="text2" w:themeTint="BF"/>
          <w:sz w:val="27"/>
          <w:szCs w:val="27"/>
        </w:rPr>
        <w:t>To ensure viewers can understand the data and navigate the scene, the following elements are incorporated:</w:t>
      </w:r>
    </w:p>
    <w:p w14:paraId="0A8BDCC5" w14:textId="77777777" w:rsidR="00B74B4B" w:rsidRPr="00B74B4B" w:rsidRDefault="00B74B4B" w:rsidP="00B74B4B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</w:rPr>
      </w:pPr>
      <w:r w:rsidRPr="00B74B4B">
        <w:rPr>
          <w:color w:val="215E99" w:themeColor="text2" w:themeTint="BF"/>
          <w:sz w:val="27"/>
          <w:szCs w:val="27"/>
        </w:rPr>
        <w:t xml:space="preserve">A </w:t>
      </w:r>
      <w:r w:rsidRPr="008A5A01">
        <w:rPr>
          <w:b/>
          <w:bCs/>
          <w:color w:val="215E99" w:themeColor="text2" w:themeTint="BF"/>
          <w:sz w:val="27"/>
          <w:szCs w:val="27"/>
        </w:rPr>
        <w:t>header</w:t>
      </w:r>
      <w:r w:rsidRPr="00B74B4B">
        <w:rPr>
          <w:color w:val="215E99" w:themeColor="text2" w:themeTint="BF"/>
          <w:sz w:val="27"/>
          <w:szCs w:val="27"/>
        </w:rPr>
        <w:t xml:space="preserve"> provides a brief overview to help the reader grasp the chart's findings.</w:t>
      </w:r>
    </w:p>
    <w:p w14:paraId="32A11A54" w14:textId="77777777" w:rsidR="00B74B4B" w:rsidRPr="00B74B4B" w:rsidRDefault="00B74B4B" w:rsidP="00B74B4B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</w:rPr>
      </w:pPr>
      <w:r w:rsidRPr="00B74B4B">
        <w:rPr>
          <w:color w:val="215E99" w:themeColor="text2" w:themeTint="BF"/>
          <w:sz w:val="27"/>
          <w:szCs w:val="27"/>
        </w:rPr>
        <w:t xml:space="preserve">A </w:t>
      </w:r>
      <w:r w:rsidRPr="008A5A01">
        <w:rPr>
          <w:b/>
          <w:bCs/>
          <w:color w:val="215E99" w:themeColor="text2" w:themeTint="BF"/>
          <w:sz w:val="27"/>
          <w:szCs w:val="27"/>
        </w:rPr>
        <w:t>text description</w:t>
      </w:r>
      <w:r w:rsidRPr="00B74B4B">
        <w:rPr>
          <w:color w:val="215E99" w:themeColor="text2" w:themeTint="BF"/>
          <w:sz w:val="27"/>
          <w:szCs w:val="27"/>
        </w:rPr>
        <w:t xml:space="preserve"> below the chart offers a detailed explanation of the data.</w:t>
      </w:r>
    </w:p>
    <w:p w14:paraId="697BDB29" w14:textId="77777777" w:rsidR="00B74B4B" w:rsidRPr="008A5A01" w:rsidRDefault="00B74B4B" w:rsidP="00B74B4B">
      <w:pPr>
        <w:pStyle w:val="ListParagraph"/>
        <w:numPr>
          <w:ilvl w:val="0"/>
          <w:numId w:val="7"/>
        </w:numPr>
        <w:rPr>
          <w:b/>
          <w:bCs/>
          <w:color w:val="215E99" w:themeColor="text2" w:themeTint="BF"/>
          <w:sz w:val="27"/>
          <w:szCs w:val="27"/>
        </w:rPr>
      </w:pPr>
      <w:r w:rsidRPr="00B74B4B">
        <w:rPr>
          <w:color w:val="215E99" w:themeColor="text2" w:themeTint="BF"/>
          <w:sz w:val="27"/>
          <w:szCs w:val="27"/>
        </w:rPr>
        <w:t xml:space="preserve">Each slide is navigable </w:t>
      </w:r>
      <w:r w:rsidRPr="008A5A01">
        <w:rPr>
          <w:b/>
          <w:bCs/>
          <w:color w:val="215E99" w:themeColor="text2" w:themeTint="BF"/>
          <w:sz w:val="27"/>
          <w:szCs w:val="27"/>
        </w:rPr>
        <w:t>using right arrow buttons for ease of progression.</w:t>
      </w:r>
    </w:p>
    <w:p w14:paraId="4F939B25" w14:textId="2C08BC0E" w:rsidR="00B74B4B" w:rsidRPr="00B74B4B" w:rsidRDefault="00B74B4B" w:rsidP="00B74B4B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</w:rPr>
      </w:pPr>
      <w:r w:rsidRPr="00B74B4B">
        <w:rPr>
          <w:color w:val="215E99" w:themeColor="text2" w:themeTint="BF"/>
          <w:sz w:val="27"/>
          <w:szCs w:val="27"/>
        </w:rPr>
        <w:t xml:space="preserve">The navigation through the interactive narratives is </w:t>
      </w:r>
      <w:r w:rsidR="001D2F60">
        <w:rPr>
          <w:b/>
          <w:bCs/>
          <w:color w:val="215E99" w:themeColor="text2" w:themeTint="BF"/>
          <w:sz w:val="27"/>
          <w:szCs w:val="27"/>
        </w:rPr>
        <w:t>one</w:t>
      </w:r>
      <w:r w:rsidRPr="008E4C2D">
        <w:rPr>
          <w:b/>
          <w:bCs/>
          <w:color w:val="215E99" w:themeColor="text2" w:themeTint="BF"/>
          <w:sz w:val="27"/>
          <w:szCs w:val="27"/>
        </w:rPr>
        <w:t>-directional</w:t>
      </w:r>
      <w:r w:rsidR="001D2F60">
        <w:rPr>
          <w:b/>
          <w:bCs/>
          <w:color w:val="215E99" w:themeColor="text2" w:themeTint="BF"/>
          <w:sz w:val="27"/>
          <w:szCs w:val="27"/>
        </w:rPr>
        <w:t xml:space="preserve"> to next page</w:t>
      </w:r>
      <w:r w:rsidRPr="008E4C2D">
        <w:rPr>
          <w:b/>
          <w:bCs/>
          <w:color w:val="215E99" w:themeColor="text2" w:themeTint="BF"/>
          <w:sz w:val="27"/>
          <w:szCs w:val="27"/>
        </w:rPr>
        <w:t>,</w:t>
      </w:r>
      <w:r w:rsidRPr="00B74B4B">
        <w:rPr>
          <w:color w:val="215E99" w:themeColor="text2" w:themeTint="BF"/>
          <w:sz w:val="27"/>
          <w:szCs w:val="27"/>
        </w:rPr>
        <w:t xml:space="preserve"> leading to the last page, where there is an option to restart from the Home page.</w:t>
      </w:r>
      <w:r w:rsidR="00453BF6">
        <w:rPr>
          <w:color w:val="215E99" w:themeColor="text2" w:themeTint="BF"/>
          <w:sz w:val="27"/>
          <w:szCs w:val="27"/>
        </w:rPr>
        <w:t> </w:t>
      </w:r>
    </w:p>
    <w:p w14:paraId="11FE3729" w14:textId="77777777" w:rsidR="00B74B4B" w:rsidRDefault="00B74B4B" w:rsidP="00117F0C">
      <w:pPr>
        <w:pStyle w:val="ListParagraph"/>
        <w:rPr>
          <w:color w:val="215E99" w:themeColor="text2" w:themeTint="BF"/>
          <w:sz w:val="27"/>
          <w:szCs w:val="27"/>
        </w:rPr>
      </w:pPr>
    </w:p>
    <w:p w14:paraId="10171904" w14:textId="173C0814" w:rsidR="003E2016" w:rsidRPr="00117F0C" w:rsidRDefault="003E2016" w:rsidP="00117F0C">
      <w:pPr>
        <w:rPr>
          <w:color w:val="DC7767"/>
          <w:shd w:val="clear" w:color="auto" w:fill="FFFFFF"/>
        </w:rPr>
      </w:pPr>
      <w:r w:rsidRPr="00117F0C">
        <w:rPr>
          <w:color w:val="DC7767"/>
          <w:shd w:val="clear" w:color="auto" w:fill="FFFFFF"/>
        </w:rPr>
        <w:t>How does it highlight to urge the viewer to focus on the important parts of the data in each scene?</w:t>
      </w:r>
    </w:p>
    <w:p w14:paraId="2216E18A" w14:textId="77777777" w:rsidR="0046260F" w:rsidRPr="0046260F" w:rsidRDefault="0046260F" w:rsidP="0046260F">
      <w:pPr>
        <w:spacing w:before="100" w:beforeAutospacing="1" w:after="100" w:afterAutospacing="1"/>
        <w:rPr>
          <w:color w:val="215E99" w:themeColor="text2" w:themeTint="BF"/>
          <w:sz w:val="27"/>
          <w:szCs w:val="27"/>
        </w:rPr>
      </w:pPr>
      <w:r w:rsidRPr="0046260F">
        <w:rPr>
          <w:color w:val="215E99" w:themeColor="text2" w:themeTint="BF"/>
          <w:sz w:val="27"/>
          <w:szCs w:val="27"/>
        </w:rPr>
        <w:t>The scene is designed to draw the viewer's attention to the chart as the focal point. This is achieved through two main strategies:</w:t>
      </w:r>
    </w:p>
    <w:p w14:paraId="62D72773" w14:textId="60479526" w:rsidR="0046260F" w:rsidRPr="0046260F" w:rsidRDefault="0046260F" w:rsidP="0046260F">
      <w:pPr>
        <w:numPr>
          <w:ilvl w:val="0"/>
          <w:numId w:val="15"/>
        </w:numPr>
        <w:spacing w:before="100" w:beforeAutospacing="1" w:after="100" w:afterAutospacing="1"/>
        <w:rPr>
          <w:color w:val="215E99" w:themeColor="text2" w:themeTint="BF"/>
          <w:sz w:val="27"/>
          <w:szCs w:val="27"/>
        </w:rPr>
      </w:pPr>
      <w:r w:rsidRPr="0046260F">
        <w:rPr>
          <w:color w:val="215E99" w:themeColor="text2" w:themeTint="BF"/>
          <w:sz w:val="27"/>
          <w:szCs w:val="27"/>
        </w:rPr>
        <w:t xml:space="preserve">The chart is set </w:t>
      </w:r>
      <w:r w:rsidR="002965A0">
        <w:rPr>
          <w:color w:val="215E99" w:themeColor="text2" w:themeTint="BF"/>
          <w:sz w:val="27"/>
          <w:szCs w:val="27"/>
        </w:rPr>
        <w:t>to use</w:t>
      </w:r>
      <w:r w:rsidRPr="0046260F">
        <w:rPr>
          <w:color w:val="215E99" w:themeColor="text2" w:themeTint="BF"/>
          <w:sz w:val="27"/>
          <w:szCs w:val="27"/>
        </w:rPr>
        <w:t xml:space="preserve"> a white background, which </w:t>
      </w:r>
      <w:r w:rsidRPr="0046260F">
        <w:rPr>
          <w:b/>
          <w:bCs/>
          <w:color w:val="215E99" w:themeColor="text2" w:themeTint="BF"/>
          <w:sz w:val="27"/>
          <w:szCs w:val="27"/>
        </w:rPr>
        <w:t>contrasts with the darker background</w:t>
      </w:r>
      <w:r w:rsidRPr="0046260F">
        <w:rPr>
          <w:color w:val="215E99" w:themeColor="text2" w:themeTint="BF"/>
          <w:sz w:val="27"/>
          <w:szCs w:val="27"/>
        </w:rPr>
        <w:t xml:space="preserve"> of the scene.</w:t>
      </w:r>
    </w:p>
    <w:p w14:paraId="034ACFC5" w14:textId="4B2D4B37" w:rsidR="0046260F" w:rsidRPr="00B74B4B" w:rsidRDefault="0046260F" w:rsidP="00B74B4B">
      <w:pPr>
        <w:numPr>
          <w:ilvl w:val="0"/>
          <w:numId w:val="15"/>
        </w:numPr>
        <w:spacing w:before="100" w:beforeAutospacing="1" w:after="100" w:afterAutospacing="1"/>
        <w:rPr>
          <w:color w:val="215E99" w:themeColor="text2" w:themeTint="BF"/>
          <w:sz w:val="27"/>
          <w:szCs w:val="27"/>
        </w:rPr>
      </w:pPr>
      <w:r w:rsidRPr="0046260F">
        <w:rPr>
          <w:color w:val="215E99" w:themeColor="text2" w:themeTint="BF"/>
          <w:sz w:val="27"/>
          <w:szCs w:val="27"/>
        </w:rPr>
        <w:t xml:space="preserve">The chart is </w:t>
      </w:r>
      <w:r w:rsidRPr="0046260F">
        <w:rPr>
          <w:b/>
          <w:bCs/>
          <w:color w:val="215E99" w:themeColor="text2" w:themeTint="BF"/>
          <w:sz w:val="27"/>
          <w:szCs w:val="27"/>
        </w:rPr>
        <w:t>centrally aligned</w:t>
      </w:r>
      <w:r w:rsidRPr="0046260F">
        <w:rPr>
          <w:color w:val="215E99" w:themeColor="text2" w:themeTint="BF"/>
          <w:sz w:val="27"/>
          <w:szCs w:val="27"/>
        </w:rPr>
        <w:t xml:space="preserve"> and occupies the maximum space on the page, ensuring it stands out prominently.</w:t>
      </w:r>
    </w:p>
    <w:p w14:paraId="1EC7D826" w14:textId="77777777" w:rsidR="00354D0E" w:rsidRDefault="00354D0E" w:rsidP="00354D0E">
      <w:pPr>
        <w:rPr>
          <w:color w:val="DC7767"/>
          <w:shd w:val="clear" w:color="auto" w:fill="FFFFFF"/>
        </w:rPr>
      </w:pPr>
    </w:p>
    <w:p w14:paraId="715FBB27" w14:textId="14B92B89" w:rsidR="003E2016" w:rsidRDefault="003E2016" w:rsidP="00354D0E">
      <w:pPr>
        <w:rPr>
          <w:rFonts w:eastAsiaTheme="minorEastAsia"/>
          <w:color w:val="DC7767"/>
          <w:shd w:val="clear" w:color="auto" w:fill="FFFFFF"/>
        </w:rPr>
      </w:pPr>
      <w:r w:rsidRPr="00354D0E">
        <w:rPr>
          <w:rFonts w:eastAsiaTheme="minorEastAsia"/>
          <w:color w:val="DC7767"/>
          <w:shd w:val="clear" w:color="auto" w:fill="FFFFFF"/>
        </w:rPr>
        <w:t>How does it help the viewer transition to other scenes, to understand how the data connects to the data in other scenes?</w:t>
      </w:r>
    </w:p>
    <w:p w14:paraId="15B5FCE1" w14:textId="377F72D2" w:rsidR="00F676A5" w:rsidRPr="00F676A5" w:rsidRDefault="00F676A5" w:rsidP="00F676A5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</w:rPr>
      </w:pPr>
      <w:r w:rsidRPr="00F676A5">
        <w:rPr>
          <w:color w:val="215E99" w:themeColor="text2" w:themeTint="BF"/>
          <w:sz w:val="27"/>
          <w:szCs w:val="27"/>
        </w:rPr>
        <w:t xml:space="preserve">Scene 1 captures incidents for </w:t>
      </w:r>
      <w:r w:rsidR="006F6A6F" w:rsidRPr="00F676A5">
        <w:rPr>
          <w:color w:val="215E99" w:themeColor="text2" w:themeTint="BF"/>
          <w:sz w:val="27"/>
          <w:szCs w:val="27"/>
        </w:rPr>
        <w:t>non-domestic</w:t>
      </w:r>
      <w:r w:rsidRPr="00F676A5">
        <w:rPr>
          <w:color w:val="215E99" w:themeColor="text2" w:themeTint="BF"/>
          <w:sz w:val="27"/>
          <w:szCs w:val="27"/>
        </w:rPr>
        <w:t xml:space="preserve"> crimes independently. </w:t>
      </w:r>
    </w:p>
    <w:p w14:paraId="4AB43FCA" w14:textId="38373D88" w:rsidR="00F676A5" w:rsidRPr="00F676A5" w:rsidRDefault="00F676A5" w:rsidP="00F676A5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</w:rPr>
      </w:pPr>
      <w:r w:rsidRPr="00F676A5">
        <w:rPr>
          <w:color w:val="215E99" w:themeColor="text2" w:themeTint="BF"/>
          <w:sz w:val="27"/>
          <w:szCs w:val="27"/>
        </w:rPr>
        <w:t xml:space="preserve">Scene 2 captures the same </w:t>
      </w:r>
      <w:r w:rsidR="00A96E42">
        <w:rPr>
          <w:color w:val="215E99" w:themeColor="text2" w:themeTint="BF"/>
          <w:sz w:val="27"/>
          <w:szCs w:val="27"/>
        </w:rPr>
        <w:t>metrics</w:t>
      </w:r>
      <w:r w:rsidRPr="00F676A5">
        <w:rPr>
          <w:color w:val="215E99" w:themeColor="text2" w:themeTint="BF"/>
          <w:sz w:val="27"/>
          <w:szCs w:val="27"/>
        </w:rPr>
        <w:t xml:space="preserve"> for Domestic crimes. </w:t>
      </w:r>
    </w:p>
    <w:p w14:paraId="003968F0" w14:textId="77777777" w:rsidR="00D4455F" w:rsidRDefault="00F676A5" w:rsidP="00F676A5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</w:rPr>
      </w:pPr>
      <w:r w:rsidRPr="00F676A5">
        <w:rPr>
          <w:color w:val="215E99" w:themeColor="text2" w:themeTint="BF"/>
          <w:sz w:val="27"/>
          <w:szCs w:val="27"/>
        </w:rPr>
        <w:t xml:space="preserve">Scene 3 captures the Arrest% of Domestic and Non-Domestic crimes. </w:t>
      </w:r>
    </w:p>
    <w:p w14:paraId="30E02512" w14:textId="7FDA9956" w:rsidR="003D226B" w:rsidRPr="006F6A6F" w:rsidRDefault="00F676A5" w:rsidP="00F676A5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  <w:u w:val="single"/>
        </w:rPr>
      </w:pPr>
      <w:r w:rsidRPr="00F676A5">
        <w:rPr>
          <w:color w:val="215E99" w:themeColor="text2" w:themeTint="BF"/>
          <w:sz w:val="27"/>
          <w:szCs w:val="27"/>
        </w:rPr>
        <w:t xml:space="preserve">Using tooltips, the </w:t>
      </w:r>
      <w:r w:rsidRPr="006F6A6F">
        <w:rPr>
          <w:color w:val="215E99" w:themeColor="text2" w:themeTint="BF"/>
          <w:sz w:val="27"/>
          <w:szCs w:val="27"/>
          <w:u w:val="single"/>
        </w:rPr>
        <w:t>data from the other scenes are connected and brought together to establish connectivity of the information.</w:t>
      </w:r>
    </w:p>
    <w:p w14:paraId="3B37B7D3" w14:textId="3D234900" w:rsidR="00F676A5" w:rsidRPr="00F676A5" w:rsidRDefault="00F676A5" w:rsidP="00354D0E">
      <w:pPr>
        <w:rPr>
          <w:color w:val="215E99" w:themeColor="text2" w:themeTint="BF"/>
          <w:sz w:val="27"/>
          <w:szCs w:val="27"/>
        </w:rPr>
      </w:pPr>
      <w:r>
        <w:rPr>
          <w:color w:val="215E99" w:themeColor="text2" w:themeTint="BF"/>
          <w:sz w:val="27"/>
          <w:szCs w:val="27"/>
        </w:rPr>
        <w:t xml:space="preserve">Sample tooltip </w:t>
      </w:r>
      <w:r w:rsidR="00DE121D">
        <w:rPr>
          <w:color w:val="215E99" w:themeColor="text2" w:themeTint="BF"/>
          <w:sz w:val="27"/>
          <w:szCs w:val="27"/>
        </w:rPr>
        <w:t>shown below with information from all the scenes connected to each other.</w:t>
      </w:r>
    </w:p>
    <w:p w14:paraId="5F90A243" w14:textId="152E7DCA" w:rsidR="00F676A5" w:rsidRDefault="00F676A5" w:rsidP="00354D0E">
      <w:pPr>
        <w:rPr>
          <w:rFonts w:eastAsiaTheme="minorEastAsia"/>
          <w:color w:val="DC7767"/>
          <w:shd w:val="clear" w:color="auto" w:fill="FFFFFF"/>
        </w:rPr>
      </w:pPr>
    </w:p>
    <w:p w14:paraId="33B1C2C5" w14:textId="3217609E" w:rsidR="00F676A5" w:rsidRPr="00354D0E" w:rsidRDefault="00F676A5" w:rsidP="00354D0E">
      <w:pPr>
        <w:rPr>
          <w:rFonts w:eastAsiaTheme="minorEastAsia"/>
          <w:color w:val="DC7767"/>
          <w:shd w:val="clear" w:color="auto" w:fill="FFFFFF"/>
        </w:rPr>
      </w:pPr>
      <w:r w:rsidRPr="00F676A5">
        <w:rPr>
          <w:rFonts w:eastAsiaTheme="minorEastAsia"/>
          <w:color w:val="DC7767"/>
          <w:shd w:val="clear" w:color="auto" w:fill="FFFFFF"/>
        </w:rPr>
        <w:drawing>
          <wp:inline distT="0" distB="0" distL="0" distR="0" wp14:anchorId="45E2539B" wp14:editId="6C1315B1">
            <wp:extent cx="991890" cy="16129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2881" cy="163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1AB3" w14:textId="4B9271C3" w:rsidR="003E2016" w:rsidRDefault="008F5340" w:rsidP="003E2016">
      <w:pPr>
        <w:pStyle w:val="Heading1"/>
      </w:pPr>
      <w:r>
        <w:t>5</w:t>
      </w:r>
      <w:r w:rsidR="003E2016">
        <w:t>.</w:t>
      </w:r>
      <w:r w:rsidR="003E2016">
        <w:t>scenes</w:t>
      </w:r>
    </w:p>
    <w:p w14:paraId="344AC0EC" w14:textId="77777777" w:rsidR="003E2016" w:rsidRDefault="003E2016" w:rsidP="003E2016">
      <w:pPr>
        <w:pStyle w:val="NormalWeb"/>
        <w:spacing w:before="0" w:beforeAutospacing="0" w:after="0" w:afterAutospacing="0"/>
        <w:rPr>
          <w:rStyle w:val="Strong"/>
          <w:rFonts w:ascii="unset" w:hAnsi="unset"/>
          <w:color w:val="1F1F1F"/>
        </w:rPr>
      </w:pPr>
    </w:p>
    <w:p w14:paraId="2B128EA0" w14:textId="77777777" w:rsidR="003E2016" w:rsidRPr="00125544" w:rsidRDefault="003E2016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125544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are the scenes of your narrative visualization? </w:t>
      </w:r>
    </w:p>
    <w:p w14:paraId="647C43D9" w14:textId="77777777" w:rsidR="00554CDC" w:rsidRDefault="00554CDC" w:rsidP="00554CD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</w:p>
    <w:p w14:paraId="430A870E" w14:textId="7ADFDD20" w:rsidR="003C641F" w:rsidRPr="00554CDC" w:rsidRDefault="003C641F" w:rsidP="00EF3B3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  <w:r w:rsidRPr="00554CD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Five Webpage</w:t>
      </w:r>
      <w:r w:rsidR="00554CDC" w:rsidRPr="00554CD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s</w:t>
      </w:r>
    </w:p>
    <w:p w14:paraId="3DB0B3FF" w14:textId="77777777" w:rsidR="00554CDC" w:rsidRDefault="00554CDC" w:rsidP="00554CDC">
      <w:pPr>
        <w:pStyle w:val="NormalWeb"/>
        <w:spacing w:before="0" w:beforeAutospacing="0" w:after="0" w:afterAutospacing="0"/>
        <w:ind w:left="720"/>
        <w:rPr>
          <w:rFonts w:ascii="Source Sans Pro" w:hAnsi="Source Sans Pro"/>
          <w:color w:val="1F1F1F"/>
          <w:shd w:val="clear" w:color="auto" w:fill="FFFFFF"/>
        </w:rPr>
      </w:pPr>
    </w:p>
    <w:tbl>
      <w:tblPr>
        <w:tblStyle w:val="TableGrid"/>
        <w:tblW w:w="11610" w:type="dxa"/>
        <w:tblInd w:w="-365" w:type="dxa"/>
        <w:tblLook w:val="0000" w:firstRow="0" w:lastRow="0" w:firstColumn="0" w:lastColumn="0" w:noHBand="0" w:noVBand="0"/>
      </w:tblPr>
      <w:tblGrid>
        <w:gridCol w:w="720"/>
        <w:gridCol w:w="2914"/>
        <w:gridCol w:w="7976"/>
      </w:tblGrid>
      <w:tr w:rsidR="00554CDC" w14:paraId="4FE02C34" w14:textId="77777777" w:rsidTr="0020222C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14:paraId="77C4C045" w14:textId="3C398E6A" w:rsidR="00554CDC" w:rsidRPr="002707B9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bCs/>
                <w:color w:val="215E99" w:themeColor="text2" w:themeTint="BF"/>
                <w:sz w:val="27"/>
                <w:szCs w:val="27"/>
              </w:rPr>
            </w:pPr>
            <w:r w:rsidRPr="002707B9">
              <w:rPr>
                <w:rFonts w:asciiTheme="minorHAnsi" w:eastAsiaTheme="minorEastAsia" w:hAnsiTheme="minorHAnsi" w:cstheme="minorBidi"/>
                <w:b/>
                <w:bCs/>
                <w:color w:val="215E99" w:themeColor="text2" w:themeTint="BF"/>
                <w:sz w:val="27"/>
                <w:szCs w:val="27"/>
              </w:rPr>
              <w:t>No.</w:t>
            </w:r>
          </w:p>
        </w:tc>
        <w:tc>
          <w:tcPr>
            <w:tcW w:w="2914" w:type="dxa"/>
          </w:tcPr>
          <w:p w14:paraId="52111E9C" w14:textId="50059955" w:rsidR="00554CDC" w:rsidRPr="002707B9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bCs/>
                <w:color w:val="215E99" w:themeColor="text2" w:themeTint="BF"/>
                <w:sz w:val="27"/>
                <w:szCs w:val="27"/>
              </w:rPr>
            </w:pPr>
            <w:r w:rsidRPr="002707B9">
              <w:rPr>
                <w:rFonts w:asciiTheme="minorHAnsi" w:eastAsiaTheme="minorEastAsia" w:hAnsiTheme="minorHAnsi" w:cstheme="minorBidi"/>
                <w:b/>
                <w:bCs/>
                <w:color w:val="215E99" w:themeColor="text2" w:themeTint="BF"/>
                <w:sz w:val="27"/>
                <w:szCs w:val="27"/>
              </w:rPr>
              <w:t>Page Name</w:t>
            </w:r>
          </w:p>
        </w:tc>
        <w:tc>
          <w:tcPr>
            <w:tcW w:w="7976" w:type="dxa"/>
          </w:tcPr>
          <w:p w14:paraId="75D03723" w14:textId="671D8A00" w:rsidR="00554CDC" w:rsidRPr="002707B9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bCs/>
                <w:color w:val="215E99" w:themeColor="text2" w:themeTint="BF"/>
                <w:sz w:val="27"/>
                <w:szCs w:val="27"/>
              </w:rPr>
            </w:pPr>
            <w:r w:rsidRPr="002707B9">
              <w:rPr>
                <w:rFonts w:asciiTheme="minorHAnsi" w:eastAsiaTheme="minorEastAsia" w:hAnsiTheme="minorHAnsi" w:cstheme="minorBidi"/>
                <w:b/>
                <w:bCs/>
                <w:color w:val="215E99" w:themeColor="text2" w:themeTint="BF"/>
                <w:sz w:val="27"/>
                <w:szCs w:val="27"/>
              </w:rPr>
              <w:t>Page Description</w:t>
            </w:r>
          </w:p>
        </w:tc>
      </w:tr>
      <w:tr w:rsidR="00554CDC" w14:paraId="097FD5C2" w14:textId="77777777" w:rsidTr="0020222C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14:paraId="0B973008" w14:textId="4456B896" w:rsidR="00554CDC" w:rsidRPr="00931718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</w:pPr>
            <w:r w:rsidRPr="00931718"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  <w:lastRenderedPageBreak/>
              <w:t>1</w:t>
            </w:r>
          </w:p>
        </w:tc>
        <w:tc>
          <w:tcPr>
            <w:tcW w:w="2914" w:type="dxa"/>
          </w:tcPr>
          <w:p w14:paraId="421A53AF" w14:textId="14645A25" w:rsidR="00554CDC" w:rsidRPr="00931718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</w:pPr>
            <w:r w:rsidRPr="00931718"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  <w:t>Introduction</w:t>
            </w:r>
          </w:p>
        </w:tc>
        <w:tc>
          <w:tcPr>
            <w:tcW w:w="7976" w:type="dxa"/>
          </w:tcPr>
          <w:p w14:paraId="070943EF" w14:textId="19C3DA30" w:rsidR="00554CDC" w:rsidRPr="00931718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</w:pPr>
            <w:r w:rsidRPr="00931718"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  <w:t>Introduction page to establish the context of the Interactive webpage.</w:t>
            </w:r>
          </w:p>
        </w:tc>
      </w:tr>
      <w:tr w:rsidR="00554CDC" w14:paraId="47B7BC2B" w14:textId="77777777" w:rsidTr="0020222C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14:paraId="4667CC5D" w14:textId="642B2416" w:rsidR="00554CDC" w:rsidRPr="00931718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</w:pPr>
            <w:r w:rsidRPr="00931718"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  <w:t>2</w:t>
            </w:r>
          </w:p>
        </w:tc>
        <w:tc>
          <w:tcPr>
            <w:tcW w:w="2914" w:type="dxa"/>
          </w:tcPr>
          <w:p w14:paraId="1717E10E" w14:textId="1101379C" w:rsidR="00554CDC" w:rsidRPr="00931718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</w:pPr>
            <w:r w:rsidRPr="00931718"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  <w:t>About the visualization</w:t>
            </w:r>
          </w:p>
        </w:tc>
        <w:tc>
          <w:tcPr>
            <w:tcW w:w="7976" w:type="dxa"/>
          </w:tcPr>
          <w:p w14:paraId="0A21A4B0" w14:textId="3C923CCA" w:rsidR="00554CDC" w:rsidRPr="00931718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</w:pPr>
            <w:r w:rsidRPr="00931718">
              <w:rPr>
                <w:rFonts w:asciiTheme="minorHAnsi" w:eastAsiaTheme="minorEastAsia" w:hAnsiTheme="minorHAnsi" w:cstheme="minorBidi"/>
                <w:i/>
                <w:iCs/>
                <w:color w:val="215E99" w:themeColor="text2" w:themeTint="BF"/>
                <w:sz w:val="27"/>
                <w:szCs w:val="27"/>
              </w:rPr>
              <w:t>provides the design choices made for the Interactive visualization.</w:t>
            </w:r>
          </w:p>
        </w:tc>
      </w:tr>
      <w:tr w:rsidR="002707B9" w14:paraId="69C22333" w14:textId="77777777" w:rsidTr="0020222C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14:paraId="46302901" w14:textId="57CD5C1A" w:rsidR="002707B9" w:rsidRPr="00554CDC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3</w:t>
            </w:r>
          </w:p>
        </w:tc>
        <w:tc>
          <w:tcPr>
            <w:tcW w:w="2914" w:type="dxa"/>
          </w:tcPr>
          <w:p w14:paraId="40A1E79A" w14:textId="7AFC5FDE" w:rsidR="002707B9" w:rsidRPr="00554CDC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Scene 1</w:t>
            </w:r>
          </w:p>
        </w:tc>
        <w:tc>
          <w:tcPr>
            <w:tcW w:w="7976" w:type="dxa"/>
          </w:tcPr>
          <w:p w14:paraId="1E3EC96D" w14:textId="7C530DEE" w:rsidR="002707B9" w:rsidRPr="00554CDC" w:rsidRDefault="00EF3B3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Non-Domestic Crime Trends</w:t>
            </w:r>
          </w:p>
        </w:tc>
      </w:tr>
      <w:tr w:rsidR="00554CDC" w14:paraId="5A896958" w14:textId="77777777" w:rsidTr="0020222C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14:paraId="6D248A58" w14:textId="21AFB327" w:rsidR="00554CDC" w:rsidRPr="00554CDC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4</w:t>
            </w:r>
          </w:p>
        </w:tc>
        <w:tc>
          <w:tcPr>
            <w:tcW w:w="2914" w:type="dxa"/>
          </w:tcPr>
          <w:p w14:paraId="2DDC5399" w14:textId="25F401B6" w:rsidR="00554CDC" w:rsidRPr="00554CDC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 w:rsidRPr="00554CDC"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Scene 2</w:t>
            </w:r>
          </w:p>
        </w:tc>
        <w:tc>
          <w:tcPr>
            <w:tcW w:w="7976" w:type="dxa"/>
          </w:tcPr>
          <w:p w14:paraId="787FD132" w14:textId="7B8B7B93" w:rsidR="00554CDC" w:rsidRPr="00554CDC" w:rsidRDefault="00EF3B3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Domestic Crime Trends</w:t>
            </w:r>
          </w:p>
        </w:tc>
      </w:tr>
      <w:tr w:rsidR="00554CDC" w14:paraId="01B0C132" w14:textId="77777777" w:rsidTr="0020222C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14:paraId="0C81117B" w14:textId="6CE8A435" w:rsidR="00554CDC" w:rsidRPr="00554CDC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5</w:t>
            </w:r>
          </w:p>
        </w:tc>
        <w:tc>
          <w:tcPr>
            <w:tcW w:w="2914" w:type="dxa"/>
          </w:tcPr>
          <w:p w14:paraId="4E88548E" w14:textId="6F5DE59B" w:rsidR="00554CDC" w:rsidRPr="00554CDC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 w:rsidRPr="00554CDC"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Scene 3</w:t>
            </w:r>
          </w:p>
        </w:tc>
        <w:tc>
          <w:tcPr>
            <w:tcW w:w="7976" w:type="dxa"/>
          </w:tcPr>
          <w:p w14:paraId="5F20A041" w14:textId="6BE1D56E" w:rsidR="00554CDC" w:rsidRPr="00554CDC" w:rsidRDefault="00EF3B3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Arrest rates by Domestic &amp; Non-Domestic crimes</w:t>
            </w:r>
          </w:p>
        </w:tc>
      </w:tr>
    </w:tbl>
    <w:p w14:paraId="6EB0171E" w14:textId="77777777" w:rsidR="00554CDC" w:rsidRDefault="00554CDC" w:rsidP="00554CDC">
      <w:pPr>
        <w:pStyle w:val="NormalWeb"/>
        <w:spacing w:before="0" w:beforeAutospacing="0" w:after="0" w:afterAutospacing="0"/>
        <w:ind w:left="720"/>
        <w:rPr>
          <w:rFonts w:ascii="Source Sans Pro" w:hAnsi="Source Sans Pro"/>
          <w:color w:val="1F1F1F"/>
          <w:shd w:val="clear" w:color="auto" w:fill="FFFFFF"/>
        </w:rPr>
      </w:pPr>
    </w:p>
    <w:p w14:paraId="6F37F96B" w14:textId="77777777" w:rsidR="00554CDC" w:rsidRDefault="00554CDC" w:rsidP="00554CDC">
      <w:pPr>
        <w:pStyle w:val="NormalWeb"/>
        <w:spacing w:before="0" w:beforeAutospacing="0" w:after="0" w:afterAutospacing="0"/>
        <w:ind w:left="720"/>
        <w:rPr>
          <w:rFonts w:ascii="Source Sans Pro" w:hAnsi="Source Sans Pro"/>
          <w:color w:val="1F1F1F"/>
          <w:shd w:val="clear" w:color="auto" w:fill="FFFFFF"/>
        </w:rPr>
      </w:pPr>
    </w:p>
    <w:p w14:paraId="7A2C90C0" w14:textId="3DC400F4" w:rsidR="003C641F" w:rsidRDefault="003C641F" w:rsidP="003C641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  <w:r w:rsidRPr="00EF3B3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T</w:t>
      </w:r>
      <w:r w:rsidR="00C166D8" w:rsidRPr="00EF3B3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hree scenes</w:t>
      </w:r>
    </w:p>
    <w:p w14:paraId="064AEFFF" w14:textId="77777777" w:rsidR="00EF3B3C" w:rsidRDefault="00EF3B3C" w:rsidP="00EF3B3C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</w:p>
    <w:tbl>
      <w:tblPr>
        <w:tblStyle w:val="TableGrid"/>
        <w:tblW w:w="0" w:type="auto"/>
        <w:tblInd w:w="765" w:type="dxa"/>
        <w:tblLook w:val="0000" w:firstRow="0" w:lastRow="0" w:firstColumn="0" w:lastColumn="0" w:noHBand="0" w:noVBand="0"/>
      </w:tblPr>
      <w:tblGrid>
        <w:gridCol w:w="1394"/>
        <w:gridCol w:w="6386"/>
        <w:gridCol w:w="2245"/>
      </w:tblGrid>
      <w:tr w:rsidR="009775F6" w:rsidRPr="00554CDC" w14:paraId="1905B471" w14:textId="76E5D142" w:rsidTr="009775F6">
        <w:tblPrEx>
          <w:tblCellMar>
            <w:top w:w="0" w:type="dxa"/>
            <w:bottom w:w="0" w:type="dxa"/>
          </w:tblCellMar>
        </w:tblPrEx>
        <w:tc>
          <w:tcPr>
            <w:tcW w:w="1394" w:type="dxa"/>
          </w:tcPr>
          <w:p w14:paraId="23614BE8" w14:textId="77777777" w:rsidR="009775F6" w:rsidRPr="00554CDC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Scene 1</w:t>
            </w:r>
          </w:p>
        </w:tc>
        <w:tc>
          <w:tcPr>
            <w:tcW w:w="6386" w:type="dxa"/>
          </w:tcPr>
          <w:p w14:paraId="66A9BEB3" w14:textId="77777777" w:rsidR="009775F6" w:rsidRPr="00554CDC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Non-Domestic Crime Trends</w:t>
            </w:r>
          </w:p>
        </w:tc>
        <w:tc>
          <w:tcPr>
            <w:tcW w:w="2245" w:type="dxa"/>
          </w:tcPr>
          <w:p w14:paraId="6999B5AE" w14:textId="65D89A4A" w:rsidR="009775F6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Non-Interactive</w:t>
            </w:r>
          </w:p>
        </w:tc>
      </w:tr>
      <w:tr w:rsidR="009775F6" w:rsidRPr="00554CDC" w14:paraId="7EE452AF" w14:textId="48DBB2D8" w:rsidTr="009775F6">
        <w:tblPrEx>
          <w:tblCellMar>
            <w:top w:w="0" w:type="dxa"/>
            <w:bottom w:w="0" w:type="dxa"/>
          </w:tblCellMar>
        </w:tblPrEx>
        <w:tc>
          <w:tcPr>
            <w:tcW w:w="1394" w:type="dxa"/>
          </w:tcPr>
          <w:p w14:paraId="05C492E3" w14:textId="77777777" w:rsidR="009775F6" w:rsidRPr="00554CDC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 w:rsidRPr="00554CDC"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Scene 2</w:t>
            </w:r>
          </w:p>
        </w:tc>
        <w:tc>
          <w:tcPr>
            <w:tcW w:w="6386" w:type="dxa"/>
          </w:tcPr>
          <w:p w14:paraId="6143BE31" w14:textId="77777777" w:rsidR="009775F6" w:rsidRPr="00554CDC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Domestic Crime Trends</w:t>
            </w:r>
          </w:p>
        </w:tc>
        <w:tc>
          <w:tcPr>
            <w:tcW w:w="2245" w:type="dxa"/>
          </w:tcPr>
          <w:p w14:paraId="2F68F21E" w14:textId="1C70C35D" w:rsidR="009775F6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Non-Interactive</w:t>
            </w:r>
          </w:p>
        </w:tc>
      </w:tr>
      <w:tr w:rsidR="009775F6" w:rsidRPr="00554CDC" w14:paraId="789ED5AF" w14:textId="681D4715" w:rsidTr="009775F6">
        <w:tblPrEx>
          <w:tblCellMar>
            <w:top w:w="0" w:type="dxa"/>
            <w:bottom w:w="0" w:type="dxa"/>
          </w:tblCellMar>
        </w:tblPrEx>
        <w:tc>
          <w:tcPr>
            <w:tcW w:w="1394" w:type="dxa"/>
          </w:tcPr>
          <w:p w14:paraId="2CBFA33F" w14:textId="77777777" w:rsidR="009775F6" w:rsidRPr="00554CDC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 w:rsidRPr="00554CDC"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Scene 3</w:t>
            </w:r>
          </w:p>
        </w:tc>
        <w:tc>
          <w:tcPr>
            <w:tcW w:w="6386" w:type="dxa"/>
          </w:tcPr>
          <w:p w14:paraId="4EE66ADF" w14:textId="77777777" w:rsidR="009775F6" w:rsidRPr="00554CDC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Arrest rates by Domestic &amp; Non-Domestic crimes</w:t>
            </w:r>
          </w:p>
        </w:tc>
        <w:tc>
          <w:tcPr>
            <w:tcW w:w="2245" w:type="dxa"/>
          </w:tcPr>
          <w:p w14:paraId="463CD6D5" w14:textId="2F562AC5" w:rsidR="009775F6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</w:pPr>
            <w:r>
              <w:rPr>
                <w:rFonts w:asciiTheme="minorHAnsi" w:eastAsiaTheme="minorEastAsia" w:hAnsiTheme="minorHAnsi" w:cstheme="minorBidi"/>
                <w:color w:val="215E99" w:themeColor="text2" w:themeTint="BF"/>
                <w:sz w:val="27"/>
                <w:szCs w:val="27"/>
              </w:rPr>
              <w:t>Interactive</w:t>
            </w:r>
          </w:p>
        </w:tc>
      </w:tr>
    </w:tbl>
    <w:p w14:paraId="1CD5F7DB" w14:textId="77777777" w:rsidR="00EF3B3C" w:rsidRPr="00EF3B3C" w:rsidRDefault="00EF3B3C" w:rsidP="00EF3B3C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</w:p>
    <w:p w14:paraId="10042388" w14:textId="75964CEE" w:rsidR="00894E40" w:rsidRDefault="00894E40" w:rsidP="00EF3B3C">
      <w:pPr>
        <w:pStyle w:val="NormalWeb"/>
        <w:spacing w:before="0" w:beforeAutospacing="0" w:after="0" w:afterAutospacing="0"/>
        <w:ind w:left="1440"/>
        <w:rPr>
          <w:rFonts w:ascii="Source Sans Pro" w:hAnsi="Source Sans Pro"/>
          <w:color w:val="1F1F1F"/>
          <w:shd w:val="clear" w:color="auto" w:fill="FFFFFF"/>
        </w:rPr>
      </w:pPr>
    </w:p>
    <w:p w14:paraId="52F60DFD" w14:textId="6DAF1F10" w:rsidR="003E2016" w:rsidRDefault="003E2016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125544">
        <w:rPr>
          <w:rFonts w:asciiTheme="minorHAnsi" w:eastAsiaTheme="minorEastAsia" w:hAnsiTheme="minorHAnsi" w:cstheme="minorBidi"/>
          <w:color w:val="DC7767"/>
          <w:shd w:val="clear" w:color="auto" w:fill="FFFFFF"/>
        </w:rPr>
        <w:t>How are the scenes ordered, and why</w:t>
      </w:r>
      <w:r w:rsidRPr="00125544">
        <w:rPr>
          <w:rFonts w:asciiTheme="minorHAnsi" w:eastAsiaTheme="minorEastAsia" w:hAnsiTheme="minorHAnsi" w:cstheme="minorBidi"/>
          <w:color w:val="DC7767"/>
          <w:shd w:val="clear" w:color="auto" w:fill="FFFFFF"/>
        </w:rPr>
        <w:t>?</w:t>
      </w:r>
    </w:p>
    <w:p w14:paraId="5838BAD9" w14:textId="07B14734" w:rsidR="008E3877" w:rsidRPr="00E53F40" w:rsidRDefault="00181641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  <w:r w:rsidRPr="00773308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It is ordered to follow Martini glass hybrid structure and the </w:t>
      </w:r>
      <w:r w:rsidRPr="00E53F40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>jump off point is after the scene 2.</w:t>
      </w:r>
    </w:p>
    <w:p w14:paraId="141F5F53" w14:textId="7C3F27D6" w:rsidR="009775F6" w:rsidRDefault="00CA29B0" w:rsidP="009775F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0D4EC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Scenes are ordered </w:t>
      </w:r>
      <w:r w:rsidR="009775F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to show the highest contributor </w:t>
      </w:r>
      <w:r w:rsidR="00FF5B95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in scene 1</w:t>
      </w:r>
      <w:r w:rsidR="009775F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, non-domestic crimes trends for the last year averag</w:t>
      </w:r>
      <w:r w:rsidR="008D0F40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ing</w:t>
      </w:r>
      <w:r w:rsidR="009775F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to 18k</w:t>
      </w:r>
      <w:r w:rsidR="008D0F40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for the given dataset for the last year.</w:t>
      </w:r>
    </w:p>
    <w:p w14:paraId="63C0AA51" w14:textId="48EC77C7" w:rsidR="009775F6" w:rsidRDefault="009775F6" w:rsidP="009775F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9775F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Followed, </w:t>
      </w:r>
      <w:r w:rsidR="00DF032F" w:rsidRPr="009775F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by Domestic</w:t>
      </w:r>
      <w:r w:rsidRPr="009775F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</w:t>
      </w: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crimes </w:t>
      </w:r>
      <w:r w:rsidRPr="009775F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trends</w:t>
      </w:r>
      <w:r w:rsidR="00DF032F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that average to 4k </w:t>
      </w:r>
      <w:r w:rsidR="00DF032F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(</w:t>
      </w:r>
      <w:r w:rsidR="00AD7E1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S</w:t>
      </w:r>
      <w:r w:rsidR="00DF032F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cene </w:t>
      </w:r>
      <w:r w:rsidR="00DF032F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2</w:t>
      </w:r>
      <w:r w:rsidR="00DF032F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)</w:t>
      </w:r>
      <w:r w:rsidR="00DF032F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.</w:t>
      </w:r>
    </w:p>
    <w:p w14:paraId="473F38E8" w14:textId="2AEC3FC2" w:rsidR="00A4755C" w:rsidRPr="00B30855" w:rsidRDefault="00DF032F" w:rsidP="003E201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Scene 3 is interactive that shows the arrest % trends by Domestic or Non-domestic chart</w:t>
      </w:r>
      <w:r w:rsidR="00511D72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. </w:t>
      </w:r>
      <w:r w:rsidR="00B30855" w:rsidRPr="00AB41EC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>(</w:t>
      </w:r>
      <w:r w:rsidR="00A4755C" w:rsidRPr="00AB41EC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 xml:space="preserve">Free-form user interaction </w:t>
      </w:r>
      <w:r w:rsidR="00B30855" w:rsidRPr="00AB41EC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 xml:space="preserve">through </w:t>
      </w:r>
      <w:r w:rsidR="00A4755C" w:rsidRPr="00AB41EC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 xml:space="preserve">tooltip popups </w:t>
      </w:r>
      <w:r w:rsidR="00B30855" w:rsidRPr="00AB41EC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 xml:space="preserve">&amp; </w:t>
      </w:r>
      <w:r w:rsidR="008267F0" w:rsidRPr="00AB41EC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>r</w:t>
      </w:r>
      <w:r w:rsidR="008267F0" w:rsidRPr="00AB41EC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>adio button selection</w:t>
      </w:r>
      <w:r w:rsidR="00B30855" w:rsidRPr="00AB41EC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>)</w:t>
      </w:r>
      <w:r w:rsidR="00B30855" w:rsidRPr="00B30855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</w:t>
      </w:r>
    </w:p>
    <w:p w14:paraId="12C12024" w14:textId="77777777" w:rsidR="00A4755C" w:rsidRPr="00125544" w:rsidRDefault="00A4755C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</w:p>
    <w:p w14:paraId="18B0D9D5" w14:textId="7B5ABE2E" w:rsidR="00125544" w:rsidRDefault="008F5340" w:rsidP="00125544">
      <w:pPr>
        <w:pStyle w:val="Heading1"/>
      </w:pPr>
      <w:r>
        <w:t>6</w:t>
      </w:r>
      <w:r w:rsidR="00125544">
        <w:t>.</w:t>
      </w:r>
      <w:r w:rsidR="00125544">
        <w:t>annotations</w:t>
      </w:r>
    </w:p>
    <w:p w14:paraId="17F29D14" w14:textId="77777777" w:rsidR="00125544" w:rsidRDefault="00125544" w:rsidP="0012554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</w:p>
    <w:p w14:paraId="2F70E8E7" w14:textId="77777777" w:rsidR="00B61C59" w:rsidRDefault="00B61C59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B61C59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template was followed for the annotations, and why that template? </w:t>
      </w:r>
    </w:p>
    <w:p w14:paraId="39D43431" w14:textId="77777777" w:rsidR="00DE786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The template for the annotations involved using a </w:t>
      </w:r>
      <w:r w:rsidRPr="0020222C">
        <w:rPr>
          <w:rFonts w:asciiTheme="minorHAnsi" w:eastAsiaTheme="minorEastAsia" w:hAnsiTheme="minorHAnsi" w:cstheme="minorBidi"/>
          <w:b/>
          <w:bCs/>
          <w:color w:val="215E99" w:themeColor="text2" w:themeTint="BF"/>
          <w:sz w:val="27"/>
          <w:szCs w:val="27"/>
        </w:rPr>
        <w:t>red dashed rectangle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to highlight the range of data points central to the messaging. </w:t>
      </w:r>
    </w:p>
    <w:p w14:paraId="4CD67C5D" w14:textId="77777777" w:rsidR="00DE786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This template was chosen because the </w:t>
      </w:r>
      <w:r w:rsidRPr="00DE7864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>red color contrasts sharply with the white background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, ensuring that the highlighted area stands out. </w:t>
      </w:r>
    </w:p>
    <w:p w14:paraId="21B73522" w14:textId="77777777" w:rsidR="00DE786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Additionally, the </w:t>
      </w:r>
      <w:r w:rsidRPr="0020222C">
        <w:rPr>
          <w:rFonts w:asciiTheme="minorHAnsi" w:eastAsiaTheme="minorEastAsia" w:hAnsiTheme="minorHAnsi" w:cstheme="minorBidi"/>
          <w:b/>
          <w:bCs/>
          <w:color w:val="215E99" w:themeColor="text2" w:themeTint="BF"/>
          <w:sz w:val="27"/>
          <w:szCs w:val="27"/>
        </w:rPr>
        <w:t>text providing context is colored to match the red rectangle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, </w:t>
      </w:r>
      <w:r w:rsidRPr="00DE7864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 xml:space="preserve">creating a </w:t>
      </w:r>
      <w:r w:rsidRPr="00DE7864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visual association and reinforcing the connection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between the annotations and the specific data points they refer to. </w:t>
      </w:r>
    </w:p>
    <w:p w14:paraId="0F9EB17E" w14:textId="5B6DE356" w:rsidR="00DE7864" w:rsidRPr="00DE786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This template is </w:t>
      </w:r>
      <w:r w:rsidRPr="00DE7864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consistently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applied in the two non-interactive message-focused scenes, while tooltips are used in the interactive scene to maintain user engagement.</w:t>
      </w:r>
    </w:p>
    <w:p w14:paraId="1349EA8F" w14:textId="77777777" w:rsidR="00DE7864" w:rsidRDefault="00DE7864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</w:p>
    <w:p w14:paraId="383A1B95" w14:textId="31EA5FA2" w:rsidR="00B61C59" w:rsidRDefault="00B61C59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B61C59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How are the annotations used to support the messaging? </w:t>
      </w:r>
    </w:p>
    <w:p w14:paraId="139224B2" w14:textId="435ACE8B" w:rsidR="00DE7864" w:rsidRDefault="002B424D" w:rsidP="002B424D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T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he annotations support the messaging by visually highlighting the specific range of data points that are important for the viewer to focus on. </w:t>
      </w:r>
    </w:p>
    <w:p w14:paraId="6E5140DB" w14:textId="631CA177" w:rsidR="00DE7864" w:rsidRDefault="00AF7D02" w:rsidP="00DE786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1. 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red dashed rectangle draws attention to these data points</w:t>
      </w:r>
    </w:p>
    <w:p w14:paraId="2AD1BDB5" w14:textId="26A361CA" w:rsidR="00AF7D02" w:rsidRDefault="00AF7D02" w:rsidP="00DE786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2. 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matching red text provides additional context</w:t>
      </w:r>
    </w:p>
    <w:p w14:paraId="766A00E4" w14:textId="77777777" w:rsidR="00AF7D02" w:rsidRDefault="00AF7D02" w:rsidP="00DE786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Together, 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guiding the viewer's understanding of what they should gather from the highlighted selection. </w:t>
      </w:r>
    </w:p>
    <w:p w14:paraId="02EA1BFD" w14:textId="77777777" w:rsidR="00AF7D02" w:rsidRDefault="00AF7D02" w:rsidP="00AF7D02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</w:p>
    <w:p w14:paraId="5B9C84C5" w14:textId="5FF9882D" w:rsidR="00DE7864" w:rsidRPr="00DE7864" w:rsidRDefault="00DE7864" w:rsidP="00AF7D02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This </w:t>
      </w:r>
      <w:r w:rsidRPr="008635E4">
        <w:rPr>
          <w:rFonts w:asciiTheme="minorHAnsi" w:eastAsiaTheme="minorEastAsia" w:hAnsiTheme="minorHAnsi" w:cstheme="minorBidi"/>
          <w:b/>
          <w:bCs/>
          <w:color w:val="215E99" w:themeColor="text2" w:themeTint="BF"/>
          <w:sz w:val="27"/>
          <w:szCs w:val="27"/>
        </w:rPr>
        <w:t>consistent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use of color and style ensures that the viewer can easily identify and interpret the key areas of focus, reinforcing the intended message.</w:t>
      </w:r>
    </w:p>
    <w:p w14:paraId="15D1FEB1" w14:textId="77777777" w:rsidR="00B61C59" w:rsidRPr="00DE7864" w:rsidRDefault="00B61C59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</w:p>
    <w:p w14:paraId="170C62C9" w14:textId="530524C2" w:rsidR="00B61C59" w:rsidRDefault="00B61C59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B61C59">
        <w:rPr>
          <w:rFonts w:asciiTheme="minorHAnsi" w:eastAsiaTheme="minorEastAsia" w:hAnsiTheme="minorHAnsi" w:cstheme="minorBidi"/>
          <w:color w:val="DC7767"/>
          <w:shd w:val="clear" w:color="auto" w:fill="FFFFFF"/>
        </w:rPr>
        <w:t>Do the annotations change within a single scene, and if so, how and why</w:t>
      </w:r>
    </w:p>
    <w:p w14:paraId="060D6F43" w14:textId="77777777" w:rsidR="002072E6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</w:p>
    <w:p w14:paraId="278DC641" w14:textId="77777777" w:rsidR="002072E6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Annotations are used in Scene 1 and Scene 2. </w:t>
      </w:r>
    </w:p>
    <w:p w14:paraId="4F7A6DE8" w14:textId="2B8BA6E1" w:rsidR="002072E6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The line chart animates upon selecting a scene. Initially, the annotations were appearing before the animation completed. </w:t>
      </w:r>
    </w:p>
    <w:p w14:paraId="717DB671" w14:textId="40C68374" w:rsidR="002072E6" w:rsidRPr="002072E6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To address this, </w:t>
      </w: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I have</w:t>
      </w: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incorporated sequencing so that annotations only appear after the line chart animation finishes, allowing the state of the annotations to change within each scene. </w:t>
      </w:r>
    </w:p>
    <w:p w14:paraId="00758E7A" w14:textId="77777777" w:rsidR="008820AA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lastRenderedPageBreak/>
        <w:t xml:space="preserve">This approach ensures clarity and maintains viewer focus on the evolving data. </w:t>
      </w:r>
    </w:p>
    <w:p w14:paraId="4707EE67" w14:textId="5163E5D9" w:rsidR="002072E6" w:rsidRPr="002072E6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This sequencing is applied consistently across both scenes that use annotations.</w:t>
      </w: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</w:t>
      </w:r>
    </w:p>
    <w:p w14:paraId="75B588B5" w14:textId="77777777" w:rsidR="002072E6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</w:p>
    <w:p w14:paraId="74C3CFEB" w14:textId="77777777" w:rsidR="00B61C59" w:rsidRPr="00125544" w:rsidRDefault="00B61C59" w:rsidP="0012554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</w:p>
    <w:p w14:paraId="3674638A" w14:textId="789F466D" w:rsidR="00E62CEC" w:rsidRDefault="008F5340" w:rsidP="00E62CEC">
      <w:pPr>
        <w:pStyle w:val="Heading1"/>
      </w:pPr>
      <w:r>
        <w:t>7</w:t>
      </w:r>
      <w:r w:rsidR="00E62CEC">
        <w:t>.</w:t>
      </w:r>
      <w:r>
        <w:t xml:space="preserve"> </w:t>
      </w:r>
      <w:r w:rsidR="00E62CEC">
        <w:t>parameters</w:t>
      </w:r>
    </w:p>
    <w:p w14:paraId="68CC9CC4" w14:textId="77777777" w:rsidR="00E62CEC" w:rsidRDefault="00E62CEC" w:rsidP="00E62CEC">
      <w:pPr>
        <w:pStyle w:val="NormalWeb"/>
        <w:spacing w:before="0" w:beforeAutospacing="0" w:after="0" w:afterAutospacing="0"/>
        <w:rPr>
          <w:rFonts w:ascii="Source Sans Pro" w:hAnsi="Source Sans Pro"/>
          <w:color w:val="1F1F1F"/>
        </w:rPr>
      </w:pPr>
    </w:p>
    <w:p w14:paraId="7B2637B9" w14:textId="3BDDEBC2" w:rsidR="00E62CEC" w:rsidRDefault="00E62CEC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are the </w:t>
      </w:r>
      <w:r w:rsidR="00FE4138"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parameters </w:t>
      </w:r>
      <w:r w:rsidR="00FE4138">
        <w:rPr>
          <w:rFonts w:asciiTheme="minorHAnsi" w:eastAsiaTheme="minorEastAsia" w:hAnsiTheme="minorHAnsi" w:cstheme="minorBidi"/>
          <w:color w:val="DC7767"/>
          <w:shd w:val="clear" w:color="auto" w:fill="FFFFFF"/>
        </w:rPr>
        <w:t>of</w:t>
      </w: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 the narrative visualization? </w:t>
      </w:r>
    </w:p>
    <w:p w14:paraId="3E0028EE" w14:textId="77777777" w:rsidR="00553465" w:rsidRDefault="00553465" w:rsidP="00553465">
      <w:pPr>
        <w:pStyle w:val="NormalWeb"/>
        <w:spacing w:before="0" w:beforeAutospacing="0" w:after="0" w:afterAutospacing="0"/>
        <w:rPr>
          <w:rFonts w:ascii="Source Sans Pro" w:hAnsi="Source Sans Pro"/>
          <w:color w:val="1F1F1F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Ind w:w="45" w:type="dxa"/>
        <w:tblLook w:val="0000" w:firstRow="0" w:lastRow="0" w:firstColumn="0" w:lastColumn="0" w:noHBand="0" w:noVBand="0"/>
      </w:tblPr>
      <w:tblGrid>
        <w:gridCol w:w="1160"/>
        <w:gridCol w:w="1940"/>
        <w:gridCol w:w="5310"/>
        <w:gridCol w:w="2160"/>
      </w:tblGrid>
      <w:tr w:rsidR="00A74020" w:rsidRPr="00A74020" w14:paraId="6D32D0F3" w14:textId="77777777" w:rsidTr="00FE4138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BFBFBF" w:themeFill="background1" w:themeFillShade="BF"/>
          </w:tcPr>
          <w:p w14:paraId="29F5CB28" w14:textId="0679D0AF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Scene</w:t>
            </w:r>
          </w:p>
        </w:tc>
        <w:tc>
          <w:tcPr>
            <w:tcW w:w="1940" w:type="dxa"/>
            <w:shd w:val="clear" w:color="auto" w:fill="BFBFBF" w:themeFill="background1" w:themeFillShade="BF"/>
          </w:tcPr>
          <w:p w14:paraId="557F9499" w14:textId="7188C7C5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Parameter</w:t>
            </w:r>
          </w:p>
        </w:tc>
        <w:tc>
          <w:tcPr>
            <w:tcW w:w="5310" w:type="dxa"/>
            <w:shd w:val="clear" w:color="auto" w:fill="BFBFBF" w:themeFill="background1" w:themeFillShade="BF"/>
          </w:tcPr>
          <w:p w14:paraId="1A748DF9" w14:textId="7DE3CD8D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State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14:paraId="04773B83" w14:textId="212CA0E3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Function</w:t>
            </w:r>
          </w:p>
        </w:tc>
      </w:tr>
      <w:tr w:rsidR="00A74020" w:rsidRPr="00A74020" w14:paraId="1BFA3605" w14:textId="77777777" w:rsidTr="00FE413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629C1C49" w14:textId="5FCE9CD4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Scene 1</w:t>
            </w:r>
          </w:p>
        </w:tc>
        <w:tc>
          <w:tcPr>
            <w:tcW w:w="1940" w:type="dxa"/>
          </w:tcPr>
          <w:p w14:paraId="19F611EF" w14:textId="2357720B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 xml:space="preserve">Crime type </w:t>
            </w:r>
          </w:p>
        </w:tc>
        <w:tc>
          <w:tcPr>
            <w:tcW w:w="5310" w:type="dxa"/>
          </w:tcPr>
          <w:p w14:paraId="6BC5503F" w14:textId="2008E49D" w:rsidR="00553465" w:rsidRPr="00A74020" w:rsidRDefault="00FE4138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*</w:t>
            </w:r>
            <w:r w:rsidR="00553465"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Line chart using y-axis = “</w:t>
            </w:r>
            <w:r w:rsidR="008C3F8A"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non-domestic</w:t>
            </w:r>
            <w:r w:rsidR="00553465"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 xml:space="preserve"> field’</w:t>
            </w:r>
          </w:p>
          <w:p w14:paraId="101AC981" w14:textId="63266E33" w:rsidR="00FE4138" w:rsidRPr="00A74020" w:rsidRDefault="00FE4138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 xml:space="preserve">*RenderChart function parameter state </w:t>
            </w:r>
            <w:r w:rsidR="008C3F8A"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 xml:space="preserve">=” </w:t>
            </w:r>
            <w:proofErr w:type="gramStart"/>
            <w:r w:rsidR="008C3F8A"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Non</w:t>
            </w: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-domestic</w:t>
            </w:r>
            <w:proofErr w:type="gramEnd"/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”</w:t>
            </w:r>
          </w:p>
        </w:tc>
        <w:tc>
          <w:tcPr>
            <w:tcW w:w="2160" w:type="dxa"/>
          </w:tcPr>
          <w:p w14:paraId="6EB11EDF" w14:textId="20DFFEC6" w:rsidR="00553465" w:rsidRPr="00A74020" w:rsidRDefault="008C3F8A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render Chart</w:t>
            </w:r>
          </w:p>
        </w:tc>
      </w:tr>
      <w:tr w:rsidR="00A74020" w:rsidRPr="00A74020" w14:paraId="19F51435" w14:textId="77777777" w:rsidTr="00FE413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0E1AD5A3" w14:textId="3093A7D2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Scene 2</w:t>
            </w:r>
          </w:p>
        </w:tc>
        <w:tc>
          <w:tcPr>
            <w:tcW w:w="1940" w:type="dxa"/>
          </w:tcPr>
          <w:p w14:paraId="36829087" w14:textId="172B3673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 xml:space="preserve">Crime type </w:t>
            </w:r>
          </w:p>
        </w:tc>
        <w:tc>
          <w:tcPr>
            <w:tcW w:w="5310" w:type="dxa"/>
          </w:tcPr>
          <w:p w14:paraId="6D506C2D" w14:textId="77777777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Line chart using y-axis = “domestic field’</w:t>
            </w:r>
          </w:p>
          <w:p w14:paraId="49EF5B5E" w14:textId="01082B75" w:rsidR="00FE4138" w:rsidRPr="00A74020" w:rsidRDefault="00FE4138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 xml:space="preserve">*RenderChart function parameter state </w:t>
            </w:r>
            <w:r w:rsidR="008C3F8A"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=” domestic</w:t>
            </w: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”</w:t>
            </w:r>
          </w:p>
        </w:tc>
        <w:tc>
          <w:tcPr>
            <w:tcW w:w="2160" w:type="dxa"/>
          </w:tcPr>
          <w:p w14:paraId="7E90F432" w14:textId="6C7A34A5" w:rsidR="00553465" w:rsidRPr="00A74020" w:rsidRDefault="008C3F8A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shd w:val="clear" w:color="auto" w:fill="FFFFFF"/>
              </w:rPr>
              <w:t>render Chart</w:t>
            </w:r>
          </w:p>
        </w:tc>
      </w:tr>
    </w:tbl>
    <w:p w14:paraId="057843B3" w14:textId="5DCFF398" w:rsidR="00553465" w:rsidRPr="00A74020" w:rsidRDefault="00553465" w:rsidP="00553465">
      <w:pPr>
        <w:pStyle w:val="NormalWeb"/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proofErr w:type="spellStart"/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st</w:t>
      </w:r>
      <w:proofErr w:type="spellEnd"/>
    </w:p>
    <w:p w14:paraId="78E919F2" w14:textId="77777777" w:rsidR="00553465" w:rsidRPr="00A74020" w:rsidRDefault="00553465" w:rsidP="0055346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</w:p>
    <w:p w14:paraId="04F5F3E6" w14:textId="3D4BF72A" w:rsidR="006D34C3" w:rsidRDefault="006D34C3" w:rsidP="003C641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Scene 1 and Scene 2 generate a line chart based on the Crime type </w:t>
      </w:r>
      <w:r w:rsidR="00553465"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parameter </w:t>
      </w: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(Domestic vs. Non-Domestic).</w:t>
      </w:r>
    </w:p>
    <w:p w14:paraId="4D3C4BA4" w14:textId="273D70A4" w:rsidR="00A74020" w:rsidRPr="00A74020" w:rsidRDefault="00A74020" w:rsidP="003C641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Scene 3 takes advantage of the same line chart </w:t>
      </w:r>
      <w:r w:rsidR="0020222C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functionality but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us</w:t>
      </w:r>
      <w:r w:rsidR="00FC6B3C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e a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dual charts </w:t>
      </w:r>
      <w:r w:rsidR="00FC6B3C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and KPI in % 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to accommodate the interactivity of the scene in the Martini hybrid structure.</w:t>
      </w:r>
    </w:p>
    <w:p w14:paraId="0924C468" w14:textId="77777777" w:rsidR="00E62CEC" w:rsidRPr="00E62CEC" w:rsidRDefault="00E62CEC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</w:p>
    <w:p w14:paraId="35FC704D" w14:textId="77777777" w:rsidR="00E62CEC" w:rsidRDefault="00E62CEC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are the states of the narrative visualization? </w:t>
      </w:r>
    </w:p>
    <w:p w14:paraId="34A5EF30" w14:textId="77777777" w:rsidR="00693D7B" w:rsidRPr="00A74020" w:rsidRDefault="00693D7B" w:rsidP="00693D7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I have used a single function “renderchart” that generates the line chart by Year month for the last 1 year.</w:t>
      </w:r>
    </w:p>
    <w:p w14:paraId="359CE076" w14:textId="77777777" w:rsidR="00E62CEC" w:rsidRDefault="00E62CEC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</w:p>
    <w:p w14:paraId="347BB398" w14:textId="080153E7" w:rsidR="00E62CEC" w:rsidRDefault="00E62CEC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>How are the parameters used to define the state and each scene?</w:t>
      </w:r>
    </w:p>
    <w:p w14:paraId="36AD2392" w14:textId="77777777" w:rsidR="00693D7B" w:rsidRPr="00A74020" w:rsidRDefault="00693D7B" w:rsidP="00693D7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Based on the state of Crime type parameter (Domestic or Non-Domestic state), the function generates charts that shows trends of crime incidents corresponding to parameter value.</w:t>
      </w:r>
    </w:p>
    <w:p w14:paraId="18C0DC56" w14:textId="77777777" w:rsidR="001C0B85" w:rsidRDefault="001C0B85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</w:p>
    <w:p w14:paraId="353A6265" w14:textId="2E3C183A" w:rsidR="001C0B85" w:rsidRPr="00DB4894" w:rsidRDefault="00DB4894" w:rsidP="00E62CEC">
      <w:pPr>
        <w:pStyle w:val="NormalWeb"/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Additional </w:t>
      </w:r>
      <w:r w:rsidRPr="00DB4894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formatting 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customizations</w:t>
      </w:r>
      <w:r w:rsidRPr="00DB4894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are incorporated within the same functions based on the state change of the parameter</w:t>
      </w:r>
    </w:p>
    <w:p w14:paraId="49DF2D79" w14:textId="77777777" w:rsidR="001C0B85" w:rsidRPr="00E62CEC" w:rsidRDefault="001C0B85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</w:p>
    <w:p w14:paraId="65B044FE" w14:textId="5178CBE5" w:rsidR="00E62CEC" w:rsidRDefault="008F5340" w:rsidP="00272040">
      <w:pPr>
        <w:pStyle w:val="Heading1"/>
        <w:pBdr>
          <w:top w:val="single" w:sz="24" w:space="1" w:color="156082" w:themeColor="accent1"/>
        </w:pBdr>
      </w:pPr>
      <w:r>
        <w:t>8</w:t>
      </w:r>
      <w:r w:rsidR="00E62CEC">
        <w:t>.</w:t>
      </w:r>
      <w:r w:rsidR="00E62CEC">
        <w:t>triggers</w:t>
      </w:r>
    </w:p>
    <w:p w14:paraId="00978B69" w14:textId="77777777" w:rsidR="00E62CEC" w:rsidRDefault="00E62CEC" w:rsidP="0068208E">
      <w:pPr>
        <w:rPr>
          <w:color w:val="DC7767"/>
          <w:shd w:val="clear" w:color="auto" w:fill="FFFFFF"/>
        </w:rPr>
      </w:pPr>
      <w:r w:rsidRPr="00E62CEC">
        <w:rPr>
          <w:rFonts w:asciiTheme="minorHAnsi" w:hAnsiTheme="minorHAnsi"/>
          <w:color w:val="DC7767"/>
          <w:shd w:val="clear" w:color="auto" w:fill="FFFFFF"/>
        </w:rPr>
        <w:t xml:space="preserve">What are the triggers that connect user actions to changes of state in the narrative visualization? </w:t>
      </w:r>
    </w:p>
    <w:p w14:paraId="1FFDC075" w14:textId="50CBDB37" w:rsidR="003E2016" w:rsidRDefault="00E62CEC" w:rsidP="0068208E">
      <w:pPr>
        <w:rPr>
          <w:rFonts w:asciiTheme="minorHAnsi" w:hAnsiTheme="minorHAnsi"/>
          <w:color w:val="DC7767"/>
          <w:shd w:val="clear" w:color="auto" w:fill="FFFFFF"/>
        </w:rPr>
      </w:pPr>
      <w:r w:rsidRPr="00E62CEC">
        <w:rPr>
          <w:rFonts w:asciiTheme="minorHAnsi" w:hAnsiTheme="minorHAnsi"/>
          <w:color w:val="DC7767"/>
          <w:shd w:val="clear" w:color="auto" w:fill="FFFFFF"/>
        </w:rPr>
        <w:t>What affordances are provided to the user to communicate to them what options are available to them in the narrative visualization?</w:t>
      </w:r>
    </w:p>
    <w:p w14:paraId="1C801610" w14:textId="1AAB4C46" w:rsidR="0014041D" w:rsidRDefault="00223AE5" w:rsidP="0014041D">
      <w:pPr>
        <w:pStyle w:val="NormalWeb"/>
        <w:numPr>
          <w:ilvl w:val="0"/>
          <w:numId w:val="7"/>
        </w:numPr>
        <w:shd w:val="clear" w:color="auto" w:fill="F7F3DE"/>
        <w:spacing w:before="300" w:beforeAutospacing="0" w:after="30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 w:rsidRPr="00A72BA1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The animation of chart </w:t>
      </w:r>
      <w:r w:rsidR="0014041D" w:rsidRPr="00A72BA1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1</w:t>
      </w:r>
      <w:r w:rsidRPr="00A72BA1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and </w:t>
      </w:r>
      <w:r w:rsidR="0014041D" w:rsidRPr="00A72BA1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2</w:t>
      </w:r>
      <w:r w:rsidRPr="00A72BA1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will be triggered automatically when the scene / slide is displayed. </w:t>
      </w:r>
    </w:p>
    <w:p w14:paraId="575A48BC" w14:textId="77777777" w:rsidR="002827F8" w:rsidRDefault="002827F8" w:rsidP="00223AE5">
      <w:pPr>
        <w:pStyle w:val="NormalWeb"/>
        <w:numPr>
          <w:ilvl w:val="0"/>
          <w:numId w:val="7"/>
        </w:numPr>
        <w:shd w:val="clear" w:color="auto" w:fill="F7F3DE"/>
        <w:spacing w:before="300" w:beforeAutospacing="0" w:after="30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Scene 3 selection of Radio button crime types as Domestic, Non-Domestic or both triggers the chart to show the line chart corresponding to the parameter selected in the radio button</w:t>
      </w:r>
    </w:p>
    <w:p w14:paraId="042A5344" w14:textId="66BC0D62" w:rsidR="00223AE5" w:rsidRPr="002827F8" w:rsidRDefault="00223AE5" w:rsidP="00223AE5">
      <w:pPr>
        <w:pStyle w:val="NormalWeb"/>
        <w:numPr>
          <w:ilvl w:val="0"/>
          <w:numId w:val="7"/>
        </w:numPr>
        <w:shd w:val="clear" w:color="auto" w:fill="F7F3DE"/>
        <w:spacing w:before="300" w:beforeAutospacing="0" w:after="30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 w:rsidRPr="002827F8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Changing filter in chart 3 will also trigger the chart animation.</w:t>
      </w:r>
    </w:p>
    <w:p w14:paraId="66C9179D" w14:textId="77777777" w:rsidR="00223AE5" w:rsidRDefault="00223AE5" w:rsidP="00223AE5"/>
    <w:p w14:paraId="0D014114" w14:textId="77777777" w:rsidR="00223AE5" w:rsidRDefault="00223AE5" w:rsidP="0068208E">
      <w:pPr>
        <w:rPr>
          <w:color w:val="DC7767"/>
          <w:shd w:val="clear" w:color="auto" w:fill="FFFFFF"/>
        </w:rPr>
      </w:pPr>
    </w:p>
    <w:p w14:paraId="7F05844B" w14:textId="131D01E0" w:rsidR="00272040" w:rsidRDefault="00272040" w:rsidP="00272040">
      <w:pPr>
        <w:pStyle w:val="Heading1"/>
        <w:pBdr>
          <w:top w:val="single" w:sz="24" w:space="1" w:color="156082" w:themeColor="accent1"/>
        </w:pBdr>
      </w:pPr>
      <w:proofErr w:type="gramStart"/>
      <w:r>
        <w:t>.</w:t>
      </w:r>
      <w:r>
        <w:t>references</w:t>
      </w:r>
      <w:proofErr w:type="gramEnd"/>
    </w:p>
    <w:p w14:paraId="17EB2F21" w14:textId="77777777" w:rsidR="00E62CEC" w:rsidRPr="00F60D20" w:rsidRDefault="00E62CEC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168B2E7D" w14:textId="77777777" w:rsidR="001C0B85" w:rsidRDefault="001C0B85"/>
    <w:p w14:paraId="0FF1C215" w14:textId="3D926C66" w:rsidR="001C0B85" w:rsidRDefault="001C0B85">
      <w:hyperlink r:id="rId13" w:anchor="query=chicago%20skyline&amp;position=3&amp;from_view=keyword&amp;track=ais_user&amp;uuid=09680958-6a02-491b-86a8-ef451a24ec92" w:history="1">
        <w:r w:rsidRPr="0041508A">
          <w:rPr>
            <w:rStyle w:val="Hyperlink"/>
          </w:rPr>
          <w:t>https://www.freepik.com/free-vector/flat-chicago-skyline-silhouette_48041417.htm#query=chicago%20skyline&amp;position=3&amp;from_view=keyword&amp;track=ais_user&amp;uuid=09680958-6a02-491b-86a8-ef451a24ec92</w:t>
        </w:r>
      </w:hyperlink>
    </w:p>
    <w:p w14:paraId="106F2CD8" w14:textId="77777777" w:rsidR="001C0B85" w:rsidRDefault="001C0B85"/>
    <w:p w14:paraId="277F64DB" w14:textId="77777777" w:rsidR="004A28C9" w:rsidRDefault="004A28C9"/>
    <w:p w14:paraId="094B3795" w14:textId="627A91D4" w:rsidR="004A28C9" w:rsidRDefault="00571390">
      <w:hyperlink r:id="rId14" w:history="1">
        <w:r w:rsidRPr="0041508A">
          <w:rPr>
            <w:rStyle w:val="Hyperlink"/>
          </w:rPr>
          <w:t>https://d3-graph-gallery.com/graph/custom_annotation.html</w:t>
        </w:r>
      </w:hyperlink>
    </w:p>
    <w:p w14:paraId="559C6B2F" w14:textId="77777777" w:rsidR="00571390" w:rsidRDefault="00571390"/>
    <w:p w14:paraId="7071F2C0" w14:textId="434D7763" w:rsidR="00571390" w:rsidRDefault="00571390">
      <w:hyperlink r:id="rId15" w:history="1">
        <w:r w:rsidRPr="0041508A">
          <w:rPr>
            <w:rStyle w:val="Hyperlink"/>
          </w:rPr>
          <w:t>https://observablehq.com/@d3/line-chart/2</w:t>
        </w:r>
      </w:hyperlink>
    </w:p>
    <w:p w14:paraId="27F49192" w14:textId="77777777" w:rsidR="00571390" w:rsidRDefault="00571390"/>
    <w:p w14:paraId="7941CA73" w14:textId="3DAF5874" w:rsidR="00353F99" w:rsidRDefault="00B972A7">
      <w:hyperlink r:id="rId16" w:history="1">
        <w:r w:rsidRPr="0041508A">
          <w:rPr>
            <w:rStyle w:val="Hyperlink"/>
          </w:rPr>
          <w:t>https://medium.com/@louisemoxy/create-a-d3-line-chart-animation-336f1cb7dd61</w:t>
        </w:r>
      </w:hyperlink>
    </w:p>
    <w:p w14:paraId="0EEC9D41" w14:textId="77777777" w:rsidR="00B972A7" w:rsidRDefault="00B972A7"/>
    <w:p w14:paraId="03642E25" w14:textId="77777777" w:rsidR="00B972A7" w:rsidRDefault="00B972A7"/>
    <w:p w14:paraId="7F2C97C7" w14:textId="49C0D42F" w:rsidR="004A28C9" w:rsidRDefault="000C24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8DE94" wp14:editId="77E84736">
                <wp:simplePos x="0" y="0"/>
                <wp:positionH relativeFrom="column">
                  <wp:posOffset>-12700</wp:posOffset>
                </wp:positionH>
                <wp:positionV relativeFrom="paragraph">
                  <wp:posOffset>106680</wp:posOffset>
                </wp:positionV>
                <wp:extent cx="69088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D176C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8.4pt" to="543pt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</w:p>
    <w:p w14:paraId="25A223CF" w14:textId="77777777" w:rsidR="000C24F3" w:rsidRDefault="000C24F3" w:rsidP="000C24F3">
      <w:pPr>
        <w:ind w:left="2880" w:firstLine="720"/>
      </w:pPr>
    </w:p>
    <w:p w14:paraId="686F7D08" w14:textId="58FE0F69" w:rsidR="001C0B85" w:rsidRDefault="000C24F3" w:rsidP="000C24F3">
      <w:pPr>
        <w:ind w:left="2880" w:firstLine="720"/>
      </w:pPr>
      <w:r>
        <w:t>End of Essay</w:t>
      </w:r>
    </w:p>
    <w:p w14:paraId="3132EA71" w14:textId="77777777" w:rsidR="000C24F3" w:rsidRDefault="000C24F3" w:rsidP="000C24F3">
      <w:pPr>
        <w:ind w:left="2880" w:firstLine="720"/>
      </w:pPr>
    </w:p>
    <w:p w14:paraId="7DC8711C" w14:textId="77777777" w:rsidR="000C24F3" w:rsidRDefault="000C24F3" w:rsidP="000C24F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83689" wp14:editId="0940E6E3">
                <wp:simplePos x="0" y="0"/>
                <wp:positionH relativeFrom="column">
                  <wp:posOffset>-12700</wp:posOffset>
                </wp:positionH>
                <wp:positionV relativeFrom="paragraph">
                  <wp:posOffset>106680</wp:posOffset>
                </wp:positionV>
                <wp:extent cx="6908800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668C6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8.4pt" to="543pt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</w:p>
    <w:p w14:paraId="592BBB97" w14:textId="77777777" w:rsidR="000C24F3" w:rsidRDefault="000C24F3" w:rsidP="000C24F3">
      <w:pPr>
        <w:ind w:left="2880" w:firstLine="720"/>
      </w:pPr>
    </w:p>
    <w:sectPr w:rsidR="000C24F3" w:rsidSect="000A0D34">
      <w:pgSz w:w="12240" w:h="1929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5481"/>
    <w:multiLevelType w:val="multilevel"/>
    <w:tmpl w:val="2D6C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B43AA"/>
    <w:multiLevelType w:val="multilevel"/>
    <w:tmpl w:val="44F0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0187A"/>
    <w:multiLevelType w:val="hybridMultilevel"/>
    <w:tmpl w:val="73AAE500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046AB"/>
    <w:multiLevelType w:val="hybridMultilevel"/>
    <w:tmpl w:val="A32EB4A2"/>
    <w:lvl w:ilvl="0" w:tplc="B4EEC3BC">
      <w:numFmt w:val="bullet"/>
      <w:lvlText w:val=""/>
      <w:lvlJc w:val="left"/>
      <w:pPr>
        <w:ind w:left="1440" w:hanging="360"/>
      </w:pPr>
      <w:rPr>
        <w:rFonts w:ascii="Symbol" w:eastAsiaTheme="minorEastAsia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55AE9"/>
    <w:multiLevelType w:val="hybridMultilevel"/>
    <w:tmpl w:val="841E0FBE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A319E"/>
    <w:multiLevelType w:val="hybridMultilevel"/>
    <w:tmpl w:val="4C98E0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F02D8C"/>
    <w:multiLevelType w:val="hybridMultilevel"/>
    <w:tmpl w:val="3022D15E"/>
    <w:lvl w:ilvl="0" w:tplc="B1C2E0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173EB"/>
    <w:multiLevelType w:val="multilevel"/>
    <w:tmpl w:val="BB2C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865DE0"/>
    <w:multiLevelType w:val="multilevel"/>
    <w:tmpl w:val="3556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4976B5"/>
    <w:multiLevelType w:val="hybridMultilevel"/>
    <w:tmpl w:val="B616D970"/>
    <w:lvl w:ilvl="0" w:tplc="C36ECB60">
      <w:start w:val="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color w:val="0E2841" w:themeColor="text2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769E3"/>
    <w:multiLevelType w:val="hybridMultilevel"/>
    <w:tmpl w:val="853A6F5A"/>
    <w:lvl w:ilvl="0" w:tplc="C34CF4F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F042C"/>
    <w:multiLevelType w:val="hybridMultilevel"/>
    <w:tmpl w:val="9852005A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E4A37"/>
    <w:multiLevelType w:val="hybridMultilevel"/>
    <w:tmpl w:val="ACC46A2A"/>
    <w:lvl w:ilvl="0" w:tplc="B1C2E0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4717F"/>
    <w:multiLevelType w:val="hybridMultilevel"/>
    <w:tmpl w:val="B464D06A"/>
    <w:lvl w:ilvl="0" w:tplc="B1C2E0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944817">
    <w:abstractNumId w:val="7"/>
  </w:num>
  <w:num w:numId="2" w16cid:durableId="973021984">
    <w:abstractNumId w:val="0"/>
  </w:num>
  <w:num w:numId="3" w16cid:durableId="1036393348">
    <w:abstractNumId w:val="14"/>
  </w:num>
  <w:num w:numId="4" w16cid:durableId="1031145657">
    <w:abstractNumId w:val="14"/>
  </w:num>
  <w:num w:numId="5" w16cid:durableId="1585066836">
    <w:abstractNumId w:val="10"/>
  </w:num>
  <w:num w:numId="6" w16cid:durableId="34277611">
    <w:abstractNumId w:val="6"/>
  </w:num>
  <w:num w:numId="7" w16cid:durableId="1320618046">
    <w:abstractNumId w:val="12"/>
  </w:num>
  <w:num w:numId="8" w16cid:durableId="700517775">
    <w:abstractNumId w:val="13"/>
  </w:num>
  <w:num w:numId="9" w16cid:durableId="1187716785">
    <w:abstractNumId w:val="3"/>
  </w:num>
  <w:num w:numId="10" w16cid:durableId="1398434496">
    <w:abstractNumId w:val="4"/>
  </w:num>
  <w:num w:numId="11" w16cid:durableId="964389399">
    <w:abstractNumId w:val="11"/>
  </w:num>
  <w:num w:numId="12" w16cid:durableId="2113283758">
    <w:abstractNumId w:val="2"/>
  </w:num>
  <w:num w:numId="13" w16cid:durableId="1904220782">
    <w:abstractNumId w:val="5"/>
  </w:num>
  <w:num w:numId="14" w16cid:durableId="1663703610">
    <w:abstractNumId w:val="9"/>
  </w:num>
  <w:num w:numId="15" w16cid:durableId="576793928">
    <w:abstractNumId w:val="8"/>
  </w:num>
  <w:num w:numId="16" w16cid:durableId="1226182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29"/>
    <w:rsid w:val="00030E8B"/>
    <w:rsid w:val="00044D9E"/>
    <w:rsid w:val="00050A29"/>
    <w:rsid w:val="00092AB2"/>
    <w:rsid w:val="000A0D34"/>
    <w:rsid w:val="000C24F3"/>
    <w:rsid w:val="000D4EC4"/>
    <w:rsid w:val="000E29C1"/>
    <w:rsid w:val="00117F0C"/>
    <w:rsid w:val="00125544"/>
    <w:rsid w:val="0014041D"/>
    <w:rsid w:val="00176252"/>
    <w:rsid w:val="00181641"/>
    <w:rsid w:val="001C0B85"/>
    <w:rsid w:val="001D2F60"/>
    <w:rsid w:val="0020222C"/>
    <w:rsid w:val="002072E6"/>
    <w:rsid w:val="00223AE5"/>
    <w:rsid w:val="00230FF9"/>
    <w:rsid w:val="002707B9"/>
    <w:rsid w:val="00272040"/>
    <w:rsid w:val="002772DB"/>
    <w:rsid w:val="002827F8"/>
    <w:rsid w:val="002965A0"/>
    <w:rsid w:val="002B0B04"/>
    <w:rsid w:val="002B0E56"/>
    <w:rsid w:val="002B405E"/>
    <w:rsid w:val="002B424D"/>
    <w:rsid w:val="002F4CE6"/>
    <w:rsid w:val="00305797"/>
    <w:rsid w:val="00353F99"/>
    <w:rsid w:val="00354D0E"/>
    <w:rsid w:val="003C641F"/>
    <w:rsid w:val="003D226B"/>
    <w:rsid w:val="003E2016"/>
    <w:rsid w:val="00446705"/>
    <w:rsid w:val="00453BF6"/>
    <w:rsid w:val="0046260F"/>
    <w:rsid w:val="00482ECB"/>
    <w:rsid w:val="004A28C9"/>
    <w:rsid w:val="00511D72"/>
    <w:rsid w:val="00553465"/>
    <w:rsid w:val="00554CDC"/>
    <w:rsid w:val="00571390"/>
    <w:rsid w:val="005D5CB5"/>
    <w:rsid w:val="005E3861"/>
    <w:rsid w:val="005E42CD"/>
    <w:rsid w:val="005E7574"/>
    <w:rsid w:val="005F35F1"/>
    <w:rsid w:val="0068208E"/>
    <w:rsid w:val="00685215"/>
    <w:rsid w:val="00693D7B"/>
    <w:rsid w:val="00696D14"/>
    <w:rsid w:val="006D34C3"/>
    <w:rsid w:val="006F6A6F"/>
    <w:rsid w:val="00773308"/>
    <w:rsid w:val="007C1FBD"/>
    <w:rsid w:val="007E111D"/>
    <w:rsid w:val="007F49A3"/>
    <w:rsid w:val="008267F0"/>
    <w:rsid w:val="008635E4"/>
    <w:rsid w:val="008771D1"/>
    <w:rsid w:val="008820AA"/>
    <w:rsid w:val="00894E40"/>
    <w:rsid w:val="008A5A01"/>
    <w:rsid w:val="008C3F8A"/>
    <w:rsid w:val="008D0F40"/>
    <w:rsid w:val="008E3877"/>
    <w:rsid w:val="008E40C6"/>
    <w:rsid w:val="008E4C2D"/>
    <w:rsid w:val="008F5340"/>
    <w:rsid w:val="009123DB"/>
    <w:rsid w:val="00924710"/>
    <w:rsid w:val="00931718"/>
    <w:rsid w:val="00962376"/>
    <w:rsid w:val="009673A9"/>
    <w:rsid w:val="00975C68"/>
    <w:rsid w:val="009775F6"/>
    <w:rsid w:val="009A380E"/>
    <w:rsid w:val="009F01C5"/>
    <w:rsid w:val="009F5992"/>
    <w:rsid w:val="009F6C6D"/>
    <w:rsid w:val="00A4755C"/>
    <w:rsid w:val="00A72BA1"/>
    <w:rsid w:val="00A74020"/>
    <w:rsid w:val="00A96E42"/>
    <w:rsid w:val="00AB41EC"/>
    <w:rsid w:val="00AB69BB"/>
    <w:rsid w:val="00AD7E16"/>
    <w:rsid w:val="00AF6C42"/>
    <w:rsid w:val="00AF7D02"/>
    <w:rsid w:val="00B24789"/>
    <w:rsid w:val="00B30855"/>
    <w:rsid w:val="00B60E91"/>
    <w:rsid w:val="00B61C59"/>
    <w:rsid w:val="00B707A5"/>
    <w:rsid w:val="00B74B4B"/>
    <w:rsid w:val="00B82F2D"/>
    <w:rsid w:val="00B86306"/>
    <w:rsid w:val="00B972A7"/>
    <w:rsid w:val="00BA110B"/>
    <w:rsid w:val="00BA30DA"/>
    <w:rsid w:val="00BD26B8"/>
    <w:rsid w:val="00C1224E"/>
    <w:rsid w:val="00C166D8"/>
    <w:rsid w:val="00C27DBA"/>
    <w:rsid w:val="00C601C5"/>
    <w:rsid w:val="00C94248"/>
    <w:rsid w:val="00CA1194"/>
    <w:rsid w:val="00CA29B0"/>
    <w:rsid w:val="00CA672B"/>
    <w:rsid w:val="00D05A42"/>
    <w:rsid w:val="00D4455F"/>
    <w:rsid w:val="00DB4894"/>
    <w:rsid w:val="00DB7314"/>
    <w:rsid w:val="00DE121D"/>
    <w:rsid w:val="00DE782B"/>
    <w:rsid w:val="00DE7864"/>
    <w:rsid w:val="00DF032F"/>
    <w:rsid w:val="00DF2AF2"/>
    <w:rsid w:val="00E0672A"/>
    <w:rsid w:val="00E07B4D"/>
    <w:rsid w:val="00E34A05"/>
    <w:rsid w:val="00E4567B"/>
    <w:rsid w:val="00E53F40"/>
    <w:rsid w:val="00E62CEC"/>
    <w:rsid w:val="00E84828"/>
    <w:rsid w:val="00E94802"/>
    <w:rsid w:val="00EC65D6"/>
    <w:rsid w:val="00EE2028"/>
    <w:rsid w:val="00EF3B3C"/>
    <w:rsid w:val="00F60D20"/>
    <w:rsid w:val="00F676A5"/>
    <w:rsid w:val="00F8412A"/>
    <w:rsid w:val="00FA2B4E"/>
    <w:rsid w:val="00FC6B3C"/>
    <w:rsid w:val="00FD0EC5"/>
    <w:rsid w:val="00FE4138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2106"/>
  <w15:chartTrackingRefBased/>
  <w15:docId w15:val="{AF6BB9A5-4091-184E-8676-7173C3B7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B4B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08E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08E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08E"/>
    <w:pPr>
      <w:pBdr>
        <w:top w:val="single" w:sz="6" w:space="2" w:color="156082" w:themeColor="accent1"/>
        <w:left w:val="single" w:sz="6" w:space="2" w:color="156082" w:themeColor="accent1"/>
      </w:pBdr>
      <w:spacing w:before="30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08E"/>
    <w:pPr>
      <w:pBdr>
        <w:top w:val="dotted" w:sz="6" w:space="2" w:color="156082" w:themeColor="accent1"/>
        <w:left w:val="dotted" w:sz="6" w:space="2" w:color="156082" w:themeColor="accent1"/>
      </w:pBdr>
      <w:spacing w:before="30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208E"/>
    <w:pPr>
      <w:pBdr>
        <w:bottom w:val="single" w:sz="6" w:space="1" w:color="156082" w:themeColor="accent1"/>
      </w:pBdr>
      <w:spacing w:before="30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08E"/>
    <w:pPr>
      <w:pBdr>
        <w:bottom w:val="dotted" w:sz="6" w:space="1" w:color="156082" w:themeColor="accent1"/>
      </w:pBdr>
      <w:spacing w:before="30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08E"/>
    <w:pPr>
      <w:spacing w:before="30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08E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08E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08E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208E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8208E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8208E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8208E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08E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08E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0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08E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208E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08E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08E"/>
    <w:pPr>
      <w:spacing w:after="1000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8208E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820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208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68208E"/>
    <w:pPr>
      <w:ind w:left="720"/>
      <w:contextualSpacing/>
    </w:pPr>
  </w:style>
  <w:style w:type="character" w:styleId="IntenseEmphasis">
    <w:name w:val="Intense Emphasis"/>
    <w:uiPriority w:val="21"/>
    <w:qFormat/>
    <w:rsid w:val="0068208E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08E"/>
    <w:pPr>
      <w:pBdr>
        <w:top w:val="single" w:sz="4" w:space="10" w:color="156082" w:themeColor="accent1"/>
        <w:left w:val="single" w:sz="4" w:space="10" w:color="156082" w:themeColor="accent1"/>
      </w:pBdr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08E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68208E"/>
    <w:rPr>
      <w:b/>
      <w:bCs/>
      <w:i/>
      <w:iCs/>
      <w:caps/>
      <w:color w:val="156082" w:themeColor="accent1"/>
    </w:rPr>
  </w:style>
  <w:style w:type="paragraph" w:styleId="NormalWeb">
    <w:name w:val="Normal (Web)"/>
    <w:basedOn w:val="Normal"/>
    <w:uiPriority w:val="99"/>
    <w:unhideWhenUsed/>
    <w:rsid w:val="00050A29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8208E"/>
    <w:rPr>
      <w:b/>
      <w:bCs/>
    </w:rPr>
  </w:style>
  <w:style w:type="paragraph" w:styleId="Revision">
    <w:name w:val="Revision"/>
    <w:hidden/>
    <w:uiPriority w:val="99"/>
    <w:semiHidden/>
    <w:rsid w:val="000A0D3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8208E"/>
    <w:rPr>
      <w:b/>
      <w:bCs/>
      <w:color w:val="0F4761" w:themeColor="accent1" w:themeShade="BF"/>
      <w:sz w:val="16"/>
      <w:szCs w:val="16"/>
    </w:rPr>
  </w:style>
  <w:style w:type="character" w:styleId="Emphasis">
    <w:name w:val="Emphasis"/>
    <w:uiPriority w:val="20"/>
    <w:qFormat/>
    <w:rsid w:val="0068208E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208E"/>
  </w:style>
  <w:style w:type="character" w:styleId="SubtleEmphasis">
    <w:name w:val="Subtle Emphasis"/>
    <w:uiPriority w:val="19"/>
    <w:qFormat/>
    <w:rsid w:val="0068208E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68208E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68208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68208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8208E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56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4CE6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4670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E40C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A30DA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A30DA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A30DA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A30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A30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30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30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30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30DA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2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7667360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7139664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  <w:div w:id="5484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crimes-one-year-prior-to-present/resource/e3a0a89d-cab5-4280-b6a5-20a1781139c3" TargetMode="External"/><Relationship Id="rId13" Type="http://schemas.openxmlformats.org/officeDocument/2006/relationships/hyperlink" Target="https://www.freepik.com/free-vector/flat-chicago-skyline-silhouette_48041417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ata.gov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edium.com/@louisemoxy/create-a-d3-line-chart-animation-336f1cb7dd6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reethiv07.github.io/CS416-Data-Visualization-FinalProject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observablehq.com/@d3/line-chart/2" TargetMode="External"/><Relationship Id="rId10" Type="http://schemas.openxmlformats.org/officeDocument/2006/relationships/hyperlink" Target="https://catalog.data.gov/dataset/crimes-one-year-prior-to-pres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eethiv07/CS416-Data-Visualization-FinalProject/tree/main/data" TargetMode="External"/><Relationship Id="rId14" Type="http://schemas.openxmlformats.org/officeDocument/2006/relationships/hyperlink" Target="https://d3-graph-gallery.com/graph/custom_anno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545151-7F41-FD4A-830E-36243566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venkatesan</dc:creator>
  <cp:keywords/>
  <dc:description/>
  <cp:lastModifiedBy>Preethi venkatesan</cp:lastModifiedBy>
  <cp:revision>45</cp:revision>
  <cp:lastPrinted>2024-07-06T05:34:00Z</cp:lastPrinted>
  <dcterms:created xsi:type="dcterms:W3CDTF">2024-07-06T05:34:00Z</dcterms:created>
  <dcterms:modified xsi:type="dcterms:W3CDTF">2024-07-10T03:48:00Z</dcterms:modified>
</cp:coreProperties>
</file>