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9E5" w:rsidRDefault="004B02AF" w:rsidP="008D63E5">
      <w:pPr>
        <w:ind w:left="5760" w:firstLine="720"/>
        <w:rPr>
          <w:b/>
          <w:color w:val="1C6194" w:themeColor="accent6" w:themeShade="BF"/>
          <w:sz w:val="56"/>
          <w:szCs w:val="56"/>
        </w:rPr>
      </w:pPr>
      <w:r>
        <w:rPr>
          <w:rStyle w:val="EndnoteReference"/>
          <w:b/>
          <w:color w:val="1C6194" w:themeColor="accent6" w:themeShade="BF"/>
          <w:sz w:val="56"/>
          <w:szCs w:val="56"/>
        </w:rPr>
        <w:endnoteReference w:id="1"/>
      </w:r>
      <w:r w:rsidR="008D63E5" w:rsidRPr="008D63E5">
        <w:rPr>
          <w:b/>
          <w:color w:val="1C6194" w:themeColor="accent6" w:themeShade="BF"/>
          <w:sz w:val="56"/>
          <w:szCs w:val="56"/>
        </w:rPr>
        <w:t>Thought</w:t>
      </w:r>
      <w:r w:rsidR="00451068">
        <w:rPr>
          <w:b/>
          <w:color w:val="1C6194" w:themeColor="accent6" w:themeShade="BF"/>
          <w:sz w:val="56"/>
          <w:szCs w:val="56"/>
        </w:rPr>
        <w:t xml:space="preserve"> </w:t>
      </w:r>
      <w:r w:rsidR="008D63E5" w:rsidRPr="008D63E5">
        <w:rPr>
          <w:b/>
          <w:color w:val="1C6194" w:themeColor="accent6" w:themeShade="BF"/>
          <w:sz w:val="56"/>
          <w:szCs w:val="56"/>
        </w:rPr>
        <w:t>S</w:t>
      </w:r>
      <w:r w:rsidR="007C3C01" w:rsidRPr="008D63E5">
        <w:rPr>
          <w:b/>
          <w:color w:val="1C6194" w:themeColor="accent6" w:themeShade="BF"/>
          <w:sz w:val="56"/>
          <w:szCs w:val="56"/>
        </w:rPr>
        <w:t>pot in a Nutshell</w:t>
      </w:r>
    </w:p>
    <w:p w:rsidR="007B5576" w:rsidRPr="008D63E5" w:rsidRDefault="007B5576" w:rsidP="007B5576">
      <w:pPr>
        <w:ind w:left="6480" w:firstLine="720"/>
        <w:rPr>
          <w:b/>
          <w:color w:val="1C6194" w:themeColor="accent6" w:themeShade="BF"/>
          <w:sz w:val="56"/>
          <w:szCs w:val="56"/>
        </w:rPr>
      </w:pPr>
      <w:r>
        <w:rPr>
          <w:b/>
          <w:color w:val="1C6194" w:themeColor="accent6" w:themeShade="BF"/>
          <w:sz w:val="56"/>
          <w:szCs w:val="56"/>
        </w:rPr>
        <w:t>27-Feb-2022</w:t>
      </w:r>
    </w:p>
    <w:p w:rsidR="007C3C01" w:rsidRPr="00D93949" w:rsidRDefault="007C3C01">
      <w:pPr>
        <w:rPr>
          <w:rFonts w:cstheme="minorHAnsi"/>
          <w:sz w:val="32"/>
          <w:szCs w:val="32"/>
        </w:rPr>
      </w:pPr>
    </w:p>
    <w:p w:rsidR="00D93949" w:rsidRPr="00D93949" w:rsidRDefault="00D93949" w:rsidP="00D93949">
      <w:pPr>
        <w:pStyle w:val="Heading1"/>
        <w:rPr>
          <w:rFonts w:cstheme="minorHAnsi"/>
          <w:sz w:val="32"/>
          <w:szCs w:val="32"/>
        </w:rPr>
      </w:pPr>
      <w:r w:rsidRPr="00D93949">
        <w:rPr>
          <w:rFonts w:cstheme="minorHAnsi"/>
          <w:sz w:val="32"/>
          <w:szCs w:val="32"/>
        </w:rPr>
        <w:t>OBJECTIVE:</w:t>
      </w:r>
    </w:p>
    <w:p w:rsidR="007C3C01" w:rsidRPr="00D93949" w:rsidRDefault="007C3C01" w:rsidP="00D93949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D93949">
        <w:rPr>
          <w:rFonts w:cstheme="minorHAnsi"/>
          <w:sz w:val="32"/>
          <w:szCs w:val="32"/>
        </w:rPr>
        <w:t>Provide user the experience of Google search like UI experience to generate Business Intelligence Insights</w:t>
      </w:r>
    </w:p>
    <w:p w:rsidR="007C3C01" w:rsidRPr="00D93949" w:rsidRDefault="007C3C01" w:rsidP="00D93949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D93949">
        <w:rPr>
          <w:rFonts w:cstheme="minorHAnsi"/>
          <w:sz w:val="32"/>
          <w:szCs w:val="32"/>
        </w:rPr>
        <w:t>In Short, “Search in AI Driven Analytics”</w:t>
      </w:r>
    </w:p>
    <w:p w:rsidR="0045234B" w:rsidRDefault="002913C5" w:rsidP="002913C5">
      <w:pPr>
        <w:pStyle w:val="Heading1"/>
      </w:pPr>
      <w:r>
        <w:t>ACRONYMS/KEYWORDS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 xml:space="preserve">TSL : </w:t>
      </w:r>
      <w:r w:rsidRPr="004B747D">
        <w:rPr>
          <w:sz w:val="24"/>
        </w:rPr>
        <w:tab/>
      </w:r>
      <w:r w:rsidRPr="004B747D">
        <w:rPr>
          <w:sz w:val="24"/>
        </w:rPr>
        <w:tab/>
        <w:t>THOUGHTSPOT SCRIPT LANGUAGE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>UBR :</w:t>
      </w:r>
      <w:r w:rsidRPr="004B747D">
        <w:rPr>
          <w:sz w:val="24"/>
        </w:rPr>
        <w:tab/>
      </w:r>
      <w:r w:rsidRPr="004B747D">
        <w:rPr>
          <w:sz w:val="24"/>
        </w:rPr>
        <w:tab/>
        <w:t>USER BASED RANKING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>YAML :</w:t>
      </w:r>
      <w:r w:rsidRPr="004B747D">
        <w:rPr>
          <w:sz w:val="24"/>
        </w:rPr>
        <w:tab/>
      </w:r>
      <w:r w:rsidRPr="004B747D">
        <w:rPr>
          <w:sz w:val="24"/>
        </w:rPr>
        <w:tab/>
        <w:t>YET ANOTHER MARKUP LANGUAGE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>JIT :</w:t>
      </w:r>
      <w:r w:rsidRPr="004B747D">
        <w:rPr>
          <w:sz w:val="24"/>
        </w:rPr>
        <w:tab/>
      </w:r>
      <w:r w:rsidRPr="004B747D">
        <w:rPr>
          <w:sz w:val="24"/>
        </w:rPr>
        <w:tab/>
        <w:t>JUST IN TIME (FOR DATABASE PERFORMANCE)</w:t>
      </w:r>
    </w:p>
    <w:p w:rsidR="002913C5" w:rsidRPr="004B747D" w:rsidRDefault="004B747D" w:rsidP="002913C5">
      <w:pPr>
        <w:rPr>
          <w:sz w:val="24"/>
        </w:rPr>
      </w:pPr>
      <w:r>
        <w:rPr>
          <w:sz w:val="24"/>
        </w:rPr>
        <w:t>SPOT IQ</w:t>
      </w:r>
      <w:r w:rsidR="002913C5" w:rsidRPr="004B747D">
        <w:rPr>
          <w:sz w:val="24"/>
        </w:rPr>
        <w:t>:</w:t>
      </w:r>
      <w:r w:rsidR="002913C5" w:rsidRPr="004B747D">
        <w:rPr>
          <w:sz w:val="24"/>
        </w:rPr>
        <w:tab/>
        <w:t>AI BASED SUGGESTION ENGINE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>SEARCH IQ:</w:t>
      </w:r>
      <w:r w:rsidRPr="004B747D">
        <w:rPr>
          <w:sz w:val="24"/>
        </w:rPr>
        <w:tab/>
        <w:t>GOOGLE LIKE SEARCH OPTION TO GENERATE REPORT</w:t>
      </w:r>
    </w:p>
    <w:p w:rsidR="002913C5" w:rsidRPr="004B747D" w:rsidRDefault="004B747D" w:rsidP="002913C5">
      <w:pPr>
        <w:rPr>
          <w:sz w:val="24"/>
        </w:rPr>
      </w:pPr>
      <w:r>
        <w:rPr>
          <w:sz w:val="24"/>
        </w:rPr>
        <w:t>FALCON</w:t>
      </w:r>
      <w:r w:rsidR="002913C5" w:rsidRPr="004B747D">
        <w:rPr>
          <w:sz w:val="24"/>
        </w:rPr>
        <w:t>:</w:t>
      </w:r>
      <w:r>
        <w:rPr>
          <w:sz w:val="24"/>
        </w:rPr>
        <w:tab/>
      </w:r>
      <w:r w:rsidR="002913C5" w:rsidRPr="004B747D">
        <w:rPr>
          <w:sz w:val="24"/>
        </w:rPr>
        <w:t>COLUMNAR IN MEMORY DATABASE</w:t>
      </w:r>
    </w:p>
    <w:p w:rsidR="002913C5" w:rsidRPr="004B747D" w:rsidRDefault="004B747D" w:rsidP="002913C5">
      <w:pPr>
        <w:rPr>
          <w:sz w:val="24"/>
        </w:rPr>
      </w:pPr>
      <w:r>
        <w:rPr>
          <w:sz w:val="24"/>
        </w:rPr>
        <w:t>COLLASUM:</w:t>
      </w:r>
      <w:r>
        <w:rPr>
          <w:sz w:val="24"/>
        </w:rPr>
        <w:tab/>
      </w:r>
      <w:r w:rsidR="002913C5" w:rsidRPr="004B747D">
        <w:rPr>
          <w:sz w:val="24"/>
        </w:rPr>
        <w:t>CONVERTS SEARCH TO QUERY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 xml:space="preserve">INDEX : </w:t>
      </w:r>
    </w:p>
    <w:p w:rsidR="002913C5" w:rsidRPr="004B747D" w:rsidRDefault="002913C5" w:rsidP="002913C5">
      <w:pPr>
        <w:ind w:left="720"/>
        <w:rPr>
          <w:sz w:val="24"/>
        </w:rPr>
      </w:pPr>
      <w:r w:rsidRPr="004B747D">
        <w:rPr>
          <w:sz w:val="24"/>
        </w:rPr>
        <w:t xml:space="preserve">SEARCH </w:t>
      </w:r>
      <w:r w:rsidRPr="004B747D">
        <w:rPr>
          <w:sz w:val="24"/>
        </w:rPr>
        <w:tab/>
        <w:t>:</w:t>
      </w:r>
      <w:r w:rsidRPr="004B747D">
        <w:rPr>
          <w:sz w:val="24"/>
        </w:rPr>
        <w:tab/>
        <w:t xml:space="preserve">PROVIDE SUGGESTION RUN TIME BASED ON </w:t>
      </w:r>
      <w:r w:rsidR="004B747D" w:rsidRPr="004B747D">
        <w:rPr>
          <w:sz w:val="24"/>
        </w:rPr>
        <w:t>COMPUTATION (</w:t>
      </w:r>
      <w:r w:rsidRPr="004B747D">
        <w:rPr>
          <w:sz w:val="24"/>
        </w:rPr>
        <w:t>NOT BASED ON DOCUMENTATION OR HISTORY LIKE GOOGLE)</w:t>
      </w:r>
    </w:p>
    <w:p w:rsidR="002913C5" w:rsidRPr="004B747D" w:rsidRDefault="004B747D" w:rsidP="002913C5">
      <w:pPr>
        <w:ind w:left="720"/>
        <w:rPr>
          <w:sz w:val="24"/>
        </w:rPr>
      </w:pPr>
      <w:r w:rsidRPr="004B747D">
        <w:rPr>
          <w:sz w:val="24"/>
        </w:rPr>
        <w:t>DATA:</w:t>
      </w:r>
      <w:r w:rsidR="002913C5" w:rsidRPr="004B747D">
        <w:rPr>
          <w:sz w:val="24"/>
        </w:rPr>
        <w:tab/>
      </w:r>
      <w:r w:rsidR="002913C5" w:rsidRPr="004B747D">
        <w:rPr>
          <w:sz w:val="24"/>
        </w:rPr>
        <w:tab/>
        <w:t>HANDLES THE STRESS OF JOINS IN THOUGHTSPOT AND INDEXES IT TO IMPROVE PERFORMANCE</w:t>
      </w:r>
    </w:p>
    <w:p w:rsidR="002913C5" w:rsidRPr="002913C5" w:rsidRDefault="002913C5" w:rsidP="002913C5"/>
    <w:p w:rsidR="0045234B" w:rsidRPr="00ED55EF" w:rsidRDefault="0045234B" w:rsidP="0045234B">
      <w:pPr>
        <w:pStyle w:val="Heading1"/>
        <w:numPr>
          <w:ilvl w:val="0"/>
          <w:numId w:val="1"/>
        </w:numPr>
        <w:rPr>
          <w:b/>
        </w:rPr>
      </w:pPr>
      <w:r w:rsidRPr="00ED55EF">
        <w:rPr>
          <w:b/>
        </w:rPr>
        <w:t>Evolution Fit of Thoughtspot</w:t>
      </w:r>
    </w:p>
    <w:p w:rsidR="0045234B" w:rsidRDefault="0045234B" w:rsidP="0045234B">
      <w:pPr>
        <w:pStyle w:val="ListParagraph"/>
        <w:rPr>
          <w:rFonts w:cstheme="minorHAnsi"/>
          <w:sz w:val="32"/>
          <w:szCs w:val="32"/>
        </w:rPr>
      </w:pPr>
      <w:r w:rsidRPr="00ED55EF">
        <w:rPr>
          <w:noProof/>
        </w:rPr>
        <w:lastRenderedPageBreak/>
        <w:drawing>
          <wp:inline distT="0" distB="0" distL="0" distR="0" wp14:anchorId="11D28E07" wp14:editId="559F4C0D">
            <wp:extent cx="9507277" cy="45440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0727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4B" w:rsidRPr="0045234B" w:rsidRDefault="004B747D" w:rsidP="0045234B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Thought spot</w:t>
      </w:r>
      <w:r w:rsidR="00FA3421">
        <w:rPr>
          <w:rFonts w:cstheme="minorHAnsi"/>
          <w:sz w:val="32"/>
          <w:szCs w:val="32"/>
        </w:rPr>
        <w:t xml:space="preserve"> fits in </w:t>
      </w:r>
      <w:r w:rsidR="0045234B">
        <w:rPr>
          <w:rFonts w:cstheme="minorHAnsi"/>
          <w:sz w:val="32"/>
          <w:szCs w:val="32"/>
        </w:rPr>
        <w:t>Modern Cloud data warehouse</w:t>
      </w:r>
    </w:p>
    <w:p w:rsidR="007C3C01" w:rsidRDefault="007C3C01">
      <w:pPr>
        <w:rPr>
          <w:rFonts w:cstheme="minorHAnsi"/>
          <w:sz w:val="32"/>
          <w:szCs w:val="32"/>
        </w:rPr>
      </w:pPr>
    </w:p>
    <w:p w:rsidR="00B349AD" w:rsidRPr="00D93949" w:rsidRDefault="00B349AD">
      <w:pPr>
        <w:rPr>
          <w:rFonts w:cstheme="minorHAnsi"/>
          <w:sz w:val="32"/>
          <w:szCs w:val="32"/>
        </w:rPr>
      </w:pPr>
    </w:p>
    <w:p w:rsidR="00B349AD" w:rsidRPr="00B349AD" w:rsidRDefault="00B349AD" w:rsidP="00B349AD">
      <w:pPr>
        <w:pStyle w:val="Heading1"/>
        <w:rPr>
          <w:b/>
        </w:rPr>
      </w:pPr>
      <w:r w:rsidRPr="00B349AD">
        <w:rPr>
          <w:b/>
        </w:rPr>
        <w:t>Architecture</w:t>
      </w:r>
      <w:r>
        <w:rPr>
          <w:b/>
        </w:rPr>
        <w:t xml:space="preserve"> </w:t>
      </w:r>
      <w:r w:rsidRPr="00B349AD">
        <w:rPr>
          <w:b/>
        </w:rPr>
        <w:t>(High Level)</w:t>
      </w:r>
    </w:p>
    <w:p w:rsidR="0045234B" w:rsidRDefault="0045234B" w:rsidP="00BC1B84">
      <w:pPr>
        <w:rPr>
          <w:rFonts w:cstheme="minorHAnsi"/>
          <w:sz w:val="32"/>
          <w:szCs w:val="32"/>
        </w:rPr>
      </w:pPr>
      <w:r w:rsidRPr="0045234B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2CD129B" wp14:editId="5E3C3193">
            <wp:extent cx="8241475" cy="36837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3439" cy="36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AD" w:rsidRDefault="00B349AD" w:rsidP="00BC1B84">
      <w:pPr>
        <w:rPr>
          <w:rFonts w:cstheme="minorHAnsi"/>
          <w:sz w:val="32"/>
          <w:szCs w:val="32"/>
        </w:rPr>
      </w:pPr>
    </w:p>
    <w:p w:rsidR="00B349AD" w:rsidRPr="00B349AD" w:rsidRDefault="00B349AD" w:rsidP="00B349AD">
      <w:pPr>
        <w:pStyle w:val="Heading1"/>
        <w:rPr>
          <w:b/>
        </w:rPr>
      </w:pPr>
      <w:r w:rsidRPr="00B349AD">
        <w:rPr>
          <w:b/>
        </w:rPr>
        <w:t>Architecture</w:t>
      </w:r>
      <w:r>
        <w:rPr>
          <w:b/>
        </w:rPr>
        <w:t xml:space="preserve"> </w:t>
      </w:r>
      <w:r w:rsidRPr="00B349AD">
        <w:rPr>
          <w:b/>
        </w:rPr>
        <w:t>(More details)</w:t>
      </w:r>
    </w:p>
    <w:p w:rsidR="0045234B" w:rsidRDefault="00B349AD" w:rsidP="00BC1B84">
      <w:pPr>
        <w:rPr>
          <w:rFonts w:cstheme="minorHAnsi"/>
          <w:sz w:val="32"/>
          <w:szCs w:val="32"/>
        </w:rPr>
      </w:pPr>
      <w:r w:rsidRPr="00B349AD">
        <w:rPr>
          <w:rFonts w:cstheme="minorHAnsi"/>
          <w:noProof/>
          <w:sz w:val="32"/>
          <w:szCs w:val="32"/>
        </w:rPr>
        <w:drawing>
          <wp:inline distT="0" distB="0" distL="0" distR="0" wp14:anchorId="5654AB6F" wp14:editId="39039CBA">
            <wp:extent cx="7398327" cy="4046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5382" cy="40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AD" w:rsidRPr="00B349AD" w:rsidRDefault="00B349AD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B349AD">
        <w:rPr>
          <w:rFonts w:cstheme="minorHAnsi"/>
          <w:b/>
          <w:sz w:val="32"/>
          <w:szCs w:val="32"/>
        </w:rPr>
        <w:t xml:space="preserve">NOTE: </w:t>
      </w:r>
    </w:p>
    <w:p w:rsidR="00B349AD" w:rsidRDefault="00B349AD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B349AD">
        <w:rPr>
          <w:rFonts w:cstheme="minorHAnsi"/>
          <w:sz w:val="32"/>
          <w:szCs w:val="32"/>
        </w:rPr>
        <w:t xml:space="preserve">For </w:t>
      </w:r>
      <w:r w:rsidR="004B747D" w:rsidRPr="00B349AD">
        <w:rPr>
          <w:rFonts w:cstheme="minorHAnsi"/>
          <w:sz w:val="32"/>
          <w:szCs w:val="32"/>
        </w:rPr>
        <w:t>Onprem,</w:t>
      </w:r>
      <w:r w:rsidR="004B747D">
        <w:rPr>
          <w:rFonts w:cstheme="minorHAnsi"/>
          <w:sz w:val="32"/>
          <w:szCs w:val="32"/>
        </w:rPr>
        <w:t xml:space="preserve"> it is a cache In-</w:t>
      </w:r>
      <w:r w:rsidRPr="00B349AD">
        <w:rPr>
          <w:rFonts w:cstheme="minorHAnsi"/>
          <w:sz w:val="32"/>
          <w:szCs w:val="32"/>
        </w:rPr>
        <w:t>memory database.</w:t>
      </w:r>
    </w:p>
    <w:p w:rsidR="00B349AD" w:rsidRPr="00B349AD" w:rsidRDefault="00B349AD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B349AD">
        <w:rPr>
          <w:rFonts w:cstheme="minorHAnsi"/>
          <w:sz w:val="32"/>
          <w:szCs w:val="32"/>
        </w:rPr>
        <w:t xml:space="preserve">For Cloud, it is not a cache it is an </w:t>
      </w:r>
      <w:r w:rsidRPr="00B349AD">
        <w:rPr>
          <w:rFonts w:cstheme="minorHAnsi"/>
          <w:b/>
          <w:sz w:val="32"/>
          <w:szCs w:val="32"/>
        </w:rPr>
        <w:t>index search</w:t>
      </w:r>
      <w:r w:rsidR="00D77CBE">
        <w:rPr>
          <w:rFonts w:cstheme="minorHAnsi"/>
          <w:b/>
          <w:sz w:val="32"/>
          <w:szCs w:val="32"/>
        </w:rPr>
        <w:t xml:space="preserve"> </w:t>
      </w:r>
    </w:p>
    <w:p w:rsidR="00D77CBE" w:rsidRPr="00D77CBE" w:rsidRDefault="00B349AD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 xml:space="preserve">Falcon </w:t>
      </w:r>
      <w:r w:rsidRPr="00D77CBE">
        <w:rPr>
          <w:rFonts w:cstheme="minorHAnsi"/>
          <w:sz w:val="32"/>
          <w:szCs w:val="32"/>
        </w:rPr>
        <w:t>is the Underlying Database which is used for both On-prem and cloud support database</w:t>
      </w:r>
      <w:r w:rsidR="00D77CBE" w:rsidRPr="00D77CBE">
        <w:rPr>
          <w:rFonts w:cstheme="minorHAnsi"/>
          <w:sz w:val="32"/>
          <w:szCs w:val="32"/>
        </w:rPr>
        <w:t xml:space="preserve"> </w:t>
      </w:r>
    </w:p>
    <w:p w:rsidR="00B349AD" w:rsidRPr="00D77CBE" w:rsidRDefault="00D77CBE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D77CBE">
        <w:rPr>
          <w:rFonts w:cstheme="minorHAnsi"/>
          <w:sz w:val="32"/>
          <w:szCs w:val="32"/>
        </w:rPr>
        <w:t xml:space="preserve">This is utilized for better performance as if the data is residing in </w:t>
      </w:r>
      <w:r w:rsidR="004B747D" w:rsidRPr="00D77CBE">
        <w:rPr>
          <w:rFonts w:cstheme="minorHAnsi"/>
          <w:sz w:val="32"/>
          <w:szCs w:val="32"/>
        </w:rPr>
        <w:t>Thought spot</w:t>
      </w:r>
    </w:p>
    <w:p w:rsidR="004B02AF" w:rsidRPr="008D63E5" w:rsidRDefault="009B5D8F" w:rsidP="004B02AF">
      <w:pPr>
        <w:pStyle w:val="Heading1"/>
        <w:rPr>
          <w:rFonts w:eastAsiaTheme="majorEastAsia" w:cstheme="minorHAnsi"/>
          <w:b/>
          <w:sz w:val="32"/>
          <w:szCs w:val="32"/>
        </w:rPr>
      </w:pPr>
      <w:r>
        <w:rPr>
          <w:rStyle w:val="Heading1Char"/>
          <w:b/>
          <w:sz w:val="32"/>
          <w:szCs w:val="32"/>
        </w:rPr>
        <w:t>Life of a Search Query</w:t>
      </w:r>
      <w:r w:rsidR="004B02AF" w:rsidRPr="008D63E5">
        <w:rPr>
          <w:rStyle w:val="Heading1Char"/>
          <w:b/>
          <w:sz w:val="32"/>
          <w:szCs w:val="32"/>
        </w:rPr>
        <w:t>:</w:t>
      </w:r>
    </w:p>
    <w:p w:rsidR="004B02AF" w:rsidRDefault="004B02AF" w:rsidP="004B02AF">
      <w:pPr>
        <w:rPr>
          <w:rFonts w:cstheme="minorHAnsi"/>
          <w:b/>
          <w:sz w:val="32"/>
          <w:szCs w:val="32"/>
        </w:rPr>
      </w:pPr>
    </w:p>
    <w:p w:rsidR="009B5D8F" w:rsidRDefault="009B5D8F" w:rsidP="004B02AF">
      <w:pPr>
        <w:rPr>
          <w:rFonts w:cstheme="minorHAnsi"/>
          <w:b/>
          <w:sz w:val="32"/>
          <w:szCs w:val="32"/>
        </w:rPr>
      </w:pPr>
      <w:r w:rsidRPr="009B5D8F">
        <w:rPr>
          <w:rFonts w:cstheme="minorHAnsi"/>
          <w:b/>
          <w:noProof/>
          <w:sz w:val="32"/>
          <w:szCs w:val="32"/>
        </w:rPr>
        <w:drawing>
          <wp:inline distT="0" distB="0" distL="0" distR="0" wp14:anchorId="45FDDDD4" wp14:editId="66F7CA5C">
            <wp:extent cx="12241333" cy="623021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4133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3C" w:rsidRPr="00D93949" w:rsidRDefault="0031403C" w:rsidP="004B02AF">
      <w:pPr>
        <w:rPr>
          <w:rFonts w:cstheme="minorHAnsi"/>
          <w:b/>
          <w:sz w:val="32"/>
          <w:szCs w:val="32"/>
        </w:rPr>
      </w:pPr>
    </w:p>
    <w:p w:rsidR="004B02AF" w:rsidRPr="008D63E5" w:rsidRDefault="004B02AF" w:rsidP="004B02AF">
      <w:pPr>
        <w:pStyle w:val="Heading2"/>
        <w:rPr>
          <w:b/>
          <w:color w:val="1C6194" w:themeColor="accent6" w:themeShade="BF"/>
          <w:sz w:val="28"/>
          <w:szCs w:val="28"/>
        </w:rPr>
      </w:pPr>
      <w:r w:rsidRPr="008D63E5">
        <w:rPr>
          <w:b/>
          <w:color w:val="1C6194" w:themeColor="accent6" w:themeShade="BF"/>
          <w:sz w:val="28"/>
          <w:szCs w:val="28"/>
        </w:rPr>
        <w:t>About the components:</w:t>
      </w:r>
    </w:p>
    <w:p w:rsidR="004B02AF" w:rsidRDefault="0042486D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t>Sage-</w:t>
      </w:r>
      <w:r w:rsidR="004B02AF" w:rsidRPr="008D63E5">
        <w:rPr>
          <w:rFonts w:cstheme="minorHAnsi"/>
          <w:b/>
          <w:sz w:val="32"/>
          <w:szCs w:val="32"/>
        </w:rPr>
        <w:t xml:space="preserve">Analytical Search Engine: </w:t>
      </w:r>
      <w:r w:rsidR="004B02AF" w:rsidRPr="008D63E5">
        <w:rPr>
          <w:rFonts w:cstheme="minorHAnsi"/>
          <w:sz w:val="32"/>
          <w:szCs w:val="32"/>
        </w:rPr>
        <w:t>build to scale, aware of the schema/data source, security enabled</w:t>
      </w:r>
    </w:p>
    <w:p w:rsidR="008B42C5" w:rsidRPr="008B42C5" w:rsidRDefault="008B42C5" w:rsidP="008B42C5">
      <w:pPr>
        <w:pStyle w:val="ListParagraph"/>
        <w:rPr>
          <w:rFonts w:cstheme="minorHAnsi"/>
          <w:i/>
          <w:sz w:val="32"/>
          <w:szCs w:val="32"/>
        </w:rPr>
      </w:pPr>
      <w:r w:rsidRPr="008B42C5">
        <w:rPr>
          <w:rFonts w:cstheme="minorHAnsi"/>
          <w:i/>
          <w:sz w:val="32"/>
          <w:szCs w:val="32"/>
        </w:rPr>
        <w:t>When is it used?</w:t>
      </w:r>
      <w:r>
        <w:rPr>
          <w:rFonts w:cstheme="minorHAnsi"/>
          <w:i/>
          <w:sz w:val="32"/>
          <w:szCs w:val="32"/>
        </w:rPr>
        <w:t xml:space="preserve"> When we enter search, we can search by values “MN-Minnesota state” or “MN”-Mnemonic code column. The search Engine use “computational Search index” in connection with underlying In-memory database to produce suggestions run-time based on </w:t>
      </w:r>
      <w:r w:rsidR="004B747D">
        <w:rPr>
          <w:rFonts w:cstheme="minorHAnsi"/>
          <w:i/>
          <w:sz w:val="32"/>
          <w:szCs w:val="32"/>
        </w:rPr>
        <w:t>UBR (</w:t>
      </w:r>
      <w:r>
        <w:rPr>
          <w:rFonts w:cstheme="minorHAnsi"/>
          <w:i/>
          <w:sz w:val="32"/>
          <w:szCs w:val="32"/>
        </w:rPr>
        <w:t>User based ranking)</w:t>
      </w:r>
    </w:p>
    <w:p w:rsidR="004B02AF" w:rsidRDefault="0042486D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Callosum-</w:t>
      </w:r>
      <w:r w:rsidR="004B02AF" w:rsidRPr="008D63E5">
        <w:rPr>
          <w:rFonts w:cstheme="minorHAnsi"/>
          <w:b/>
          <w:sz w:val="32"/>
          <w:szCs w:val="32"/>
        </w:rPr>
        <w:t xml:space="preserve">BI Server: </w:t>
      </w:r>
      <w:r w:rsidR="004B02AF" w:rsidRPr="008D63E5">
        <w:rPr>
          <w:rFonts w:cstheme="minorHAnsi"/>
          <w:sz w:val="32"/>
          <w:szCs w:val="32"/>
        </w:rPr>
        <w:t>Take the natural language search and generate the query</w:t>
      </w:r>
    </w:p>
    <w:p w:rsidR="008B42C5" w:rsidRDefault="008B42C5" w:rsidP="008B42C5">
      <w:pPr>
        <w:pStyle w:val="ListParagraph"/>
        <w:rPr>
          <w:rFonts w:cstheme="minorHAnsi"/>
          <w:i/>
          <w:sz w:val="32"/>
          <w:szCs w:val="32"/>
        </w:rPr>
      </w:pPr>
      <w:r>
        <w:rPr>
          <w:rFonts w:cstheme="minorHAnsi"/>
          <w:i/>
          <w:sz w:val="32"/>
          <w:szCs w:val="32"/>
        </w:rPr>
        <w:t>Callosum: part of the mind that connects left and right brain</w:t>
      </w:r>
    </w:p>
    <w:p w:rsidR="008B42C5" w:rsidRDefault="008B42C5" w:rsidP="008B42C5">
      <w:pPr>
        <w:pStyle w:val="ListParagraph"/>
        <w:rPr>
          <w:rFonts w:cstheme="minorHAnsi"/>
          <w:sz w:val="32"/>
          <w:szCs w:val="32"/>
        </w:rPr>
      </w:pPr>
      <w:r w:rsidRPr="008B42C5">
        <w:rPr>
          <w:rFonts w:cstheme="minorHAnsi"/>
          <w:i/>
          <w:sz w:val="32"/>
          <w:szCs w:val="32"/>
          <w:u w:val="single"/>
        </w:rPr>
        <w:t>When is it used?</w:t>
      </w:r>
      <w:r>
        <w:rPr>
          <w:rFonts w:cstheme="minorHAnsi"/>
          <w:i/>
          <w:sz w:val="32"/>
          <w:szCs w:val="32"/>
        </w:rPr>
        <w:t xml:space="preserve"> It primary function is to convert search to a query that database can understand and apply RLS (Row level security) to ensure the data pulled in is what the user is authenticated to see.</w:t>
      </w:r>
      <w:r>
        <w:rPr>
          <w:rFonts w:cstheme="minorHAnsi"/>
          <w:sz w:val="32"/>
          <w:szCs w:val="32"/>
        </w:rPr>
        <w:t xml:space="preserve"> </w:t>
      </w:r>
    </w:p>
    <w:p w:rsidR="004B02AF" w:rsidRDefault="0042486D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t>Falcon-</w:t>
      </w:r>
      <w:r w:rsidR="008B42C5">
        <w:rPr>
          <w:rFonts w:cstheme="minorHAnsi"/>
          <w:b/>
          <w:sz w:val="32"/>
          <w:szCs w:val="32"/>
        </w:rPr>
        <w:t>Relational MPP Columnar</w:t>
      </w:r>
      <w:r w:rsidR="004B02AF" w:rsidRPr="008D63E5">
        <w:rPr>
          <w:rFonts w:cstheme="minorHAnsi"/>
          <w:b/>
          <w:sz w:val="32"/>
          <w:szCs w:val="32"/>
        </w:rPr>
        <w:t xml:space="preserve">: </w:t>
      </w:r>
      <w:r w:rsidR="004B02AF" w:rsidRPr="008D63E5">
        <w:rPr>
          <w:rFonts w:cstheme="minorHAnsi"/>
          <w:sz w:val="32"/>
          <w:szCs w:val="32"/>
        </w:rPr>
        <w:t>In memory Database cache,</w:t>
      </w:r>
      <w:r w:rsidR="004B02AF" w:rsidRPr="008D63E5">
        <w:rPr>
          <w:rFonts w:cstheme="minorHAnsi"/>
          <w:b/>
          <w:sz w:val="32"/>
          <w:szCs w:val="32"/>
        </w:rPr>
        <w:t xml:space="preserve"> </w:t>
      </w:r>
      <w:r w:rsidR="004B02AF" w:rsidRPr="008D63E5">
        <w:rPr>
          <w:rFonts w:cstheme="minorHAnsi"/>
          <w:sz w:val="32"/>
          <w:szCs w:val="32"/>
        </w:rPr>
        <w:t>JIT (</w:t>
      </w:r>
      <w:r w:rsidR="008B42C5">
        <w:rPr>
          <w:rFonts w:cstheme="minorHAnsi"/>
          <w:sz w:val="32"/>
          <w:szCs w:val="32"/>
        </w:rPr>
        <w:t xml:space="preserve">Just in time) Query compilation. In </w:t>
      </w:r>
      <w:r w:rsidR="004B747D">
        <w:rPr>
          <w:rFonts w:cstheme="minorHAnsi"/>
          <w:sz w:val="32"/>
          <w:szCs w:val="32"/>
        </w:rPr>
        <w:t>database,</w:t>
      </w:r>
      <w:r w:rsidR="008B42C5">
        <w:rPr>
          <w:rFonts w:cstheme="minorHAnsi"/>
          <w:sz w:val="32"/>
          <w:szCs w:val="32"/>
        </w:rPr>
        <w:t xml:space="preserve"> database index is used to reduce the stress of joins on performance</w:t>
      </w:r>
      <w:r w:rsidR="00D445B9">
        <w:rPr>
          <w:rFonts w:cstheme="minorHAnsi"/>
          <w:sz w:val="32"/>
          <w:szCs w:val="32"/>
        </w:rPr>
        <w:t>.</w:t>
      </w:r>
    </w:p>
    <w:p w:rsidR="004B02AF" w:rsidRDefault="004B02AF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45234B">
        <w:rPr>
          <w:rFonts w:cstheme="minorHAnsi"/>
          <w:sz w:val="32"/>
          <w:szCs w:val="32"/>
        </w:rPr>
        <w:t xml:space="preserve">For Onprem </w:t>
      </w:r>
      <w:r>
        <w:rPr>
          <w:rFonts w:cstheme="minorHAnsi"/>
          <w:sz w:val="32"/>
          <w:szCs w:val="32"/>
        </w:rPr>
        <w:t xml:space="preserve">, it is a </w:t>
      </w:r>
      <w:r w:rsidRPr="008D63E5">
        <w:rPr>
          <w:rFonts w:cstheme="minorHAnsi"/>
          <w:sz w:val="32"/>
          <w:szCs w:val="32"/>
        </w:rPr>
        <w:t xml:space="preserve">cache </w:t>
      </w:r>
      <w:r w:rsidR="004B747D">
        <w:rPr>
          <w:rFonts w:cstheme="minorHAnsi"/>
          <w:sz w:val="32"/>
          <w:szCs w:val="32"/>
        </w:rPr>
        <w:t>In-</w:t>
      </w:r>
      <w:r>
        <w:rPr>
          <w:rFonts w:cstheme="minorHAnsi"/>
          <w:sz w:val="32"/>
          <w:szCs w:val="32"/>
        </w:rPr>
        <w:t xml:space="preserve">memory </w:t>
      </w:r>
      <w:r w:rsidR="004B747D">
        <w:rPr>
          <w:rFonts w:cstheme="minorHAnsi"/>
          <w:sz w:val="32"/>
          <w:szCs w:val="32"/>
        </w:rPr>
        <w:t>database. For</w:t>
      </w:r>
      <w:r>
        <w:rPr>
          <w:rFonts w:cstheme="minorHAnsi"/>
          <w:sz w:val="32"/>
          <w:szCs w:val="32"/>
        </w:rPr>
        <w:t xml:space="preserve"> Cloud, it is not a cache it is an index search</w:t>
      </w:r>
    </w:p>
    <w:p w:rsidR="008B42C5" w:rsidRPr="008D63E5" w:rsidRDefault="008B42C5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Visualization layer : comes to play to determines which type of charts to pull in based on the measure and dimension pulled in the search</w:t>
      </w:r>
    </w:p>
    <w:p w:rsidR="004B02AF" w:rsidRPr="00D93949" w:rsidRDefault="004B02AF" w:rsidP="004B02AF">
      <w:pPr>
        <w:rPr>
          <w:rFonts w:cstheme="minorHAnsi"/>
          <w:i/>
          <w:sz w:val="28"/>
          <w:szCs w:val="28"/>
          <w:u w:val="single"/>
        </w:rPr>
      </w:pPr>
      <w:r w:rsidRPr="00D93949">
        <w:rPr>
          <w:rFonts w:cstheme="minorHAnsi"/>
          <w:i/>
          <w:sz w:val="28"/>
          <w:szCs w:val="28"/>
          <w:u w:val="single"/>
        </w:rPr>
        <w:t>What is JIT?</w:t>
      </w:r>
    </w:p>
    <w:p w:rsidR="004B02AF" w:rsidRPr="00D93949" w:rsidRDefault="004B02AF" w:rsidP="004B02AF">
      <w:pPr>
        <w:rPr>
          <w:rFonts w:cstheme="minorHAnsi"/>
          <w:i/>
          <w:sz w:val="28"/>
          <w:szCs w:val="28"/>
        </w:rPr>
      </w:pPr>
      <w:r w:rsidRPr="00D93949">
        <w:rPr>
          <w:rFonts w:cstheme="minorHAnsi"/>
          <w:i/>
          <w:color w:val="0D0A0B"/>
          <w:sz w:val="28"/>
          <w:szCs w:val="28"/>
          <w:shd w:val="clear" w:color="auto" w:fill="FFFFFF"/>
        </w:rPr>
        <w:t>Just-in-Time (</w:t>
      </w:r>
      <w:r w:rsidRPr="00D93949">
        <w:rPr>
          <w:rStyle w:val="HTMLAcronym"/>
          <w:rFonts w:cstheme="minorHAnsi"/>
          <w:i/>
          <w:color w:val="0D0A0B"/>
          <w:sz w:val="28"/>
          <w:szCs w:val="28"/>
          <w:shd w:val="clear" w:color="auto" w:fill="FFFFFF"/>
        </w:rPr>
        <w:t>JIT</w:t>
      </w:r>
      <w:r w:rsidRPr="00D93949">
        <w:rPr>
          <w:rFonts w:cstheme="minorHAnsi"/>
          <w:i/>
          <w:color w:val="0D0A0B"/>
          <w:sz w:val="28"/>
          <w:szCs w:val="28"/>
          <w:shd w:val="clear" w:color="auto" w:fill="FFFFFF"/>
        </w:rPr>
        <w:t>) compilation is the process of turning some form of interpreted program evaluation into a native program, and doing so at run time. For example, instead of using general-purpose code that can evaluate arbitrary SQL expressions to evaluate a particular SQL predicate like </w:t>
      </w:r>
      <w:r w:rsidRPr="00D93949">
        <w:rPr>
          <w:rStyle w:val="HTMLCode"/>
          <w:rFonts w:asciiTheme="minorHAnsi" w:eastAsiaTheme="minorEastAsia" w:hAnsiTheme="minorHAnsi" w:cstheme="minorHAnsi"/>
          <w:i/>
          <w:color w:val="0D0A0B"/>
          <w:sz w:val="28"/>
          <w:szCs w:val="28"/>
          <w:shd w:val="clear" w:color="auto" w:fill="F8F9FA"/>
        </w:rPr>
        <w:t>WHERE a.col = 3</w:t>
      </w:r>
      <w:r w:rsidRPr="00D93949">
        <w:rPr>
          <w:rFonts w:cstheme="minorHAnsi"/>
          <w:i/>
          <w:color w:val="0D0A0B"/>
          <w:sz w:val="28"/>
          <w:szCs w:val="28"/>
          <w:shd w:val="clear" w:color="auto" w:fill="FFFFFF"/>
        </w:rPr>
        <w:t>, it is possible to generate a function that is specific to that expression and can be natively executed by the CPU, yielding a speedup.</w:t>
      </w:r>
    </w:p>
    <w:p w:rsidR="004B02AF" w:rsidRPr="008D63E5" w:rsidRDefault="0042486D" w:rsidP="004B02AF">
      <w:pPr>
        <w:pStyle w:val="ListParagraph"/>
        <w:numPr>
          <w:ilvl w:val="0"/>
          <w:numId w:val="3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Orion-</w:t>
      </w:r>
      <w:r w:rsidR="004B02AF" w:rsidRPr="008D63E5">
        <w:rPr>
          <w:rFonts w:cstheme="minorHAnsi"/>
          <w:b/>
          <w:sz w:val="32"/>
          <w:szCs w:val="32"/>
        </w:rPr>
        <w:t xml:space="preserve">Distributed Cluster manager: </w:t>
      </w:r>
      <w:r w:rsidR="00D445B9">
        <w:rPr>
          <w:rFonts w:cstheme="minorHAnsi"/>
          <w:sz w:val="32"/>
          <w:szCs w:val="32"/>
        </w:rPr>
        <w:t>manages</w:t>
      </w:r>
      <w:r w:rsidR="004B02AF" w:rsidRPr="008D63E5">
        <w:rPr>
          <w:rFonts w:cstheme="minorHAnsi"/>
          <w:sz w:val="32"/>
          <w:szCs w:val="32"/>
        </w:rPr>
        <w:t xml:space="preserve"> everything</w:t>
      </w:r>
      <w:r w:rsidR="00D445B9">
        <w:rPr>
          <w:rFonts w:cstheme="minorHAnsi"/>
          <w:sz w:val="32"/>
          <w:szCs w:val="32"/>
        </w:rPr>
        <w:t xml:space="preserve"> to ensure High availability of the </w:t>
      </w:r>
      <w:r w:rsidR="00451068">
        <w:rPr>
          <w:rFonts w:cstheme="minorHAnsi"/>
          <w:sz w:val="32"/>
          <w:szCs w:val="32"/>
        </w:rPr>
        <w:t>services. When</w:t>
      </w:r>
      <w:r w:rsidR="00D445B9">
        <w:rPr>
          <w:rFonts w:cstheme="minorHAnsi"/>
          <w:sz w:val="32"/>
          <w:szCs w:val="32"/>
        </w:rPr>
        <w:t xml:space="preserve"> one service go down, other is brought up</w:t>
      </w:r>
    </w:p>
    <w:p w:rsidR="004B02AF" w:rsidRDefault="004B02AF" w:rsidP="004B02AF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8D63E5">
        <w:rPr>
          <w:rFonts w:cstheme="minorHAnsi"/>
          <w:b/>
          <w:sz w:val="32"/>
          <w:szCs w:val="32"/>
        </w:rPr>
        <w:t xml:space="preserve">Connectivity to the source: </w:t>
      </w:r>
      <w:r w:rsidRPr="008D63E5">
        <w:rPr>
          <w:rFonts w:cstheme="minorHAnsi"/>
          <w:sz w:val="32"/>
          <w:szCs w:val="32"/>
        </w:rPr>
        <w:t>use JDBC connection to the cloud based database</w:t>
      </w:r>
    </w:p>
    <w:p w:rsidR="00B349AD" w:rsidRPr="00B349AD" w:rsidRDefault="00B349AD" w:rsidP="00B349AD">
      <w:pPr>
        <w:pStyle w:val="ListParagraph"/>
        <w:rPr>
          <w:rFonts w:cstheme="minorHAnsi"/>
          <w:b/>
          <w:sz w:val="32"/>
          <w:szCs w:val="32"/>
        </w:rPr>
      </w:pPr>
    </w:p>
    <w:p w:rsidR="00ED55EF" w:rsidRDefault="00ED55EF" w:rsidP="00ED55EF">
      <w:pPr>
        <w:pStyle w:val="Heading1"/>
      </w:pPr>
      <w:r>
        <w:t>Features:</w:t>
      </w:r>
    </w:p>
    <w:p w:rsidR="00ED55EF" w:rsidRDefault="00655491" w:rsidP="00BC1B84">
      <w:pPr>
        <w:rPr>
          <w:rFonts w:cstheme="minorHAnsi"/>
          <w:sz w:val="32"/>
          <w:szCs w:val="32"/>
        </w:rPr>
      </w:pPr>
      <w:r w:rsidRPr="00A54824">
        <w:rPr>
          <w:noProof/>
        </w:rPr>
        <w:drawing>
          <wp:inline distT="0" distB="0" distL="0" distR="0" wp14:anchorId="79C2F045" wp14:editId="46887104">
            <wp:extent cx="4455829" cy="3370521"/>
            <wp:effectExtent l="0" t="0" r="190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391" cy="33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91" w:rsidRDefault="00655491" w:rsidP="00BC1B8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*Easy to Scale and Elastic</w:t>
      </w:r>
    </w:p>
    <w:p w:rsidR="00280C3B" w:rsidRPr="00A41387" w:rsidRDefault="00F50840" w:rsidP="00280C3B">
      <w:pPr>
        <w:pStyle w:val="Heading1"/>
        <w:rPr>
          <w:sz w:val="32"/>
          <w:szCs w:val="32"/>
        </w:rPr>
      </w:pPr>
      <w:r w:rsidRPr="00A41387">
        <w:rPr>
          <w:sz w:val="32"/>
          <w:szCs w:val="32"/>
        </w:rPr>
        <w:t xml:space="preserve">1. User </w:t>
      </w:r>
      <w:r w:rsidR="00451068" w:rsidRPr="00A41387">
        <w:rPr>
          <w:sz w:val="32"/>
          <w:szCs w:val="32"/>
        </w:rPr>
        <w:t>INTERFACE: COMPONENTS</w:t>
      </w:r>
    </w:p>
    <w:p w:rsidR="00280C3B" w:rsidRPr="00280C3B" w:rsidRDefault="00280C3B" w:rsidP="00280C3B"/>
    <w:p w:rsidR="00280C3B" w:rsidRDefault="00280C3B" w:rsidP="00280C3B">
      <w:r w:rsidRPr="00FB599A">
        <w:rPr>
          <w:noProof/>
        </w:rPr>
        <w:lastRenderedPageBreak/>
        <w:drawing>
          <wp:inline distT="0" distB="0" distL="0" distR="0" wp14:anchorId="4C61866D" wp14:editId="546EDEEF">
            <wp:extent cx="5943600" cy="1972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3B" w:rsidRDefault="00280C3B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80C3B">
        <w:rPr>
          <w:b/>
          <w:sz w:val="28"/>
          <w:szCs w:val="28"/>
        </w:rPr>
        <w:t>Search</w:t>
      </w:r>
      <w:r w:rsidRPr="00280C3B">
        <w:rPr>
          <w:sz w:val="28"/>
          <w:szCs w:val="28"/>
        </w:rPr>
        <w:t>: Which can connect to a schema/source and  perform search on</w:t>
      </w:r>
    </w:p>
    <w:p w:rsidR="00280C3B" w:rsidRDefault="00280C3B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80C3B">
        <w:rPr>
          <w:b/>
          <w:sz w:val="28"/>
          <w:szCs w:val="28"/>
        </w:rPr>
        <w:t>Answers</w:t>
      </w:r>
      <w:r w:rsidRPr="00280C3B">
        <w:rPr>
          <w:sz w:val="28"/>
          <w:szCs w:val="28"/>
        </w:rPr>
        <w:t>: Saved Search</w:t>
      </w:r>
    </w:p>
    <w:p w:rsidR="00280C3B" w:rsidRDefault="00451068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80C3B">
        <w:rPr>
          <w:b/>
          <w:sz w:val="28"/>
          <w:szCs w:val="28"/>
        </w:rPr>
        <w:t>Live boards</w:t>
      </w:r>
      <w:r w:rsidR="00280C3B" w:rsidRPr="00280C3B">
        <w:rPr>
          <w:b/>
          <w:sz w:val="28"/>
          <w:szCs w:val="28"/>
        </w:rPr>
        <w:t>/</w:t>
      </w:r>
      <w:r w:rsidRPr="00280C3B">
        <w:rPr>
          <w:b/>
          <w:sz w:val="28"/>
          <w:szCs w:val="28"/>
        </w:rPr>
        <w:t>Pin boards</w:t>
      </w:r>
      <w:r w:rsidR="00280C3B" w:rsidRPr="00280C3B">
        <w:rPr>
          <w:sz w:val="28"/>
          <w:szCs w:val="28"/>
        </w:rPr>
        <w:t xml:space="preserve"> : Dashboard that has collection of Answers</w:t>
      </w:r>
    </w:p>
    <w:p w:rsidR="00280C3B" w:rsidRDefault="00280C3B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80C3B">
        <w:rPr>
          <w:b/>
          <w:sz w:val="28"/>
          <w:szCs w:val="28"/>
        </w:rPr>
        <w:t>Data</w:t>
      </w:r>
      <w:r w:rsidRPr="00280C3B">
        <w:rPr>
          <w:sz w:val="28"/>
          <w:szCs w:val="28"/>
        </w:rPr>
        <w:t xml:space="preserve"> : To establish connection to a source </w:t>
      </w:r>
    </w:p>
    <w:p w:rsidR="002009A4" w:rsidRDefault="002009A4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Spot IQ  </w:t>
      </w:r>
      <w:r w:rsidRPr="002009A4">
        <w:rPr>
          <w:sz w:val="28"/>
          <w:szCs w:val="28"/>
        </w:rPr>
        <w:t>:</w:t>
      </w:r>
      <w:r>
        <w:rPr>
          <w:sz w:val="28"/>
          <w:szCs w:val="28"/>
        </w:rPr>
        <w:t xml:space="preserve"> suggest insights based on the Analysis of end to provide suggestion that we have not thought about</w:t>
      </w:r>
    </w:p>
    <w:p w:rsidR="0010096C" w:rsidRPr="006B522A" w:rsidRDefault="0010096C" w:rsidP="006B522A">
      <w:pPr>
        <w:pStyle w:val="ListParagraph"/>
        <w:rPr>
          <w:sz w:val="28"/>
          <w:szCs w:val="28"/>
        </w:rPr>
      </w:pPr>
      <w:r w:rsidRPr="0010096C">
        <w:rPr>
          <w:b/>
          <w:noProof/>
          <w:sz w:val="28"/>
          <w:szCs w:val="28"/>
        </w:rPr>
        <w:drawing>
          <wp:inline distT="0" distB="0" distL="0" distR="0" wp14:anchorId="79D2075D" wp14:editId="62B02069">
            <wp:extent cx="2743583" cy="7621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–We can use the bulb sign to </w:t>
      </w:r>
      <w:r w:rsidR="00451068">
        <w:rPr>
          <w:b/>
          <w:sz w:val="28"/>
          <w:szCs w:val="28"/>
        </w:rPr>
        <w:t>analyze</w:t>
      </w:r>
      <w:r>
        <w:rPr>
          <w:b/>
          <w:sz w:val="28"/>
          <w:szCs w:val="28"/>
        </w:rPr>
        <w:t xml:space="preserve"> the data to get insights</w:t>
      </w:r>
    </w:p>
    <w:p w:rsidR="006B522A" w:rsidRDefault="000D05CC" w:rsidP="0010096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Results of above Analysis below</w:t>
      </w:r>
    </w:p>
    <w:p w:rsidR="000D05CC" w:rsidRDefault="000D05CC" w:rsidP="000D05CC">
      <w:pPr>
        <w:pStyle w:val="ListParagraph"/>
        <w:rPr>
          <w:sz w:val="28"/>
          <w:szCs w:val="28"/>
        </w:rPr>
      </w:pPr>
      <w:r w:rsidRPr="000D05CC">
        <w:rPr>
          <w:noProof/>
          <w:sz w:val="28"/>
          <w:szCs w:val="28"/>
        </w:rPr>
        <w:drawing>
          <wp:inline distT="0" distB="0" distL="0" distR="0" wp14:anchorId="642B587B" wp14:editId="2B796781">
            <wp:extent cx="10698068" cy="504895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98068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3B" w:rsidRPr="00A41387" w:rsidRDefault="00451068" w:rsidP="00280C3B">
      <w:pPr>
        <w:pStyle w:val="Heading2"/>
        <w:rPr>
          <w:b/>
          <w:sz w:val="32"/>
          <w:szCs w:val="32"/>
        </w:rPr>
      </w:pPr>
      <w:r w:rsidRPr="00A41387">
        <w:rPr>
          <w:b/>
          <w:sz w:val="32"/>
          <w:szCs w:val="32"/>
        </w:rPr>
        <w:lastRenderedPageBreak/>
        <w:t>UI:</w:t>
      </w:r>
      <w:r w:rsidR="00280C3B" w:rsidRPr="00A41387">
        <w:rPr>
          <w:b/>
          <w:sz w:val="32"/>
          <w:szCs w:val="32"/>
        </w:rPr>
        <w:t xml:space="preserve"> Answers</w:t>
      </w:r>
    </w:p>
    <w:p w:rsidR="00280C3B" w:rsidRDefault="00C044FA" w:rsidP="00280C3B">
      <w:r w:rsidRPr="00C044FA">
        <w:rPr>
          <w:noProof/>
        </w:rPr>
        <w:drawing>
          <wp:inline distT="0" distB="0" distL="0" distR="0" wp14:anchorId="4264C9E3" wp14:editId="04783089">
            <wp:extent cx="14205585" cy="46894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FA" w:rsidRPr="00C044FA" w:rsidRDefault="00C044FA" w:rsidP="00C044F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044FA">
        <w:rPr>
          <w:sz w:val="24"/>
          <w:szCs w:val="24"/>
        </w:rPr>
        <w:t>Can add formula in worksheet or answers</w:t>
      </w:r>
    </w:p>
    <w:p w:rsidR="00C044FA" w:rsidRDefault="00C044FA" w:rsidP="00C044F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044FA">
        <w:rPr>
          <w:b/>
          <w:sz w:val="24"/>
          <w:szCs w:val="24"/>
        </w:rPr>
        <w:t xml:space="preserve">Order of search: </w:t>
      </w:r>
      <w:r w:rsidRPr="00C044FA">
        <w:rPr>
          <w:sz w:val="24"/>
          <w:szCs w:val="24"/>
        </w:rPr>
        <w:t>Measure –Dimension-Filter</w:t>
      </w:r>
    </w:p>
    <w:p w:rsidR="00D83EAE" w:rsidRDefault="00D83EAE" w:rsidP="00C044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Customize summary :</w:t>
      </w:r>
      <w:r>
        <w:rPr>
          <w:sz w:val="24"/>
          <w:szCs w:val="24"/>
        </w:rPr>
        <w:t xml:space="preserve"> This option adds Tiles based on the fields selected</w:t>
      </w:r>
    </w:p>
    <w:p w:rsidR="00D83EAE" w:rsidRPr="003B51A0" w:rsidRDefault="00D83EAE" w:rsidP="00C044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Create view </w:t>
      </w:r>
      <w:r w:rsidR="003B51A0">
        <w:rPr>
          <w:b/>
          <w:sz w:val="24"/>
          <w:szCs w:val="24"/>
        </w:rPr>
        <w:t xml:space="preserve">– </w:t>
      </w:r>
      <w:r w:rsidR="003B51A0" w:rsidRPr="003B51A0">
        <w:rPr>
          <w:sz w:val="24"/>
          <w:szCs w:val="24"/>
        </w:rPr>
        <w:t xml:space="preserve">results of search </w:t>
      </w:r>
      <w:r w:rsidR="003B51A0">
        <w:rPr>
          <w:sz w:val="24"/>
          <w:szCs w:val="24"/>
        </w:rPr>
        <w:t>can be used as source for other search</w:t>
      </w:r>
    </w:p>
    <w:p w:rsidR="00D83EAE" w:rsidRPr="00A41387" w:rsidRDefault="00D83EAE" w:rsidP="00AF1F40">
      <w:pPr>
        <w:pStyle w:val="Heading3"/>
        <w:rPr>
          <w:b/>
          <w:sz w:val="32"/>
          <w:szCs w:val="32"/>
        </w:rPr>
      </w:pPr>
      <w:r w:rsidRPr="00A41387">
        <w:rPr>
          <w:b/>
          <w:sz w:val="32"/>
          <w:szCs w:val="32"/>
        </w:rPr>
        <w:t>How to Pin KPI</w:t>
      </w:r>
      <w:r w:rsidR="0027347A" w:rsidRPr="00A41387">
        <w:rPr>
          <w:b/>
          <w:sz w:val="32"/>
          <w:szCs w:val="32"/>
        </w:rPr>
        <w:t xml:space="preserve"> &gt; WatchList</w:t>
      </w:r>
    </w:p>
    <w:p w:rsidR="00D83EAE" w:rsidRDefault="00D83EAE" w:rsidP="00D83EAE">
      <w:pPr>
        <w:pStyle w:val="ListParagraph"/>
        <w:numPr>
          <w:ilvl w:val="0"/>
          <w:numId w:val="10"/>
        </w:numPr>
      </w:pPr>
      <w:r>
        <w:t>Search for Measure</w:t>
      </w:r>
    </w:p>
    <w:p w:rsidR="00D83EAE" w:rsidRPr="00280C3B" w:rsidRDefault="00D83EAE" w:rsidP="00D83EAE">
      <w:pPr>
        <w:pStyle w:val="ListParagraph"/>
        <w:numPr>
          <w:ilvl w:val="0"/>
          <w:numId w:val="10"/>
        </w:numPr>
      </w:pPr>
      <w:r>
        <w:t>Pin Column Summary in footer, Not the table</w:t>
      </w:r>
      <w:r w:rsidRPr="00296CD9">
        <w:rPr>
          <w:noProof/>
        </w:rPr>
        <w:drawing>
          <wp:inline distT="0" distB="0" distL="0" distR="0" wp14:anchorId="283571F4" wp14:editId="25616007">
            <wp:extent cx="2124371" cy="142894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FA" w:rsidRDefault="00C044FA" w:rsidP="00280C3B"/>
    <w:p w:rsidR="00C06699" w:rsidRDefault="00C06699" w:rsidP="00C06699">
      <w:pPr>
        <w:pStyle w:val="Heading3"/>
        <w:rPr>
          <w:b/>
          <w:sz w:val="32"/>
          <w:szCs w:val="32"/>
        </w:rPr>
      </w:pPr>
      <w:r w:rsidRPr="00A41387">
        <w:rPr>
          <w:b/>
          <w:sz w:val="32"/>
          <w:szCs w:val="32"/>
        </w:rPr>
        <w:t>How to see report query</w:t>
      </w:r>
    </w:p>
    <w:p w:rsidR="0005197D" w:rsidRPr="0005197D" w:rsidRDefault="0005197D" w:rsidP="0005197D">
      <w:r>
        <w:t>Select “i”</w:t>
      </w:r>
    </w:p>
    <w:p w:rsidR="00C06699" w:rsidRDefault="00C06699" w:rsidP="00C06699">
      <w:r w:rsidRPr="00C06699">
        <w:rPr>
          <w:noProof/>
        </w:rPr>
        <w:lastRenderedPageBreak/>
        <w:drawing>
          <wp:inline distT="0" distB="0" distL="0" distR="0" wp14:anchorId="6DFCCB28" wp14:editId="325D66CE">
            <wp:extent cx="2934109" cy="44202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4B" w:rsidRPr="00595C4B" w:rsidRDefault="00595C4B" w:rsidP="00595C4B">
      <w:pPr>
        <w:pStyle w:val="Heading3"/>
        <w:rPr>
          <w:b/>
          <w:sz w:val="32"/>
          <w:szCs w:val="32"/>
        </w:rPr>
      </w:pPr>
      <w:r w:rsidRPr="00595C4B">
        <w:rPr>
          <w:b/>
          <w:sz w:val="32"/>
          <w:szCs w:val="32"/>
        </w:rPr>
        <w:t>Filters</w:t>
      </w:r>
    </w:p>
    <w:p w:rsidR="00595C4B" w:rsidRPr="000D33F8" w:rsidRDefault="00595C4B" w:rsidP="00595C4B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0D33F8">
        <w:rPr>
          <w:sz w:val="24"/>
          <w:szCs w:val="24"/>
        </w:rPr>
        <w:t xml:space="preserve">Many ways to apply Filters </w:t>
      </w:r>
    </w:p>
    <w:p w:rsidR="00595C4B" w:rsidRPr="00C00FF7" w:rsidRDefault="00595C4B" w:rsidP="00C00FF7">
      <w:pPr>
        <w:pStyle w:val="Heading3"/>
        <w:rPr>
          <w:b/>
        </w:rPr>
      </w:pPr>
      <w:r w:rsidRPr="00C00FF7">
        <w:rPr>
          <w:b/>
        </w:rPr>
        <w:t>Time &amp; Date Filters</w:t>
      </w:r>
    </w:p>
    <w:p w:rsidR="00595C4B" w:rsidRPr="000D33F8" w:rsidRDefault="00595C4B" w:rsidP="00595C4B">
      <w:pPr>
        <w:rPr>
          <w:b/>
          <w:sz w:val="24"/>
          <w:szCs w:val="24"/>
        </w:rPr>
      </w:pPr>
      <w:r w:rsidRPr="000D33F8">
        <w:rPr>
          <w:b/>
          <w:sz w:val="24"/>
          <w:szCs w:val="24"/>
        </w:rPr>
        <w:t>Objective: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 xml:space="preserve">Time interval : hourly, daily, </w:t>
      </w:r>
      <w:r w:rsidR="00451068" w:rsidRPr="000D33F8">
        <w:rPr>
          <w:sz w:val="24"/>
          <w:szCs w:val="24"/>
        </w:rPr>
        <w:t>etc.</w:t>
      </w:r>
      <w:r w:rsidRPr="000D33F8">
        <w:rPr>
          <w:sz w:val="24"/>
          <w:szCs w:val="24"/>
        </w:rPr>
        <w:t>,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>Time buckets : Day of the week, Month of the year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 xml:space="preserve">Time ranges : between, </w:t>
      </w:r>
      <w:r w:rsidRPr="000D33F8">
        <w:rPr>
          <w:b/>
          <w:sz w:val="24"/>
          <w:szCs w:val="24"/>
        </w:rPr>
        <w:t>last</w:t>
      </w:r>
      <w:r w:rsidRPr="000D33F8">
        <w:rPr>
          <w:sz w:val="24"/>
          <w:szCs w:val="24"/>
        </w:rPr>
        <w:t xml:space="preserve"> month, </w:t>
      </w:r>
      <w:r w:rsidRPr="000D33F8">
        <w:rPr>
          <w:b/>
          <w:sz w:val="24"/>
          <w:szCs w:val="24"/>
        </w:rPr>
        <w:t>next</w:t>
      </w:r>
      <w:r w:rsidRPr="000D33F8">
        <w:rPr>
          <w:sz w:val="24"/>
          <w:szCs w:val="24"/>
        </w:rPr>
        <w:t xml:space="preserve"> </w:t>
      </w:r>
      <w:r w:rsidR="00451068" w:rsidRPr="000D33F8">
        <w:rPr>
          <w:sz w:val="24"/>
          <w:szCs w:val="24"/>
        </w:rPr>
        <w:t>year, a</w:t>
      </w:r>
      <w:r w:rsidRPr="000D33F8">
        <w:rPr>
          <w:sz w:val="24"/>
          <w:szCs w:val="24"/>
        </w:rPr>
        <w:t xml:space="preserve"> day </w:t>
      </w:r>
      <w:r w:rsidRPr="000D33F8">
        <w:rPr>
          <w:b/>
          <w:sz w:val="24"/>
          <w:szCs w:val="24"/>
        </w:rPr>
        <w:t>ago</w:t>
      </w:r>
      <w:r w:rsidRPr="000D33F8">
        <w:rPr>
          <w:sz w:val="24"/>
          <w:szCs w:val="24"/>
        </w:rPr>
        <w:t>,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>Absolute/dynamic values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 xml:space="preserve">Date keywords : Growth(shows % of increase), YOY, </w:t>
      </w:r>
      <w:r w:rsidRPr="000D33F8">
        <w:rPr>
          <w:b/>
          <w:sz w:val="24"/>
          <w:szCs w:val="24"/>
        </w:rPr>
        <w:t>This</w:t>
      </w:r>
      <w:r w:rsidRPr="000D33F8">
        <w:rPr>
          <w:sz w:val="24"/>
          <w:szCs w:val="24"/>
        </w:rPr>
        <w:t xml:space="preserve"> day,</w:t>
      </w:r>
    </w:p>
    <w:p w:rsidR="00595C4B" w:rsidRPr="00C06699" w:rsidRDefault="00595C4B" w:rsidP="00595C4B">
      <w:pPr>
        <w:ind w:left="360"/>
      </w:pPr>
    </w:p>
    <w:p w:rsidR="005C0A49" w:rsidRPr="00C00FF7" w:rsidRDefault="005C0A49" w:rsidP="005C0A49">
      <w:pPr>
        <w:pStyle w:val="Heading2"/>
        <w:rPr>
          <w:b/>
          <w:sz w:val="32"/>
          <w:szCs w:val="32"/>
        </w:rPr>
      </w:pPr>
      <w:r w:rsidRPr="00C00FF7">
        <w:rPr>
          <w:b/>
          <w:sz w:val="32"/>
          <w:szCs w:val="32"/>
        </w:rPr>
        <w:t>UI</w:t>
      </w:r>
      <w:r w:rsidR="00451068" w:rsidRPr="00C00FF7">
        <w:rPr>
          <w:b/>
          <w:sz w:val="32"/>
          <w:szCs w:val="32"/>
        </w:rPr>
        <w:t>: DATA</w:t>
      </w:r>
    </w:p>
    <w:p w:rsidR="005C0A49" w:rsidRDefault="005C0A49" w:rsidP="005C0A49">
      <w:r w:rsidRPr="002A4C25">
        <w:rPr>
          <w:noProof/>
        </w:rPr>
        <w:drawing>
          <wp:inline distT="0" distB="0" distL="0" distR="0" wp14:anchorId="572E23AE" wp14:editId="201BA746">
            <wp:extent cx="4372585" cy="15432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68" w:rsidRPr="00AF5C68" w:rsidRDefault="00AF5C68" w:rsidP="00AF5C68">
      <w:pPr>
        <w:pStyle w:val="Heading3"/>
        <w:rPr>
          <w:b/>
          <w:sz w:val="28"/>
          <w:szCs w:val="28"/>
        </w:rPr>
      </w:pPr>
      <w:r w:rsidRPr="00AF5C68">
        <w:rPr>
          <w:b/>
          <w:sz w:val="28"/>
          <w:szCs w:val="28"/>
        </w:rPr>
        <w:lastRenderedPageBreak/>
        <w:t>Types of Data Sources</w:t>
      </w:r>
    </w:p>
    <w:p w:rsidR="00EB7FCB" w:rsidRDefault="00EB7FCB" w:rsidP="005C0A49">
      <w:r w:rsidRPr="00D20A14">
        <w:rPr>
          <w:noProof/>
        </w:rPr>
        <w:drawing>
          <wp:inline distT="0" distB="0" distL="0" distR="0" wp14:anchorId="4180763A" wp14:editId="7844793E">
            <wp:extent cx="5560828" cy="238652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7805" cy="2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6E" w:rsidRDefault="00EB7FCB" w:rsidP="00B207B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207BB">
        <w:rPr>
          <w:b/>
          <w:sz w:val="28"/>
          <w:szCs w:val="28"/>
        </w:rPr>
        <w:t>Worksheets</w:t>
      </w:r>
      <w:r w:rsidRPr="00B207BB">
        <w:rPr>
          <w:sz w:val="28"/>
          <w:szCs w:val="28"/>
        </w:rPr>
        <w:t xml:space="preserve">: </w:t>
      </w:r>
    </w:p>
    <w:p w:rsidR="00EB7FCB" w:rsidRDefault="00EB7FCB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B207BB">
        <w:rPr>
          <w:sz w:val="28"/>
          <w:szCs w:val="28"/>
        </w:rPr>
        <w:t>Join one or more tables using joins and set up a data model</w:t>
      </w:r>
      <w:r w:rsidR="000F586E">
        <w:rPr>
          <w:sz w:val="28"/>
          <w:szCs w:val="28"/>
        </w:rPr>
        <w:t>;</w:t>
      </w:r>
    </w:p>
    <w:p w:rsidR="000F586E" w:rsidRDefault="000F586E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Always start join from fact and then move to dimension</w:t>
      </w:r>
    </w:p>
    <w:p w:rsidR="00105035" w:rsidRDefault="00105035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Chasm trap and Fan trap are auto handled in the data model (if any tables needs to be a exempt, this can be setup)</w:t>
      </w:r>
    </w:p>
    <w:p w:rsidR="00105035" w:rsidRDefault="00DA0423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If no Index priority is setup, all fields go through UBR to come up in the search</w:t>
      </w:r>
    </w:p>
    <w:p w:rsidR="00DA0423" w:rsidRDefault="00DA0423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Synonyms : If a field “product” need to be identified as “item”, more than one synonym can be setup “item”, “name”, etc..</w:t>
      </w:r>
    </w:p>
    <w:p w:rsidR="00DA0423" w:rsidRPr="00B207BB" w:rsidRDefault="00DA0423" w:rsidP="00DA0423">
      <w:pPr>
        <w:pStyle w:val="ListParagraph"/>
        <w:ind w:left="2160"/>
        <w:rPr>
          <w:sz w:val="28"/>
          <w:szCs w:val="28"/>
        </w:rPr>
      </w:pPr>
      <w:r w:rsidRPr="00DA0423">
        <w:rPr>
          <w:noProof/>
          <w:sz w:val="28"/>
          <w:szCs w:val="28"/>
        </w:rPr>
        <w:drawing>
          <wp:inline distT="0" distB="0" distL="0" distR="0" wp14:anchorId="00F1F6FD" wp14:editId="7AA88DB4">
            <wp:extent cx="14205585" cy="210439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CB" w:rsidRDefault="00EB7FCB" w:rsidP="00B207B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207BB">
        <w:rPr>
          <w:b/>
          <w:sz w:val="28"/>
          <w:szCs w:val="28"/>
        </w:rPr>
        <w:t>View</w:t>
      </w:r>
      <w:r w:rsidRPr="00B207BB">
        <w:rPr>
          <w:sz w:val="28"/>
          <w:szCs w:val="28"/>
        </w:rPr>
        <w:t>: where the search can be saved as source and we can build search on top of the search</w:t>
      </w:r>
    </w:p>
    <w:p w:rsidR="00B207BB" w:rsidRDefault="00B207BB" w:rsidP="00B207B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Data tables </w:t>
      </w:r>
      <w:r w:rsidRPr="00B207BB">
        <w:rPr>
          <w:sz w:val="28"/>
          <w:szCs w:val="28"/>
        </w:rPr>
        <w:t>:</w:t>
      </w:r>
      <w:r>
        <w:rPr>
          <w:sz w:val="28"/>
          <w:szCs w:val="28"/>
        </w:rPr>
        <w:t xml:space="preserve"> raw tables</w:t>
      </w:r>
    </w:p>
    <w:p w:rsidR="00B207BB" w:rsidRDefault="00B207BB" w:rsidP="00B207B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Imported tables</w:t>
      </w:r>
      <w:r w:rsidRPr="00B207BB">
        <w:rPr>
          <w:sz w:val="28"/>
          <w:szCs w:val="28"/>
        </w:rPr>
        <w:t>:</w:t>
      </w:r>
      <w:r>
        <w:rPr>
          <w:sz w:val="28"/>
          <w:szCs w:val="28"/>
        </w:rPr>
        <w:t xml:space="preserve">  Files imported into </w:t>
      </w:r>
      <w:r w:rsidR="004B747D">
        <w:rPr>
          <w:sz w:val="28"/>
          <w:szCs w:val="28"/>
        </w:rPr>
        <w:t>Thought spot</w:t>
      </w:r>
    </w:p>
    <w:p w:rsidR="00B207BB" w:rsidRDefault="00B207BB" w:rsidP="00B207BB">
      <w:pPr>
        <w:pStyle w:val="Heading3"/>
      </w:pPr>
      <w:r>
        <w:t>What we have in Cloud</w:t>
      </w:r>
      <w:r w:rsidRPr="00B207BB">
        <w:t>?</w:t>
      </w:r>
    </w:p>
    <w:p w:rsidR="00B207BB" w:rsidRDefault="00AF5C68" w:rsidP="00B207BB">
      <w:pPr>
        <w:pStyle w:val="ListParagraph"/>
        <w:rPr>
          <w:sz w:val="28"/>
          <w:szCs w:val="28"/>
        </w:rPr>
      </w:pPr>
      <w:r w:rsidRPr="00AF5C68">
        <w:rPr>
          <w:noProof/>
          <w:sz w:val="28"/>
          <w:szCs w:val="28"/>
        </w:rPr>
        <w:drawing>
          <wp:inline distT="0" distB="0" distL="0" distR="0" wp14:anchorId="5CD7056E" wp14:editId="323F66BE">
            <wp:extent cx="3734321" cy="819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3" w:rsidRDefault="00B21B93" w:rsidP="00B21B93">
      <w:pPr>
        <w:pStyle w:val="Heading2"/>
      </w:pPr>
      <w:r>
        <w:t>DATA NOTE</w:t>
      </w:r>
    </w:p>
    <w:p w:rsidR="00B21B93" w:rsidRPr="00C626FE" w:rsidRDefault="00B21B93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t xml:space="preserve">Cannot use excel in </w:t>
      </w:r>
      <w:r w:rsidR="004B747D" w:rsidRPr="00C626FE">
        <w:rPr>
          <w:sz w:val="24"/>
        </w:rPr>
        <w:t>Thought spot</w:t>
      </w:r>
      <w:r w:rsidRPr="00C626FE">
        <w:rPr>
          <w:sz w:val="24"/>
        </w:rPr>
        <w:t xml:space="preserve"> cloud</w:t>
      </w:r>
    </w:p>
    <w:p w:rsidR="00B21B93" w:rsidRPr="00C626FE" w:rsidRDefault="00B21B93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t xml:space="preserve">Data sync </w:t>
      </w:r>
      <w:r w:rsidR="00C626FE" w:rsidRPr="00C626FE">
        <w:rPr>
          <w:sz w:val="24"/>
        </w:rPr>
        <w:t xml:space="preserve">through </w:t>
      </w:r>
      <w:r w:rsidR="00C626FE" w:rsidRPr="00C626FE">
        <w:rPr>
          <w:b/>
          <w:sz w:val="24"/>
        </w:rPr>
        <w:t xml:space="preserve">“DATA FLOW” (ETL Tool of On prem </w:t>
      </w:r>
      <w:r w:rsidR="00451068" w:rsidRPr="00C626FE">
        <w:rPr>
          <w:b/>
          <w:sz w:val="24"/>
        </w:rPr>
        <w:t>thought spot</w:t>
      </w:r>
      <w:r w:rsidR="00C626FE" w:rsidRPr="00C626FE">
        <w:rPr>
          <w:b/>
          <w:sz w:val="24"/>
        </w:rPr>
        <w:t>)</w:t>
      </w:r>
      <w:r w:rsidR="00C626FE" w:rsidRPr="00C626FE">
        <w:rPr>
          <w:sz w:val="24"/>
        </w:rPr>
        <w:t xml:space="preserve"> </w:t>
      </w:r>
      <w:r w:rsidRPr="00C626FE">
        <w:rPr>
          <w:sz w:val="24"/>
        </w:rPr>
        <w:t xml:space="preserve">is used to push data from any source to Falcon in on-prem </w:t>
      </w:r>
      <w:r w:rsidR="004B747D" w:rsidRPr="00C626FE">
        <w:rPr>
          <w:sz w:val="24"/>
        </w:rPr>
        <w:t>Thought spot</w:t>
      </w:r>
      <w:r w:rsidRPr="00C626FE">
        <w:rPr>
          <w:sz w:val="24"/>
        </w:rPr>
        <w:t xml:space="preserve">. With Cloud, we need to use Embrace/connection to create link to the </w:t>
      </w:r>
      <w:r w:rsidR="00906D93" w:rsidRPr="00C626FE">
        <w:rPr>
          <w:sz w:val="24"/>
        </w:rPr>
        <w:t>external database</w:t>
      </w:r>
    </w:p>
    <w:p w:rsidR="00906D93" w:rsidRPr="00C626FE" w:rsidRDefault="00906D93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lastRenderedPageBreak/>
        <w:t>In case of snowflake, snowflake virtual warehouse is used.</w:t>
      </w:r>
    </w:p>
    <w:p w:rsidR="00906D93" w:rsidRPr="00C626FE" w:rsidRDefault="00906D93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t>Snowflake’ share (purchased from market place) in addition to snowflake tabl</w:t>
      </w:r>
      <w:r w:rsidR="0005740B" w:rsidRPr="00C626FE">
        <w:rPr>
          <w:sz w:val="24"/>
        </w:rPr>
        <w:t xml:space="preserve">e can be accessed by </w:t>
      </w:r>
      <w:r w:rsidR="004B747D" w:rsidRPr="00C626FE">
        <w:rPr>
          <w:sz w:val="24"/>
        </w:rPr>
        <w:t>Thought spot</w:t>
      </w:r>
    </w:p>
    <w:p w:rsidR="00CD43CE" w:rsidRPr="00C626FE" w:rsidRDefault="00381FB7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t xml:space="preserve">Joins can be established in snowflake and if established can be brought down to </w:t>
      </w:r>
      <w:r w:rsidR="004B747D" w:rsidRPr="00C626FE">
        <w:rPr>
          <w:sz w:val="24"/>
        </w:rPr>
        <w:t>Thought spot</w:t>
      </w:r>
    </w:p>
    <w:p w:rsidR="00D1760B" w:rsidRPr="00D1760B" w:rsidRDefault="00D1760B" w:rsidP="00D1760B">
      <w:pPr>
        <w:pStyle w:val="Heading3"/>
        <w:rPr>
          <w:b/>
          <w:sz w:val="24"/>
          <w:szCs w:val="24"/>
        </w:rPr>
      </w:pPr>
      <w:r w:rsidRPr="00D1760B">
        <w:rPr>
          <w:b/>
          <w:sz w:val="24"/>
          <w:szCs w:val="24"/>
        </w:rPr>
        <w:t>Dependency</w:t>
      </w:r>
    </w:p>
    <w:p w:rsidR="00D1760B" w:rsidRDefault="00D1760B" w:rsidP="00D1760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Order: Table &gt; Worksheet &gt; Answers &gt; </w:t>
      </w:r>
      <w:r w:rsidR="00451068">
        <w:rPr>
          <w:b/>
          <w:sz w:val="36"/>
          <w:szCs w:val="36"/>
        </w:rPr>
        <w:t>Pin board</w:t>
      </w:r>
      <w:r>
        <w:rPr>
          <w:b/>
          <w:sz w:val="36"/>
          <w:szCs w:val="36"/>
        </w:rPr>
        <w:t>/</w:t>
      </w:r>
      <w:r w:rsidR="00451068">
        <w:rPr>
          <w:b/>
          <w:sz w:val="36"/>
          <w:szCs w:val="36"/>
        </w:rPr>
        <w:t>Live board</w:t>
      </w:r>
    </w:p>
    <w:p w:rsidR="00EB7FCB" w:rsidRPr="00D1760B" w:rsidRDefault="0078406A" w:rsidP="005C0A49">
      <w:pPr>
        <w:rPr>
          <w:sz w:val="28"/>
          <w:szCs w:val="28"/>
        </w:rPr>
      </w:pPr>
      <w:r w:rsidRPr="0078406A">
        <w:rPr>
          <w:b/>
          <w:sz w:val="36"/>
          <w:szCs w:val="36"/>
          <w:highlight w:val="yellow"/>
        </w:rPr>
        <w:t xml:space="preserve">NOTE: </w:t>
      </w:r>
      <w:r w:rsidRPr="00D1760B">
        <w:rPr>
          <w:sz w:val="28"/>
          <w:szCs w:val="28"/>
        </w:rPr>
        <w:t>We cannot delete Tables without deleting the worksheet. Base object cannot be deleted if there is dependency on it</w:t>
      </w:r>
    </w:p>
    <w:p w:rsidR="00D1760B" w:rsidRPr="00D1760B" w:rsidRDefault="00D1760B" w:rsidP="005C0A49">
      <w:pPr>
        <w:rPr>
          <w:sz w:val="28"/>
          <w:szCs w:val="28"/>
        </w:rPr>
      </w:pPr>
      <w:r w:rsidRPr="00D1760B">
        <w:rPr>
          <w:sz w:val="28"/>
          <w:szCs w:val="28"/>
        </w:rPr>
        <w:t xml:space="preserve">Dependency can be viewed </w:t>
      </w:r>
      <w:r w:rsidR="003607B0">
        <w:rPr>
          <w:sz w:val="28"/>
          <w:szCs w:val="28"/>
        </w:rPr>
        <w:t>under Worksheet&gt;Dependents</w:t>
      </w:r>
    </w:p>
    <w:p w:rsidR="00D1760B" w:rsidRDefault="00D1760B" w:rsidP="005C0A49">
      <w:pPr>
        <w:rPr>
          <w:b/>
          <w:sz w:val="36"/>
          <w:szCs w:val="36"/>
        </w:rPr>
      </w:pPr>
      <w:bookmarkStart w:id="0" w:name="_GoBack"/>
      <w:bookmarkEnd w:id="0"/>
    </w:p>
    <w:p w:rsidR="005F0F08" w:rsidRDefault="005F0F08" w:rsidP="005F0F08">
      <w:pPr>
        <w:pStyle w:val="Heading1"/>
        <w:rPr>
          <w:b/>
          <w:sz w:val="32"/>
          <w:szCs w:val="32"/>
        </w:rPr>
      </w:pPr>
      <w:r w:rsidRPr="005F0F08">
        <w:rPr>
          <w:b/>
          <w:sz w:val="32"/>
          <w:szCs w:val="32"/>
        </w:rPr>
        <w:t>UI</w:t>
      </w:r>
      <w:r w:rsidR="00451068" w:rsidRPr="005F0F08">
        <w:rPr>
          <w:b/>
          <w:sz w:val="32"/>
          <w:szCs w:val="32"/>
        </w:rPr>
        <w:t>: LIVEBOARD</w:t>
      </w:r>
    </w:p>
    <w:p w:rsidR="001B423C" w:rsidRDefault="001B423C" w:rsidP="001B423C">
      <w:pPr>
        <w:pStyle w:val="Heading2"/>
      </w:pPr>
      <w:r>
        <w:t>Explorer mode</w:t>
      </w:r>
    </w:p>
    <w:p w:rsidR="001B423C" w:rsidRPr="001B423C" w:rsidRDefault="001B423C" w:rsidP="001B423C">
      <w:r w:rsidRPr="009D3766">
        <w:rPr>
          <w:noProof/>
        </w:rPr>
        <w:drawing>
          <wp:inline distT="0" distB="0" distL="0" distR="0" wp14:anchorId="1D798CE5" wp14:editId="5B1EEE61">
            <wp:extent cx="9144000" cy="31019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08" w:rsidRPr="005F0F08" w:rsidRDefault="005F0F08" w:rsidP="005F0F08"/>
    <w:p w:rsidR="007D3857" w:rsidRDefault="007D3857" w:rsidP="005E2E21">
      <w:pPr>
        <w:pStyle w:val="Heading1"/>
        <w:rPr>
          <w:b/>
          <w:sz w:val="32"/>
          <w:szCs w:val="32"/>
        </w:rPr>
      </w:pPr>
      <w:r>
        <w:rPr>
          <w:b/>
          <w:sz w:val="32"/>
          <w:szCs w:val="32"/>
        </w:rPr>
        <w:t>formula</w:t>
      </w:r>
    </w:p>
    <w:p w:rsidR="007D3857" w:rsidRDefault="007D3857" w:rsidP="007D3857">
      <w:r w:rsidRPr="002960DE">
        <w:rPr>
          <w:noProof/>
        </w:rPr>
        <w:lastRenderedPageBreak/>
        <w:drawing>
          <wp:inline distT="0" distB="0" distL="0" distR="0" wp14:anchorId="61405B9D" wp14:editId="7D07745E">
            <wp:extent cx="5664530" cy="2562588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2892" cy="25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57" w:rsidRPr="007D3857" w:rsidRDefault="007D3857" w:rsidP="007D3857">
      <w:pPr>
        <w:rPr>
          <w:sz w:val="24"/>
          <w:szCs w:val="24"/>
        </w:rPr>
      </w:pPr>
      <w:r w:rsidRPr="007D3857">
        <w:rPr>
          <w:b/>
          <w:sz w:val="24"/>
          <w:szCs w:val="24"/>
        </w:rPr>
        <w:t>Important (</w:t>
      </w:r>
      <w:r w:rsidRPr="007D3857">
        <w:rPr>
          <w:sz w:val="24"/>
          <w:szCs w:val="24"/>
        </w:rPr>
        <w:t>used when we can define measure at different granularity</w:t>
      </w:r>
      <w:r w:rsidRPr="007D3857">
        <w:rPr>
          <w:b/>
          <w:sz w:val="24"/>
          <w:szCs w:val="24"/>
        </w:rPr>
        <w:t>)</w:t>
      </w:r>
    </w:p>
    <w:p w:rsidR="007D3857" w:rsidRPr="007D3857" w:rsidRDefault="007D3857" w:rsidP="007D3857">
      <w:pPr>
        <w:rPr>
          <w:b/>
        </w:rPr>
      </w:pPr>
      <w:r w:rsidRPr="009B38D3">
        <w:rPr>
          <w:noProof/>
        </w:rPr>
        <w:drawing>
          <wp:inline distT="0" distB="0" distL="0" distR="0" wp14:anchorId="1241F6E3" wp14:editId="07A9127F">
            <wp:extent cx="8229600" cy="3189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42" w:rsidRDefault="00D83642" w:rsidP="005E2E21">
      <w:pPr>
        <w:pStyle w:val="Heading1"/>
        <w:rPr>
          <w:b/>
          <w:sz w:val="32"/>
          <w:szCs w:val="32"/>
        </w:rPr>
      </w:pPr>
      <w:r>
        <w:rPr>
          <w:b/>
          <w:sz w:val="32"/>
          <w:szCs w:val="32"/>
        </w:rPr>
        <w:t>R Embedded in thoughtspot</w:t>
      </w:r>
    </w:p>
    <w:p w:rsidR="00A30145" w:rsidRDefault="00D83642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30145">
        <w:rPr>
          <w:sz w:val="24"/>
          <w:szCs w:val="24"/>
        </w:rPr>
        <w:t xml:space="preserve">R icon to use R as </w:t>
      </w:r>
      <w:r w:rsidR="00451068">
        <w:rPr>
          <w:sz w:val="24"/>
          <w:szCs w:val="24"/>
        </w:rPr>
        <w:t>.</w:t>
      </w:r>
      <w:r w:rsidRPr="00A30145">
        <w:rPr>
          <w:sz w:val="24"/>
          <w:szCs w:val="24"/>
        </w:rPr>
        <w:t xml:space="preserve">csv or </w:t>
      </w:r>
      <w:r w:rsidR="00451068">
        <w:rPr>
          <w:sz w:val="24"/>
          <w:szCs w:val="24"/>
        </w:rPr>
        <w:t>.</w:t>
      </w:r>
      <w:r w:rsidRPr="00A30145">
        <w:rPr>
          <w:sz w:val="24"/>
          <w:szCs w:val="24"/>
        </w:rPr>
        <w:t>png output</w:t>
      </w:r>
    </w:p>
    <w:p w:rsidR="00A30145" w:rsidRDefault="00A30145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30145">
        <w:rPr>
          <w:sz w:val="24"/>
          <w:szCs w:val="24"/>
        </w:rPr>
        <w:t xml:space="preserve">R script can be saved as “R” templates by using eclipse icon </w:t>
      </w:r>
    </w:p>
    <w:p w:rsidR="00A30145" w:rsidRDefault="00D83642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30145">
        <w:rPr>
          <w:sz w:val="24"/>
          <w:szCs w:val="24"/>
        </w:rPr>
        <w:t xml:space="preserve">Df =&gt; default </w:t>
      </w:r>
      <w:r w:rsidR="00451068" w:rsidRPr="00A30145">
        <w:rPr>
          <w:sz w:val="24"/>
          <w:szCs w:val="24"/>
        </w:rPr>
        <w:t>data frame</w:t>
      </w:r>
      <w:r w:rsidRPr="00A30145">
        <w:rPr>
          <w:sz w:val="24"/>
          <w:szCs w:val="24"/>
        </w:rPr>
        <w:t xml:space="preserve"> of </w:t>
      </w:r>
      <w:r w:rsidR="00451068" w:rsidRPr="00A30145">
        <w:rPr>
          <w:sz w:val="24"/>
          <w:szCs w:val="24"/>
        </w:rPr>
        <w:t>thought spot</w:t>
      </w:r>
    </w:p>
    <w:p w:rsidR="00A30145" w:rsidRDefault="00451068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30145">
        <w:rPr>
          <w:sz w:val="24"/>
          <w:szCs w:val="24"/>
        </w:rPr>
        <w:t>Param (</w:t>
      </w:r>
      <w:r w:rsidR="0087001F" w:rsidRPr="00A30145">
        <w:rPr>
          <w:sz w:val="24"/>
          <w:szCs w:val="24"/>
        </w:rPr>
        <w:t>0) =&gt; refers to 1</w:t>
      </w:r>
      <w:r w:rsidR="0087001F" w:rsidRPr="00A30145">
        <w:rPr>
          <w:sz w:val="24"/>
          <w:szCs w:val="24"/>
          <w:vertAlign w:val="superscript"/>
        </w:rPr>
        <w:t>st</w:t>
      </w:r>
      <w:r w:rsidR="0087001F" w:rsidRPr="00A30145">
        <w:rPr>
          <w:sz w:val="24"/>
          <w:szCs w:val="24"/>
        </w:rPr>
        <w:t xml:space="preserve"> field brought in the search; </w:t>
      </w:r>
      <w:r w:rsidRPr="00A30145">
        <w:rPr>
          <w:sz w:val="24"/>
          <w:szCs w:val="24"/>
        </w:rPr>
        <w:t>param (</w:t>
      </w:r>
      <w:r w:rsidR="0087001F" w:rsidRPr="00A30145">
        <w:rPr>
          <w:sz w:val="24"/>
          <w:szCs w:val="24"/>
        </w:rPr>
        <w:t>1) is 2</w:t>
      </w:r>
      <w:r w:rsidR="0087001F" w:rsidRPr="00A30145">
        <w:rPr>
          <w:sz w:val="24"/>
          <w:szCs w:val="24"/>
          <w:vertAlign w:val="superscript"/>
        </w:rPr>
        <w:t>nd</w:t>
      </w:r>
      <w:r w:rsidR="0087001F" w:rsidRPr="00A30145">
        <w:rPr>
          <w:sz w:val="24"/>
          <w:szCs w:val="24"/>
        </w:rPr>
        <w:t xml:space="preserve"> field, so on</w:t>
      </w:r>
      <w:r w:rsidRPr="00A30145">
        <w:rPr>
          <w:sz w:val="24"/>
          <w:szCs w:val="24"/>
        </w:rPr>
        <w:t>...</w:t>
      </w:r>
    </w:p>
    <w:p w:rsidR="00D83642" w:rsidRPr="00A30145" w:rsidRDefault="00A51988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Style w:val="FootnoteReference"/>
          <w:sz w:val="24"/>
          <w:szCs w:val="24"/>
        </w:rPr>
        <w:footnoteReference w:id="1"/>
      </w:r>
      <w:r w:rsidR="00D83642" w:rsidRPr="00A30145">
        <w:rPr>
          <w:sz w:val="24"/>
          <w:szCs w:val="24"/>
        </w:rPr>
        <w:t>#output_file#</w:t>
      </w:r>
      <w:r w:rsidR="0087001F" w:rsidRPr="00A30145">
        <w:rPr>
          <w:sz w:val="24"/>
          <w:szCs w:val="24"/>
        </w:rPr>
        <w:t xml:space="preserve"> =&gt; default output file function in </w:t>
      </w:r>
      <w:r w:rsidR="004B747D" w:rsidRPr="00A30145">
        <w:rPr>
          <w:sz w:val="24"/>
          <w:szCs w:val="24"/>
        </w:rPr>
        <w:t>Thought spot</w:t>
      </w:r>
    </w:p>
    <w:p w:rsidR="00D83642" w:rsidRPr="00D83642" w:rsidRDefault="00D83642" w:rsidP="00D83642">
      <w:r w:rsidRPr="00170677">
        <w:rPr>
          <w:b/>
          <w:noProof/>
        </w:rPr>
        <w:lastRenderedPageBreak/>
        <w:drawing>
          <wp:inline distT="0" distB="0" distL="0" distR="0" wp14:anchorId="340159A4" wp14:editId="32D8A738">
            <wp:extent cx="5640779" cy="6093795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763" cy="61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823">
        <w:rPr>
          <w:b/>
          <w:noProof/>
        </w:rPr>
        <w:lastRenderedPageBreak/>
        <w:drawing>
          <wp:inline distT="0" distB="0" distL="0" distR="0" wp14:anchorId="63CE69B5" wp14:editId="00BA221E">
            <wp:extent cx="9929657" cy="383548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39725" cy="38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D0" w:rsidRDefault="00E608D0" w:rsidP="005E2E21">
      <w:pPr>
        <w:pStyle w:val="Heading1"/>
        <w:rPr>
          <w:b/>
          <w:sz w:val="32"/>
          <w:szCs w:val="32"/>
        </w:rPr>
      </w:pPr>
      <w:r>
        <w:rPr>
          <w:b/>
          <w:sz w:val="32"/>
          <w:szCs w:val="32"/>
        </w:rPr>
        <w:t>Sharing/Scheduling</w:t>
      </w:r>
    </w:p>
    <w:p w:rsidR="00E608D0" w:rsidRPr="00E608D0" w:rsidRDefault="00E608D0" w:rsidP="00E608D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E608D0">
        <w:rPr>
          <w:sz w:val="24"/>
          <w:szCs w:val="24"/>
        </w:rPr>
        <w:t>Share answers with users or groups</w:t>
      </w:r>
    </w:p>
    <w:p w:rsidR="00E608D0" w:rsidRPr="00E608D0" w:rsidRDefault="00E608D0" w:rsidP="00E608D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E608D0">
        <w:rPr>
          <w:sz w:val="24"/>
          <w:szCs w:val="24"/>
        </w:rPr>
        <w:t>Schedule dashboard based on gating condition</w:t>
      </w:r>
    </w:p>
    <w:p w:rsidR="00E608D0" w:rsidRDefault="00E608D0" w:rsidP="00E608D0">
      <w:pPr>
        <w:pStyle w:val="ListParagraph"/>
        <w:numPr>
          <w:ilvl w:val="0"/>
          <w:numId w:val="16"/>
        </w:numPr>
      </w:pPr>
      <w:r w:rsidRPr="00E608D0">
        <w:rPr>
          <w:noProof/>
        </w:rPr>
        <w:drawing>
          <wp:inline distT="0" distB="0" distL="0" distR="0" wp14:anchorId="1625E242" wp14:editId="35A93BA1">
            <wp:extent cx="8502732" cy="410996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14905" cy="41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8D" w:rsidRPr="00343A8D" w:rsidRDefault="00343A8D" w:rsidP="00343A8D">
      <w:pPr>
        <w:pStyle w:val="Heading1"/>
        <w:rPr>
          <w:b/>
          <w:sz w:val="32"/>
          <w:szCs w:val="32"/>
        </w:rPr>
      </w:pPr>
      <w:r w:rsidRPr="00343A8D">
        <w:rPr>
          <w:b/>
          <w:sz w:val="32"/>
          <w:szCs w:val="32"/>
        </w:rPr>
        <w:t>Scriptability</w:t>
      </w:r>
    </w:p>
    <w:p w:rsidR="00343A8D" w:rsidRPr="00343A8D" w:rsidRDefault="00343A8D" w:rsidP="00343A8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343A8D">
        <w:rPr>
          <w:sz w:val="24"/>
          <w:szCs w:val="24"/>
        </w:rPr>
        <w:t xml:space="preserve">You can download worksheets, answers and </w:t>
      </w:r>
      <w:r w:rsidR="00451068" w:rsidRPr="00343A8D">
        <w:rPr>
          <w:sz w:val="24"/>
          <w:szCs w:val="24"/>
        </w:rPr>
        <w:t>pin boards</w:t>
      </w:r>
      <w:r w:rsidRPr="00343A8D">
        <w:rPr>
          <w:sz w:val="24"/>
          <w:szCs w:val="24"/>
        </w:rPr>
        <w:t xml:space="preserve"> as editable TSL (</w:t>
      </w:r>
      <w:r w:rsidR="004B747D" w:rsidRPr="00343A8D">
        <w:rPr>
          <w:sz w:val="24"/>
          <w:szCs w:val="24"/>
        </w:rPr>
        <w:t>Thought spot</w:t>
      </w:r>
      <w:r w:rsidRPr="00343A8D">
        <w:rPr>
          <w:sz w:val="24"/>
          <w:szCs w:val="24"/>
        </w:rPr>
        <w:t xml:space="preserve"> Script language) to migrate the objects from one environment to other or do bulk loading</w:t>
      </w:r>
    </w:p>
    <w:p w:rsidR="00343A8D" w:rsidRDefault="00343A8D" w:rsidP="00343A8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343A8D">
        <w:rPr>
          <w:sz w:val="24"/>
          <w:szCs w:val="24"/>
        </w:rPr>
        <w:lastRenderedPageBreak/>
        <w:t>While doing bulk update, you can either update formula expression or formula name and “NOT BOTH” as part of same export-import</w:t>
      </w:r>
    </w:p>
    <w:p w:rsidR="00795041" w:rsidRPr="00343A8D" w:rsidRDefault="00795041" w:rsidP="00343A8D">
      <w:pPr>
        <w:pStyle w:val="ListParagraph"/>
        <w:numPr>
          <w:ilvl w:val="0"/>
          <w:numId w:val="19"/>
        </w:numPr>
        <w:rPr>
          <w:sz w:val="24"/>
          <w:szCs w:val="24"/>
        </w:rPr>
      </w:pPr>
    </w:p>
    <w:p w:rsidR="005E2E21" w:rsidRPr="00254117" w:rsidRDefault="005E2E21" w:rsidP="005E2E21">
      <w:pPr>
        <w:pStyle w:val="Heading1"/>
        <w:rPr>
          <w:b/>
          <w:sz w:val="32"/>
          <w:szCs w:val="32"/>
        </w:rPr>
      </w:pPr>
      <w:r w:rsidRPr="00254117">
        <w:rPr>
          <w:b/>
          <w:sz w:val="32"/>
          <w:szCs w:val="32"/>
        </w:rPr>
        <w:t>Tips and Tricks</w:t>
      </w:r>
    </w:p>
    <w:p w:rsidR="005E2E21" w:rsidRPr="003B251A" w:rsidRDefault="005E2E21" w:rsidP="003B251A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3B251A">
        <w:rPr>
          <w:b/>
          <w:sz w:val="28"/>
          <w:szCs w:val="28"/>
        </w:rPr>
        <w:t xml:space="preserve">When some fields is not displayed, it might be in “Not visualized”. </w:t>
      </w:r>
      <w:r w:rsidR="00EE7C68" w:rsidRPr="003B251A">
        <w:rPr>
          <w:b/>
          <w:sz w:val="28"/>
          <w:szCs w:val="28"/>
        </w:rPr>
        <w:t>Go to</w:t>
      </w:r>
      <w:r w:rsidRPr="003B251A">
        <w:rPr>
          <w:b/>
          <w:sz w:val="28"/>
          <w:szCs w:val="28"/>
        </w:rPr>
        <w:t xml:space="preserve"> Edit chart&gt; Configure</w:t>
      </w:r>
    </w:p>
    <w:p w:rsidR="003B251A" w:rsidRDefault="003B251A" w:rsidP="005E2E21"/>
    <w:p w:rsidR="003B251A" w:rsidRDefault="003B251A" w:rsidP="005E2E21"/>
    <w:p w:rsidR="005E2E21" w:rsidRDefault="005E2E21" w:rsidP="005E2E21">
      <w:r w:rsidRPr="005E2E21">
        <w:rPr>
          <w:noProof/>
        </w:rPr>
        <w:drawing>
          <wp:inline distT="0" distB="0" distL="0" distR="0" wp14:anchorId="412F36EF" wp14:editId="0630A841">
            <wp:extent cx="2686425" cy="4210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1A" w:rsidRPr="00C00FF7" w:rsidRDefault="003B251A" w:rsidP="00C00FF7">
      <w:pPr>
        <w:pStyle w:val="ListParagraph"/>
        <w:numPr>
          <w:ilvl w:val="0"/>
          <w:numId w:val="17"/>
        </w:numPr>
        <w:spacing w:before="0" w:after="160" w:line="259" w:lineRule="auto"/>
        <w:rPr>
          <w:sz w:val="24"/>
          <w:szCs w:val="24"/>
        </w:rPr>
      </w:pPr>
      <w:r w:rsidRPr="003B251A">
        <w:rPr>
          <w:b/>
          <w:sz w:val="28"/>
          <w:szCs w:val="28"/>
        </w:rPr>
        <w:t>Limitation of data points displayed in the chart</w:t>
      </w:r>
      <w:r w:rsidR="00C00FF7">
        <w:rPr>
          <w:b/>
          <w:sz w:val="28"/>
          <w:szCs w:val="28"/>
        </w:rPr>
        <w:t xml:space="preserve"> (</w:t>
      </w:r>
      <w:r w:rsidR="00C00FF7" w:rsidRPr="00127080">
        <w:rPr>
          <w:sz w:val="24"/>
          <w:szCs w:val="24"/>
        </w:rPr>
        <w:t xml:space="preserve">Default Limitation of data </w:t>
      </w:r>
      <w:r w:rsidR="00C00FF7" w:rsidRPr="00127080">
        <w:rPr>
          <w:sz w:val="24"/>
          <w:szCs w:val="24"/>
          <w:highlight w:val="yellow"/>
        </w:rPr>
        <w:t>point(5000); max allowed is 20k.admin can pump it up to 35k</w:t>
      </w:r>
      <w:r w:rsidR="00C00FF7">
        <w:rPr>
          <w:sz w:val="24"/>
          <w:szCs w:val="24"/>
        </w:rPr>
        <w:t>)</w:t>
      </w:r>
    </w:p>
    <w:p w:rsidR="003B251A" w:rsidRDefault="003B251A" w:rsidP="003B251A">
      <w:pPr>
        <w:pStyle w:val="ListParagraph"/>
      </w:pPr>
      <w:r w:rsidRPr="003B251A">
        <w:rPr>
          <w:noProof/>
        </w:rPr>
        <w:drawing>
          <wp:inline distT="0" distB="0" distL="0" distR="0" wp14:anchorId="21F1FD08" wp14:editId="55F27994">
            <wp:extent cx="2429214" cy="307700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1A" w:rsidRPr="002A6CF7" w:rsidRDefault="00EE7C68" w:rsidP="003B251A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2A6CF7">
        <w:rPr>
          <w:b/>
          <w:sz w:val="28"/>
          <w:szCs w:val="28"/>
        </w:rPr>
        <w:lastRenderedPageBreak/>
        <w:t>Powerful .vs feature</w:t>
      </w:r>
    </w:p>
    <w:p w:rsidR="00EE7C68" w:rsidRDefault="00EE7C68" w:rsidP="00EE7C68">
      <w:pPr>
        <w:pStyle w:val="ListParagraph"/>
        <w:rPr>
          <w:b/>
        </w:rPr>
      </w:pPr>
      <w:r w:rsidRPr="00EE7C68">
        <w:rPr>
          <w:b/>
          <w:noProof/>
        </w:rPr>
        <w:drawing>
          <wp:inline distT="0" distB="0" distL="0" distR="0" wp14:anchorId="112F9A76" wp14:editId="002C0C5F">
            <wp:extent cx="4458322" cy="36771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68" w:rsidRPr="00BF0A9D" w:rsidRDefault="00D82471" w:rsidP="00EE7C68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BF0A9D">
        <w:rPr>
          <w:b/>
          <w:sz w:val="24"/>
          <w:szCs w:val="24"/>
        </w:rPr>
        <w:t>Default Top/Bottom is 10</w:t>
      </w:r>
    </w:p>
    <w:p w:rsidR="00D82471" w:rsidRPr="00BF0A9D" w:rsidRDefault="00D82471" w:rsidP="00EE7C68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BF0A9D">
        <w:rPr>
          <w:b/>
          <w:sz w:val="24"/>
          <w:szCs w:val="24"/>
        </w:rPr>
        <w:t>Measures in green, Dimension in blue, In calculation editor ( Fields are in purple and keywords are in blue)</w:t>
      </w:r>
    </w:p>
    <w:p w:rsidR="00D82471" w:rsidRDefault="00D82471" w:rsidP="00D82471">
      <w:pPr>
        <w:pStyle w:val="ListParagraph"/>
        <w:rPr>
          <w:b/>
        </w:rPr>
      </w:pPr>
      <w:r w:rsidRPr="00D82471">
        <w:rPr>
          <w:b/>
          <w:noProof/>
        </w:rPr>
        <w:drawing>
          <wp:inline distT="0" distB="0" distL="0" distR="0" wp14:anchorId="34E2BC33" wp14:editId="2C0F3E71">
            <wp:extent cx="2191056" cy="135273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9D" w:rsidRPr="000D3082" w:rsidRDefault="00BF5357" w:rsidP="00BF0A9D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0D3082">
        <w:rPr>
          <w:b/>
          <w:sz w:val="24"/>
          <w:szCs w:val="24"/>
        </w:rPr>
        <w:t>Custom formatting of measure is available in Edit Chart&gt; Configure</w:t>
      </w:r>
    </w:p>
    <w:p w:rsidR="000D3082" w:rsidRPr="000D3082" w:rsidRDefault="000D3082" w:rsidP="00BF0A9D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0D3082">
        <w:rPr>
          <w:b/>
          <w:sz w:val="24"/>
          <w:szCs w:val="24"/>
        </w:rPr>
        <w:t>Multiple y-axis : use group</w:t>
      </w:r>
    </w:p>
    <w:p w:rsidR="000D3082" w:rsidRDefault="000D3082" w:rsidP="00BF0A9D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0D3082">
        <w:rPr>
          <w:b/>
          <w:sz w:val="24"/>
          <w:szCs w:val="24"/>
        </w:rPr>
        <w:t>Use () to group multiple cities in one group and use this group to compare with other group using vs</w:t>
      </w:r>
    </w:p>
    <w:p w:rsidR="00136A6B" w:rsidRDefault="00136A6B" w:rsidP="00136A6B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Find New product in 2017 that did not have sales in 2016</w:t>
      </w:r>
      <w:r w:rsidRPr="00136A6B">
        <w:rPr>
          <w:b/>
          <w:noProof/>
          <w:sz w:val="24"/>
          <w:szCs w:val="24"/>
        </w:rPr>
        <w:drawing>
          <wp:inline distT="0" distB="0" distL="0" distR="0" wp14:anchorId="7E142E7D" wp14:editId="1F1725ED">
            <wp:extent cx="6716062" cy="676369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B7" w:rsidRDefault="00381FB7" w:rsidP="00795041">
      <w:pPr>
        <w:pStyle w:val="ListParagraph"/>
        <w:rPr>
          <w:b/>
          <w:sz w:val="24"/>
          <w:szCs w:val="24"/>
        </w:rPr>
      </w:pPr>
      <w:r w:rsidRPr="00C1540D">
        <w:rPr>
          <w:noProof/>
        </w:rPr>
        <w:lastRenderedPageBreak/>
        <w:drawing>
          <wp:inline distT="0" distB="0" distL="0" distR="0" wp14:anchorId="0BF1283E" wp14:editId="3DA1949C">
            <wp:extent cx="8229600" cy="374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41" w:rsidRPr="000D3082" w:rsidRDefault="004B747D" w:rsidP="00136A6B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Thought spot</w:t>
      </w:r>
      <w:r w:rsidR="00795041">
        <w:rPr>
          <w:b/>
          <w:sz w:val="24"/>
          <w:szCs w:val="24"/>
        </w:rPr>
        <w:t xml:space="preserve"> rest API can send </w:t>
      </w:r>
      <w:r w:rsidR="00451068">
        <w:rPr>
          <w:b/>
          <w:sz w:val="24"/>
          <w:szCs w:val="24"/>
        </w:rPr>
        <w:t>thought spot</w:t>
      </w:r>
      <w:r w:rsidR="00795041">
        <w:rPr>
          <w:b/>
          <w:sz w:val="24"/>
          <w:szCs w:val="24"/>
        </w:rPr>
        <w:t xml:space="preserve"> search to Website where it can embed the results in a webpage</w:t>
      </w:r>
    </w:p>
    <w:p w:rsidR="003B251A" w:rsidRPr="005E2E21" w:rsidRDefault="003B251A" w:rsidP="005E2E21"/>
    <w:p w:rsidR="00795041" w:rsidRDefault="00795041" w:rsidP="00D83EAE">
      <w:pPr>
        <w:pStyle w:val="Heading1"/>
      </w:pPr>
      <w:r>
        <w:t>ADMIN CONSOLE</w:t>
      </w:r>
    </w:p>
    <w:p w:rsidR="00795041" w:rsidRDefault="00795041" w:rsidP="00795041">
      <w:r w:rsidRPr="006030F7">
        <w:rPr>
          <w:noProof/>
        </w:rPr>
        <w:drawing>
          <wp:inline distT="0" distB="0" distL="0" distR="0" wp14:anchorId="4BA06185" wp14:editId="62CA14E3">
            <wp:extent cx="8229600" cy="428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DC" w:rsidRDefault="00857DDC" w:rsidP="00857DDC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857DDC">
        <w:rPr>
          <w:b/>
          <w:sz w:val="24"/>
          <w:szCs w:val="24"/>
        </w:rPr>
        <w:t>SAML Sign on can be enabled</w:t>
      </w:r>
    </w:p>
    <w:p w:rsidR="007D3857" w:rsidRPr="00857DDC" w:rsidRDefault="007D3857" w:rsidP="00857DDC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</w:p>
    <w:p w:rsidR="00C044FA" w:rsidRPr="00C044FA" w:rsidRDefault="00C044FA" w:rsidP="00D83EAE">
      <w:pPr>
        <w:pStyle w:val="Heading1"/>
      </w:pPr>
      <w:r w:rsidRPr="00C044FA">
        <w:lastRenderedPageBreak/>
        <w:t>What I cannot Find</w:t>
      </w:r>
    </w:p>
    <w:p w:rsidR="00C044FA" w:rsidRDefault="00C044FA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D83EAE">
        <w:rPr>
          <w:sz w:val="32"/>
          <w:szCs w:val="32"/>
        </w:rPr>
        <w:t>Answers: Tooltip Customization?</w:t>
      </w:r>
    </w:p>
    <w:p w:rsidR="00D83EAE" w:rsidRDefault="00D83EAE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How to add Total, Sub Total in a table</w:t>
      </w:r>
    </w:p>
    <w:p w:rsidR="00EB7FCB" w:rsidRDefault="00EB7FCB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Can search as view be used as a “MV”?</w:t>
      </w:r>
    </w:p>
    <w:p w:rsidR="00775533" w:rsidRDefault="00775533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How to create custom action</w:t>
      </w:r>
    </w:p>
    <w:p w:rsidR="003B251A" w:rsidRDefault="003B251A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How to overcome limitation of 20k data points?</w:t>
      </w:r>
    </w:p>
    <w:p w:rsidR="00133991" w:rsidRDefault="00133991" w:rsidP="0013399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What if I want to color region by unique color?</w:t>
      </w:r>
      <w:r w:rsidRPr="00133991">
        <w:rPr>
          <w:noProof/>
          <w:sz w:val="32"/>
          <w:szCs w:val="32"/>
        </w:rPr>
        <w:drawing>
          <wp:inline distT="0" distB="0" distL="0" distR="0" wp14:anchorId="4D36C0A7" wp14:editId="656ECF69">
            <wp:extent cx="12346123" cy="41153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4612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B8" w:rsidRDefault="00B232B8" w:rsidP="0013399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How to setup a new chart that is not part of the original set</w:t>
      </w:r>
      <w:r w:rsidR="00651619">
        <w:rPr>
          <w:sz w:val="32"/>
          <w:szCs w:val="32"/>
        </w:rPr>
        <w:t xml:space="preserve"> (Dual Axis bump chart; group charts, etc</w:t>
      </w:r>
      <w:r w:rsidR="00451068">
        <w:rPr>
          <w:sz w:val="32"/>
          <w:szCs w:val="32"/>
        </w:rPr>
        <w:t>...)</w:t>
      </w:r>
    </w:p>
    <w:p w:rsidR="000B5802" w:rsidRDefault="000B5802" w:rsidP="000B580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Example:</w:t>
      </w:r>
      <w:r w:rsidRPr="000B5802">
        <w:rPr>
          <w:noProof/>
        </w:rPr>
        <w:t xml:space="preserve"> </w:t>
      </w:r>
      <w:r w:rsidRPr="000B5802">
        <w:rPr>
          <w:noProof/>
          <w:sz w:val="32"/>
          <w:szCs w:val="32"/>
        </w:rPr>
        <w:drawing>
          <wp:inline distT="0" distB="0" distL="0" distR="0" wp14:anchorId="064C0591" wp14:editId="60E77A37">
            <wp:extent cx="5652655" cy="3107398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2789" cy="31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619" w:rsidRPr="00651619">
        <w:rPr>
          <w:noProof/>
        </w:rPr>
        <w:t xml:space="preserve"> </w:t>
      </w:r>
      <w:r w:rsidR="00651619" w:rsidRPr="00651619">
        <w:rPr>
          <w:noProof/>
        </w:rPr>
        <w:drawing>
          <wp:inline distT="0" distB="0" distL="0" distR="0" wp14:anchorId="3D3CE66A" wp14:editId="65959ABA">
            <wp:extent cx="5268060" cy="285789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02" w:rsidRDefault="00B9420A" w:rsidP="0013399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Simple control z or back feature : after I change the chart, cannot go back to original chart</w:t>
      </w:r>
    </w:p>
    <w:p w:rsidR="000D10B4" w:rsidRPr="000D10B4" w:rsidRDefault="000D10B4" w:rsidP="000D10B4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Features I LIKE!</w:t>
      </w:r>
    </w:p>
    <w:p w:rsidR="00602DEB" w:rsidRDefault="00602DEB" w:rsidP="00602DEB">
      <w:pPr>
        <w:pStyle w:val="ListParagraph"/>
        <w:numPr>
          <w:ilvl w:val="0"/>
          <w:numId w:val="14"/>
        </w:numPr>
      </w:pPr>
      <w:r w:rsidRPr="006B1132">
        <w:rPr>
          <w:sz w:val="24"/>
        </w:rPr>
        <w:t>We can display label formatting different from display formatting</w:t>
      </w:r>
      <w:r w:rsidR="004A3D08" w:rsidRPr="006B1132">
        <w:rPr>
          <w:sz w:val="24"/>
        </w:rPr>
        <w:t>. Go to Edit Chart &gt;  Configure &gt; select Measure arrow to adjust number formatting</w:t>
      </w:r>
      <w:r w:rsidRPr="00602DEB">
        <w:rPr>
          <w:noProof/>
        </w:rPr>
        <w:drawing>
          <wp:inline distT="0" distB="0" distL="0" distR="0" wp14:anchorId="154EDDCC" wp14:editId="3FCBA408">
            <wp:extent cx="11946017" cy="3943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9460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D6" w:rsidRPr="00B563DF" w:rsidRDefault="00B955D6" w:rsidP="00602DEB">
      <w:pPr>
        <w:pStyle w:val="ListParagraph"/>
        <w:numPr>
          <w:ilvl w:val="0"/>
          <w:numId w:val="14"/>
        </w:numPr>
        <w:rPr>
          <w:sz w:val="24"/>
        </w:rPr>
      </w:pPr>
      <w:r w:rsidRPr="00B563DF">
        <w:rPr>
          <w:sz w:val="24"/>
        </w:rPr>
        <w:t>When the data runs for more than one page, the axis auto scales based on new data</w:t>
      </w:r>
    </w:p>
    <w:p w:rsidR="002D1903" w:rsidRPr="00B563DF" w:rsidRDefault="009C4F9A" w:rsidP="002D1903">
      <w:pPr>
        <w:pStyle w:val="ListParagraph"/>
        <w:numPr>
          <w:ilvl w:val="0"/>
          <w:numId w:val="14"/>
        </w:numPr>
        <w:rPr>
          <w:sz w:val="24"/>
        </w:rPr>
      </w:pPr>
      <w:r w:rsidRPr="00B563DF">
        <w:rPr>
          <w:sz w:val="24"/>
        </w:rPr>
        <w:t>ALL Feature</w:t>
      </w:r>
    </w:p>
    <w:p w:rsidR="002D1903" w:rsidRPr="00B563DF" w:rsidRDefault="002D1903" w:rsidP="00B563DF">
      <w:pPr>
        <w:pStyle w:val="ListParagraph"/>
        <w:rPr>
          <w:sz w:val="24"/>
        </w:rPr>
      </w:pPr>
      <w:r w:rsidRPr="00B563DF">
        <w:rPr>
          <w:noProof/>
          <w:sz w:val="24"/>
        </w:rPr>
        <w:drawing>
          <wp:inline distT="0" distB="0" distL="0" distR="0" wp14:anchorId="3D4CD821" wp14:editId="16F6D24D">
            <wp:extent cx="3172268" cy="1524213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DF" w:rsidRDefault="00B563DF" w:rsidP="002D1903">
      <w:pPr>
        <w:pStyle w:val="ListParagraph"/>
        <w:numPr>
          <w:ilvl w:val="0"/>
          <w:numId w:val="14"/>
        </w:numPr>
        <w:rPr>
          <w:sz w:val="24"/>
        </w:rPr>
      </w:pPr>
      <w:r w:rsidRPr="00B563DF">
        <w:rPr>
          <w:sz w:val="24"/>
        </w:rPr>
        <w:t>Unlike BOBJ, when users is part of two groups, users gets the “MOST” access</w:t>
      </w:r>
    </w:p>
    <w:p w:rsidR="00A4364C" w:rsidRDefault="00A4364C" w:rsidP="002D1903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Quick Availability of Pareto Chart</w:t>
      </w:r>
    </w:p>
    <w:p w:rsidR="00DD220F" w:rsidRDefault="00DD220F" w:rsidP="00DD220F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U</w:t>
      </w:r>
      <w:r w:rsidRPr="00DD220F">
        <w:rPr>
          <w:sz w:val="24"/>
        </w:rPr>
        <w:t>se any attribute to quickly add a filter rather than preset attributes for filter</w:t>
      </w:r>
    </w:p>
    <w:p w:rsidR="00F1136B" w:rsidRDefault="007909A4" w:rsidP="00F1136B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D</w:t>
      </w:r>
      <w:r w:rsidR="00F1136B" w:rsidRPr="00F1136B">
        <w:rPr>
          <w:sz w:val="24"/>
        </w:rPr>
        <w:t>rilldown base on any column(rather than pres</w:t>
      </w:r>
      <w:r>
        <w:rPr>
          <w:sz w:val="24"/>
        </w:rPr>
        <w:t xml:space="preserve">et attribute for filter </w:t>
      </w:r>
      <w:r w:rsidR="00F1136B" w:rsidRPr="00F1136B">
        <w:rPr>
          <w:sz w:val="24"/>
        </w:rPr>
        <w:t>in tableau</w:t>
      </w:r>
      <w:r>
        <w:rPr>
          <w:sz w:val="24"/>
        </w:rPr>
        <w:t>)</w:t>
      </w:r>
    </w:p>
    <w:p w:rsidR="00BB7DD9" w:rsidRDefault="00026C50" w:rsidP="00BB7DD9">
      <w:pPr>
        <w:pStyle w:val="ListParagraph"/>
        <w:numPr>
          <w:ilvl w:val="0"/>
          <w:numId w:val="14"/>
        </w:numPr>
        <w:rPr>
          <w:sz w:val="24"/>
        </w:rPr>
      </w:pPr>
      <w:r w:rsidRPr="00BB7DD9">
        <w:rPr>
          <w:sz w:val="24"/>
        </w:rPr>
        <w:t>Thought spot</w:t>
      </w:r>
      <w:r w:rsidR="00BB7DD9" w:rsidRPr="00BB7DD9">
        <w:rPr>
          <w:sz w:val="24"/>
        </w:rPr>
        <w:t xml:space="preserve"> rest API can send </w:t>
      </w:r>
      <w:r w:rsidR="000E7F78" w:rsidRPr="00BB7DD9">
        <w:rPr>
          <w:sz w:val="24"/>
        </w:rPr>
        <w:t>thought spot</w:t>
      </w:r>
      <w:r w:rsidR="00BB7DD9" w:rsidRPr="00BB7DD9">
        <w:rPr>
          <w:sz w:val="24"/>
        </w:rPr>
        <w:t xml:space="preserve"> search to Website where it can embed the results in a webpage</w:t>
      </w:r>
    </w:p>
    <w:p w:rsidR="009722DE" w:rsidRDefault="009262E5" w:rsidP="009722DE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 xml:space="preserve">Schedules: </w:t>
      </w:r>
      <w:r w:rsidR="009722DE" w:rsidRPr="009722DE">
        <w:rPr>
          <w:sz w:val="24"/>
        </w:rPr>
        <w:t>Pause schedule possible (tableau unsubscribe and it goes away) ; options to resume and delete</w:t>
      </w:r>
      <w:r w:rsidR="009A09C2">
        <w:rPr>
          <w:sz w:val="24"/>
        </w:rPr>
        <w:t xml:space="preserve"> is possible in </w:t>
      </w:r>
      <w:r w:rsidR="00026C50">
        <w:rPr>
          <w:sz w:val="24"/>
        </w:rPr>
        <w:t>Thought spot</w:t>
      </w:r>
    </w:p>
    <w:p w:rsidR="009262E5" w:rsidRPr="00B563DF" w:rsidRDefault="009262E5" w:rsidP="009262E5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 xml:space="preserve">Schedules: </w:t>
      </w:r>
      <w:r w:rsidRPr="009262E5">
        <w:rPr>
          <w:sz w:val="24"/>
        </w:rPr>
        <w:t>trigger the schedules</w:t>
      </w:r>
      <w:r>
        <w:rPr>
          <w:sz w:val="24"/>
        </w:rPr>
        <w:t xml:space="preserve"> when gating conditions are met</w:t>
      </w:r>
    </w:p>
    <w:sectPr w:rsidR="009262E5" w:rsidRPr="00B563DF" w:rsidSect="004B02AF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D8E" w:rsidRDefault="00CF6D8E" w:rsidP="004B02AF">
      <w:pPr>
        <w:spacing w:before="0" w:after="0" w:line="240" w:lineRule="auto"/>
      </w:pPr>
      <w:r>
        <w:separator/>
      </w:r>
    </w:p>
  </w:endnote>
  <w:endnote w:type="continuationSeparator" w:id="0">
    <w:p w:rsidR="00CF6D8E" w:rsidRDefault="00CF6D8E" w:rsidP="004B02AF">
      <w:pPr>
        <w:spacing w:before="0" w:after="0" w:line="240" w:lineRule="auto"/>
      </w:pPr>
      <w:r>
        <w:continuationSeparator/>
      </w:r>
    </w:p>
  </w:endnote>
  <w:endnote w:id="1">
    <w:p w:rsidR="004B02AF" w:rsidRDefault="004B02AF" w:rsidP="004B02AF">
      <w:pPr>
        <w:pStyle w:val="EndnoteText"/>
        <w:numPr>
          <w:ilvl w:val="0"/>
          <w:numId w:val="7"/>
        </w:numPr>
      </w:pPr>
      <w:r>
        <w:t xml:space="preserve">End of 2022 </w:t>
      </w:r>
      <w:r w:rsidR="00590028">
        <w:t>T</w:t>
      </w:r>
      <w:r w:rsidR="00845201">
        <w:t>hought Spot</w:t>
      </w:r>
      <w:r>
        <w:t xml:space="preserve"> Analysis</w:t>
      </w:r>
    </w:p>
    <w:p w:rsidR="004B02AF" w:rsidRDefault="004B02AF" w:rsidP="004B02AF">
      <w:pPr>
        <w:pStyle w:val="EndnoteText"/>
        <w:numPr>
          <w:ilvl w:val="0"/>
          <w:numId w:val="7"/>
        </w:numPr>
      </w:pPr>
      <w:r>
        <w:t>Created by Preethi Venkatesan</w:t>
      </w:r>
      <w:r w:rsidR="000C7906">
        <w:t>, 27-Feb-2022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D8E" w:rsidRDefault="00CF6D8E" w:rsidP="004B02AF">
      <w:pPr>
        <w:spacing w:before="0" w:after="0" w:line="240" w:lineRule="auto"/>
      </w:pPr>
      <w:r>
        <w:separator/>
      </w:r>
    </w:p>
  </w:footnote>
  <w:footnote w:type="continuationSeparator" w:id="0">
    <w:p w:rsidR="00CF6D8E" w:rsidRDefault="00CF6D8E" w:rsidP="004B02AF">
      <w:pPr>
        <w:spacing w:before="0" w:after="0" w:line="240" w:lineRule="auto"/>
      </w:pPr>
      <w:r>
        <w:continuationSeparator/>
      </w:r>
    </w:p>
  </w:footnote>
  <w:footnote w:id="1">
    <w:p w:rsidR="00A51988" w:rsidRDefault="00A51988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pt;height:11.2pt" o:bullet="t">
        <v:imagedata r:id="rId1" o:title="msoCAA7"/>
      </v:shape>
    </w:pict>
  </w:numPicBullet>
  <w:abstractNum w:abstractNumId="0" w15:restartNumberingAfterBreak="0">
    <w:nsid w:val="02604FC6"/>
    <w:multiLevelType w:val="hybridMultilevel"/>
    <w:tmpl w:val="93082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E1A49"/>
    <w:multiLevelType w:val="hybridMultilevel"/>
    <w:tmpl w:val="35DA6B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A731C"/>
    <w:multiLevelType w:val="hybridMultilevel"/>
    <w:tmpl w:val="2CE46D58"/>
    <w:lvl w:ilvl="0" w:tplc="065A265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C04A2"/>
    <w:multiLevelType w:val="hybridMultilevel"/>
    <w:tmpl w:val="E7E85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655DD"/>
    <w:multiLevelType w:val="hybridMultilevel"/>
    <w:tmpl w:val="D0329B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B2B69"/>
    <w:multiLevelType w:val="hybridMultilevel"/>
    <w:tmpl w:val="0714F34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F1C7B"/>
    <w:multiLevelType w:val="hybridMultilevel"/>
    <w:tmpl w:val="9776293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4A1FC4"/>
    <w:multiLevelType w:val="hybridMultilevel"/>
    <w:tmpl w:val="D11E0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7153D"/>
    <w:multiLevelType w:val="hybridMultilevel"/>
    <w:tmpl w:val="F1C253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8641B"/>
    <w:multiLevelType w:val="hybridMultilevel"/>
    <w:tmpl w:val="289893B0"/>
    <w:lvl w:ilvl="0" w:tplc="97041CDA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B6C5F"/>
    <w:multiLevelType w:val="hybridMultilevel"/>
    <w:tmpl w:val="A48030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76587"/>
    <w:multiLevelType w:val="hybridMultilevel"/>
    <w:tmpl w:val="B52AB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D317C"/>
    <w:multiLevelType w:val="hybridMultilevel"/>
    <w:tmpl w:val="67048D22"/>
    <w:lvl w:ilvl="0" w:tplc="F48E886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A6C7B"/>
    <w:multiLevelType w:val="hybridMultilevel"/>
    <w:tmpl w:val="FC52807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751F8A"/>
    <w:multiLevelType w:val="hybridMultilevel"/>
    <w:tmpl w:val="6A06D2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0A6CBE"/>
    <w:multiLevelType w:val="hybridMultilevel"/>
    <w:tmpl w:val="EBD611C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B74C2D"/>
    <w:multiLevelType w:val="hybridMultilevel"/>
    <w:tmpl w:val="5F54960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CB661D"/>
    <w:multiLevelType w:val="hybridMultilevel"/>
    <w:tmpl w:val="8A543F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672440"/>
    <w:multiLevelType w:val="hybridMultilevel"/>
    <w:tmpl w:val="B4D28C7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F52E73"/>
    <w:multiLevelType w:val="hybridMultilevel"/>
    <w:tmpl w:val="BFDE5A94"/>
    <w:lvl w:ilvl="0" w:tplc="85B03C10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0"/>
  </w:num>
  <w:num w:numId="4">
    <w:abstractNumId w:val="16"/>
  </w:num>
  <w:num w:numId="5">
    <w:abstractNumId w:val="7"/>
  </w:num>
  <w:num w:numId="6">
    <w:abstractNumId w:val="17"/>
  </w:num>
  <w:num w:numId="7">
    <w:abstractNumId w:val="9"/>
  </w:num>
  <w:num w:numId="8">
    <w:abstractNumId w:val="13"/>
  </w:num>
  <w:num w:numId="9">
    <w:abstractNumId w:val="2"/>
  </w:num>
  <w:num w:numId="10">
    <w:abstractNumId w:val="4"/>
  </w:num>
  <w:num w:numId="11">
    <w:abstractNumId w:val="8"/>
  </w:num>
  <w:num w:numId="12">
    <w:abstractNumId w:val="14"/>
  </w:num>
  <w:num w:numId="13">
    <w:abstractNumId w:val="3"/>
  </w:num>
  <w:num w:numId="14">
    <w:abstractNumId w:val="0"/>
  </w:num>
  <w:num w:numId="15">
    <w:abstractNumId w:val="19"/>
  </w:num>
  <w:num w:numId="16">
    <w:abstractNumId w:val="12"/>
  </w:num>
  <w:num w:numId="17">
    <w:abstractNumId w:val="5"/>
  </w:num>
  <w:num w:numId="18">
    <w:abstractNumId w:val="11"/>
  </w:num>
  <w:num w:numId="19">
    <w:abstractNumId w:val="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C01"/>
    <w:rsid w:val="00026C50"/>
    <w:rsid w:val="0005197D"/>
    <w:rsid w:val="0005740B"/>
    <w:rsid w:val="00087CD1"/>
    <w:rsid w:val="000B5802"/>
    <w:rsid w:val="000C13BF"/>
    <w:rsid w:val="000C7906"/>
    <w:rsid w:val="000D05CC"/>
    <w:rsid w:val="000D10B4"/>
    <w:rsid w:val="000D3082"/>
    <w:rsid w:val="000D33F8"/>
    <w:rsid w:val="000D5AF5"/>
    <w:rsid w:val="000E7F78"/>
    <w:rsid w:val="000F586E"/>
    <w:rsid w:val="0010096C"/>
    <w:rsid w:val="00105035"/>
    <w:rsid w:val="00127080"/>
    <w:rsid w:val="00133991"/>
    <w:rsid w:val="00136A6B"/>
    <w:rsid w:val="00194D0C"/>
    <w:rsid w:val="001B423C"/>
    <w:rsid w:val="002009A4"/>
    <w:rsid w:val="00254117"/>
    <w:rsid w:val="00260206"/>
    <w:rsid w:val="0027347A"/>
    <w:rsid w:val="00280C3B"/>
    <w:rsid w:val="002913C5"/>
    <w:rsid w:val="00296CD9"/>
    <w:rsid w:val="002A6CF7"/>
    <w:rsid w:val="002D1903"/>
    <w:rsid w:val="002F1E03"/>
    <w:rsid w:val="0031403C"/>
    <w:rsid w:val="00343A8D"/>
    <w:rsid w:val="003607B0"/>
    <w:rsid w:val="00381FB7"/>
    <w:rsid w:val="003B251A"/>
    <w:rsid w:val="003B51A0"/>
    <w:rsid w:val="003D0D6D"/>
    <w:rsid w:val="0042486D"/>
    <w:rsid w:val="00450F54"/>
    <w:rsid w:val="00451068"/>
    <w:rsid w:val="0045234B"/>
    <w:rsid w:val="004A3D08"/>
    <w:rsid w:val="004B02AF"/>
    <w:rsid w:val="004B747D"/>
    <w:rsid w:val="00590028"/>
    <w:rsid w:val="00595668"/>
    <w:rsid w:val="00595C4B"/>
    <w:rsid w:val="005C0A49"/>
    <w:rsid w:val="005E2E21"/>
    <w:rsid w:val="005F0F08"/>
    <w:rsid w:val="00602DEB"/>
    <w:rsid w:val="00651619"/>
    <w:rsid w:val="00655491"/>
    <w:rsid w:val="006B1132"/>
    <w:rsid w:val="006B4488"/>
    <w:rsid w:val="006B522A"/>
    <w:rsid w:val="0077026A"/>
    <w:rsid w:val="00775533"/>
    <w:rsid w:val="0078406A"/>
    <w:rsid w:val="007909A4"/>
    <w:rsid w:val="00795041"/>
    <w:rsid w:val="007B5576"/>
    <w:rsid w:val="007C3C01"/>
    <w:rsid w:val="007D3857"/>
    <w:rsid w:val="00845201"/>
    <w:rsid w:val="00857DDC"/>
    <w:rsid w:val="0087001F"/>
    <w:rsid w:val="00893E6C"/>
    <w:rsid w:val="008B42C5"/>
    <w:rsid w:val="008C405F"/>
    <w:rsid w:val="008D63E5"/>
    <w:rsid w:val="00906D93"/>
    <w:rsid w:val="009262E5"/>
    <w:rsid w:val="009678F0"/>
    <w:rsid w:val="009722DE"/>
    <w:rsid w:val="00980060"/>
    <w:rsid w:val="009A09C2"/>
    <w:rsid w:val="009B5D8F"/>
    <w:rsid w:val="009C4F9A"/>
    <w:rsid w:val="00A30145"/>
    <w:rsid w:val="00A41387"/>
    <w:rsid w:val="00A4364C"/>
    <w:rsid w:val="00A51988"/>
    <w:rsid w:val="00A923BB"/>
    <w:rsid w:val="00AF1F40"/>
    <w:rsid w:val="00AF5C68"/>
    <w:rsid w:val="00B207BB"/>
    <w:rsid w:val="00B21B93"/>
    <w:rsid w:val="00B232B8"/>
    <w:rsid w:val="00B349AD"/>
    <w:rsid w:val="00B563DF"/>
    <w:rsid w:val="00B9420A"/>
    <w:rsid w:val="00B955D6"/>
    <w:rsid w:val="00BB7DD9"/>
    <w:rsid w:val="00BC1B84"/>
    <w:rsid w:val="00BF0A9D"/>
    <w:rsid w:val="00BF5357"/>
    <w:rsid w:val="00C00FF7"/>
    <w:rsid w:val="00C044FA"/>
    <w:rsid w:val="00C06699"/>
    <w:rsid w:val="00C61A4F"/>
    <w:rsid w:val="00C626FE"/>
    <w:rsid w:val="00CD0B82"/>
    <w:rsid w:val="00CD43CE"/>
    <w:rsid w:val="00CF6D8E"/>
    <w:rsid w:val="00D1760B"/>
    <w:rsid w:val="00D445B9"/>
    <w:rsid w:val="00D77CBE"/>
    <w:rsid w:val="00D82471"/>
    <w:rsid w:val="00D83642"/>
    <w:rsid w:val="00D83EAE"/>
    <w:rsid w:val="00D93949"/>
    <w:rsid w:val="00DA0423"/>
    <w:rsid w:val="00DD220F"/>
    <w:rsid w:val="00E608D0"/>
    <w:rsid w:val="00EB7FCB"/>
    <w:rsid w:val="00ED55EF"/>
    <w:rsid w:val="00EE7C68"/>
    <w:rsid w:val="00F1136B"/>
    <w:rsid w:val="00F50840"/>
    <w:rsid w:val="00FA3421"/>
    <w:rsid w:val="00FF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6FA37"/>
  <w15:chartTrackingRefBased/>
  <w15:docId w15:val="{E144A88E-A0B9-4B8E-B580-A7CBDF180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63E5"/>
  </w:style>
  <w:style w:type="paragraph" w:styleId="Heading1">
    <w:name w:val="heading 1"/>
    <w:basedOn w:val="Normal"/>
    <w:next w:val="Normal"/>
    <w:link w:val="Heading1Char"/>
    <w:uiPriority w:val="9"/>
    <w:qFormat/>
    <w:rsid w:val="008D63E5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3E5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63E5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3E5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3E5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3E5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3E5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3E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3E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3E5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paragraph" w:styleId="ListParagraph">
    <w:name w:val="List Paragraph"/>
    <w:basedOn w:val="Normal"/>
    <w:uiPriority w:val="34"/>
    <w:qFormat/>
    <w:rsid w:val="00D93949"/>
    <w:pPr>
      <w:ind w:left="720"/>
      <w:contextualSpacing/>
    </w:pPr>
  </w:style>
  <w:style w:type="character" w:styleId="HTMLAcronym">
    <w:name w:val="HTML Acronym"/>
    <w:basedOn w:val="DefaultParagraphFont"/>
    <w:uiPriority w:val="99"/>
    <w:semiHidden/>
    <w:unhideWhenUsed/>
    <w:rsid w:val="00D93949"/>
  </w:style>
  <w:style w:type="character" w:styleId="HTMLCode">
    <w:name w:val="HTML Code"/>
    <w:basedOn w:val="DefaultParagraphFont"/>
    <w:uiPriority w:val="99"/>
    <w:semiHidden/>
    <w:unhideWhenUsed/>
    <w:rsid w:val="00D9394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D63E5"/>
    <w:rPr>
      <w:caps/>
      <w:spacing w:val="15"/>
      <w:shd w:val="clear" w:color="auto" w:fill="D4EA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D63E5"/>
    <w:rPr>
      <w:caps/>
      <w:color w:val="1A495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3E5"/>
    <w:rPr>
      <w:caps/>
      <w:color w:val="276E8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3E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3E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3E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3E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3E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63E5"/>
    <w:rPr>
      <w:b/>
      <w:bCs/>
      <w:color w:val="276E8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D63E5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63E5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3E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D63E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D63E5"/>
    <w:rPr>
      <w:b/>
      <w:bCs/>
    </w:rPr>
  </w:style>
  <w:style w:type="character" w:styleId="Emphasis">
    <w:name w:val="Emphasis"/>
    <w:uiPriority w:val="20"/>
    <w:qFormat/>
    <w:rsid w:val="008D63E5"/>
    <w:rPr>
      <w:caps/>
      <w:color w:val="1A495C" w:themeColor="accent1" w:themeShade="7F"/>
      <w:spacing w:val="5"/>
    </w:rPr>
  </w:style>
  <w:style w:type="paragraph" w:styleId="NoSpacing">
    <w:name w:val="No Spacing"/>
    <w:uiPriority w:val="1"/>
    <w:qFormat/>
    <w:rsid w:val="008D63E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D63E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63E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3E5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3E5"/>
    <w:rPr>
      <w:color w:val="3494BA" w:themeColor="accent1"/>
      <w:sz w:val="24"/>
      <w:szCs w:val="24"/>
    </w:rPr>
  </w:style>
  <w:style w:type="character" w:styleId="SubtleEmphasis">
    <w:name w:val="Subtle Emphasis"/>
    <w:uiPriority w:val="19"/>
    <w:qFormat/>
    <w:rsid w:val="008D63E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8D63E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8D63E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8D63E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8D63E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63E5"/>
    <w:pPr>
      <w:outlineLvl w:val="9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B02AF"/>
    <w:pPr>
      <w:spacing w:before="0"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B02AF"/>
  </w:style>
  <w:style w:type="character" w:styleId="EndnoteReference">
    <w:name w:val="endnote reference"/>
    <w:basedOn w:val="DefaultParagraphFont"/>
    <w:uiPriority w:val="99"/>
    <w:semiHidden/>
    <w:unhideWhenUsed/>
    <w:rsid w:val="004B02A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1988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1988"/>
  </w:style>
  <w:style w:type="character" w:styleId="FootnoteReference">
    <w:name w:val="footnote reference"/>
    <w:basedOn w:val="DefaultParagraphFont"/>
    <w:uiPriority w:val="99"/>
    <w:semiHidden/>
    <w:unhideWhenUsed/>
    <w:rsid w:val="00A5198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82448-6AE5-4DE4-92F4-28B09FB57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18</Pages>
  <Words>1282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CSX</Company>
  <LinksUpToDate>false</LinksUpToDate>
  <CharactersWithSpaces>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121</cp:revision>
  <dcterms:created xsi:type="dcterms:W3CDTF">2022-02-22T18:27:00Z</dcterms:created>
  <dcterms:modified xsi:type="dcterms:W3CDTF">2022-02-24T01:25:00Z</dcterms:modified>
</cp:coreProperties>
</file>