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2F7E" w14:textId="77777777" w:rsidR="00F83AB1" w:rsidRDefault="00F83AB1" w:rsidP="00027B71">
      <w:pPr>
        <w:pStyle w:val="NoSpacing"/>
        <w:ind w:left="-142"/>
        <w:rPr>
          <w:sz w:val="36"/>
          <w:szCs w:val="36"/>
          <w:lang w:eastAsia="en-AU"/>
        </w:rPr>
      </w:pPr>
      <w:r>
        <w:rPr>
          <w:noProof/>
          <w:lang w:val="en-AU" w:eastAsia="en-AU" w:bidi="ar-SA"/>
        </w:rPr>
        <w:drawing>
          <wp:inline distT="0" distB="0" distL="0" distR="0" wp14:anchorId="1A0FDE5A" wp14:editId="074CD699">
            <wp:extent cx="1282175" cy="605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S_Logo_Horizontal_Lockup_RGB_BLK.png"/>
                    <pic:cNvPicPr/>
                  </pic:nvPicPr>
                  <pic:blipFill rotWithShape="1">
                    <a:blip r:embed="rId9" cstate="print">
                      <a:extLst>
                        <a:ext uri="{28A0092B-C50C-407E-A947-70E740481C1C}">
                          <a14:useLocalDpi xmlns:a14="http://schemas.microsoft.com/office/drawing/2010/main" val="0"/>
                        </a:ext>
                      </a:extLst>
                    </a:blip>
                    <a:srcRect l="8510"/>
                    <a:stretch/>
                  </pic:blipFill>
                  <pic:spPr bwMode="auto">
                    <a:xfrm>
                      <a:off x="0" y="0"/>
                      <a:ext cx="1283690" cy="6057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5B06C0E" w14:textId="710B071A" w:rsidR="00F83AB1" w:rsidRDefault="00F716F3" w:rsidP="005C096D">
      <w:r>
        <w:t>Calibri 10pt space</w:t>
      </w:r>
    </w:p>
    <w:p w14:paraId="79198224" w14:textId="77777777" w:rsidR="00F716F3" w:rsidRDefault="00F716F3" w:rsidP="00F716F3">
      <w:r>
        <w:t>Calibri 10pt space</w:t>
      </w:r>
    </w:p>
    <w:p w14:paraId="4A7C2D87" w14:textId="77777777" w:rsidR="00F716F3" w:rsidRDefault="00F716F3" w:rsidP="00F716F3">
      <w:r>
        <w:t>Calibri 10pt space</w:t>
      </w:r>
    </w:p>
    <w:p w14:paraId="79EBDE3D" w14:textId="3EC24C78" w:rsidR="00AB15E3" w:rsidRPr="005C096D" w:rsidRDefault="00AB15E3" w:rsidP="005C096D">
      <w:pPr>
        <w:rPr>
          <w:b/>
          <w:sz w:val="36"/>
        </w:rPr>
      </w:pPr>
      <w:r w:rsidRPr="005C096D">
        <w:rPr>
          <w:b/>
          <w:sz w:val="36"/>
        </w:rPr>
        <w:t xml:space="preserve">UTS </w:t>
      </w:r>
      <w:r w:rsidR="00D068C7" w:rsidRPr="005C096D">
        <w:rPr>
          <w:b/>
          <w:sz w:val="36"/>
        </w:rPr>
        <w:t>Scholarship</w:t>
      </w:r>
      <w:r w:rsidRPr="005C096D">
        <w:rPr>
          <w:b/>
          <w:sz w:val="36"/>
        </w:rPr>
        <w:t xml:space="preserve"> Conditions of Award</w:t>
      </w:r>
      <w:r w:rsidR="00F716F3">
        <w:rPr>
          <w:b/>
          <w:sz w:val="36"/>
        </w:rPr>
        <w:t xml:space="preserve"> (Calibri, 18pt, bold)</w:t>
      </w:r>
    </w:p>
    <w:p w14:paraId="68B9B408" w14:textId="2A19DF03" w:rsidR="00B16233" w:rsidRPr="005C096D" w:rsidRDefault="00D1527C" w:rsidP="005C096D">
      <w:pPr>
        <w:pStyle w:val="Heading1"/>
      </w:pPr>
      <w:r>
        <w:t>Scholarship Name</w:t>
      </w:r>
      <w:r w:rsidR="00F716F3">
        <w:t xml:space="preserve"> (Calibri 20pt)</w:t>
      </w:r>
    </w:p>
    <w:p w14:paraId="70329B14" w14:textId="619236CD" w:rsidR="00A1637E" w:rsidRDefault="00A1637E" w:rsidP="005C096D"/>
    <w:p w14:paraId="10915012" w14:textId="245878E7" w:rsidR="00C77749" w:rsidRPr="008F5FCA" w:rsidRDefault="00C77749" w:rsidP="00C77749">
      <w:pPr>
        <w:rPr>
          <w:b/>
        </w:rPr>
      </w:pPr>
      <w:r w:rsidRPr="00292642">
        <w:rPr>
          <w:b/>
        </w:rPr>
        <w:t xml:space="preserve">Unit: </w:t>
      </w:r>
      <w:r w:rsidR="00500945">
        <w:rPr>
          <w:b/>
          <w:color w:val="0D0D0D" w:themeColor="text1" w:themeTint="F2"/>
        </w:rPr>
        <w:t>Faculty or Unit Name</w:t>
      </w:r>
      <w:r w:rsidRPr="008F5FCA">
        <w:rPr>
          <w:b/>
        </w:rPr>
        <w:t xml:space="preserve"> </w:t>
      </w:r>
    </w:p>
    <w:p w14:paraId="4906840D" w14:textId="209293F4" w:rsidR="00F716F3" w:rsidRDefault="00F716F3" w:rsidP="00F716F3">
      <w:r>
        <w:t>----</w:t>
      </w:r>
      <w:r w:rsidRPr="00F716F3">
        <w:t xml:space="preserve"> </w:t>
      </w:r>
      <w:r>
        <w:t>Calibri 10pt space-----</w:t>
      </w:r>
    </w:p>
    <w:p w14:paraId="6F43240D" w14:textId="77777777" w:rsidR="00C77749" w:rsidRPr="005C096D" w:rsidRDefault="00C77749" w:rsidP="005C096D">
      <w:r w:rsidRPr="005C096D">
        <w:t xml:space="preserve">This document sets out the conditions of award for the below scholarship (‘Scholarship’) and the obligations of recipients (‘Recipient’) and the University of Technology (‘UTS’) </w:t>
      </w:r>
      <w:proofErr w:type="gramStart"/>
      <w:r w:rsidRPr="005C096D">
        <w:t>in regard to</w:t>
      </w:r>
      <w:proofErr w:type="gramEnd"/>
      <w:r w:rsidRPr="005C096D">
        <w:t xml:space="preserve"> this Scholarship.  The administrative processes to support awarding this Scholarship will be managed, and may be amended, in accordance with UTS Rules, Policy and Procedures.</w:t>
      </w:r>
    </w:p>
    <w:p w14:paraId="60744E2B" w14:textId="77777777" w:rsidR="00A1637E" w:rsidRPr="000C3CBE" w:rsidRDefault="00A1637E" w:rsidP="005C096D"/>
    <w:p w14:paraId="13F63692" w14:textId="0826C5EE" w:rsidR="00C77749" w:rsidRPr="005C096D" w:rsidRDefault="005E3E08" w:rsidP="005C096D">
      <w:pPr>
        <w:pStyle w:val="Heading2"/>
      </w:pPr>
      <w:r w:rsidRPr="005C096D">
        <w:t xml:space="preserve">1. </w:t>
      </w:r>
      <w:r w:rsidR="00D068C7" w:rsidRPr="005C096D">
        <w:t>SCHOLARSHIP NAME</w:t>
      </w:r>
    </w:p>
    <w:p w14:paraId="78196BE7" w14:textId="02E9BB10" w:rsidR="00D068C7" w:rsidRPr="00860944" w:rsidRDefault="00D068C7" w:rsidP="005C096D">
      <w:r w:rsidRPr="00860944">
        <w:t>Scholarship</w:t>
      </w:r>
      <w:r w:rsidR="00500945">
        <w:t xml:space="preserve"> name</w:t>
      </w:r>
    </w:p>
    <w:p w14:paraId="792A5245" w14:textId="6D60ABB1" w:rsidR="00F716F3" w:rsidRDefault="00F716F3" w:rsidP="00F716F3">
      <w:r>
        <w:t>----Calibri 10pt space-----</w:t>
      </w:r>
    </w:p>
    <w:p w14:paraId="5E9F8BDD" w14:textId="10822E93" w:rsidR="009024F3" w:rsidRPr="00860944" w:rsidRDefault="00A11B27" w:rsidP="005C096D">
      <w:pPr>
        <w:pStyle w:val="Heading2"/>
      </w:pPr>
      <w:r w:rsidRPr="00860944">
        <w:t>2. PURPOSE</w:t>
      </w:r>
    </w:p>
    <w:p w14:paraId="29C58E5B" w14:textId="2C6AFF82" w:rsidR="005E3E08" w:rsidRPr="00860944" w:rsidRDefault="00D068C7" w:rsidP="005C096D">
      <w:r w:rsidRPr="00860944">
        <w:t>The Scholarship aims to</w:t>
      </w:r>
      <w:r w:rsidR="00500945">
        <w:t>…</w:t>
      </w:r>
    </w:p>
    <w:p w14:paraId="79C78F39" w14:textId="54385E51" w:rsidR="00F716F3" w:rsidRDefault="00F716F3" w:rsidP="00F716F3">
      <w:r>
        <w:t>----Calibri 10pt space-----</w:t>
      </w:r>
    </w:p>
    <w:p w14:paraId="1AF2F035" w14:textId="77777777" w:rsidR="005E3E08" w:rsidRPr="00860944" w:rsidRDefault="005E3E08" w:rsidP="005C096D">
      <w:pPr>
        <w:pStyle w:val="Heading2"/>
      </w:pPr>
      <w:r w:rsidRPr="00860944">
        <w:t>3. VALUE AND BENEFIT</w:t>
      </w:r>
    </w:p>
    <w:p w14:paraId="52E8407A" w14:textId="77ABB340" w:rsidR="00DB1D97" w:rsidRPr="005C096D" w:rsidRDefault="00A11B27" w:rsidP="005C096D">
      <w:pPr>
        <w:pStyle w:val="Heading3"/>
      </w:pPr>
      <w:r w:rsidRPr="005C096D">
        <w:t>3.1 Number of Recipients:</w:t>
      </w:r>
    </w:p>
    <w:p w14:paraId="74F5EF1A" w14:textId="72C5CD8B" w:rsidR="005E3E08" w:rsidRPr="00860944" w:rsidRDefault="00860944" w:rsidP="00F83AB1">
      <w:pPr>
        <w:pStyle w:val="NoSpacing"/>
        <w:rPr>
          <w:rFonts w:asciiTheme="majorHAnsi" w:hAnsiTheme="majorHAnsi"/>
          <w:sz w:val="20"/>
          <w:szCs w:val="20"/>
        </w:rPr>
      </w:pPr>
      <w:r w:rsidRPr="00AA011C">
        <w:rPr>
          <w:rFonts w:asciiTheme="majorHAnsi" w:hAnsiTheme="majorHAnsi"/>
          <w:sz w:val="20"/>
          <w:szCs w:val="20"/>
        </w:rPr>
        <w:t>Up to t</w:t>
      </w:r>
      <w:r w:rsidR="00FC1487" w:rsidRPr="00AA011C">
        <w:rPr>
          <w:rFonts w:asciiTheme="majorHAnsi" w:hAnsiTheme="majorHAnsi"/>
          <w:sz w:val="20"/>
          <w:szCs w:val="20"/>
        </w:rPr>
        <w:t>wo (2</w:t>
      </w:r>
      <w:r w:rsidR="00A11B27" w:rsidRPr="00AA011C">
        <w:rPr>
          <w:rFonts w:asciiTheme="majorHAnsi" w:hAnsiTheme="majorHAnsi"/>
          <w:sz w:val="20"/>
          <w:szCs w:val="20"/>
        </w:rPr>
        <w:t>)</w:t>
      </w:r>
      <w:r w:rsidR="00D068C7" w:rsidRPr="00AA011C">
        <w:rPr>
          <w:rFonts w:asciiTheme="majorHAnsi" w:hAnsiTheme="majorHAnsi"/>
          <w:sz w:val="20"/>
          <w:szCs w:val="20"/>
        </w:rPr>
        <w:t xml:space="preserve"> </w:t>
      </w:r>
      <w:r w:rsidR="001515B5" w:rsidRPr="00AA011C">
        <w:rPr>
          <w:rFonts w:asciiTheme="majorHAnsi" w:hAnsiTheme="majorHAnsi"/>
          <w:sz w:val="20"/>
          <w:szCs w:val="20"/>
        </w:rPr>
        <w:t xml:space="preserve">new </w:t>
      </w:r>
      <w:r w:rsidR="00D068C7" w:rsidRPr="00AA011C">
        <w:rPr>
          <w:rFonts w:asciiTheme="majorHAnsi" w:hAnsiTheme="majorHAnsi"/>
          <w:sz w:val="20"/>
          <w:szCs w:val="20"/>
        </w:rPr>
        <w:t>recipient</w:t>
      </w:r>
      <w:r w:rsidR="00FC1487" w:rsidRPr="00AA011C">
        <w:rPr>
          <w:rFonts w:asciiTheme="majorHAnsi" w:hAnsiTheme="majorHAnsi"/>
          <w:sz w:val="20"/>
          <w:szCs w:val="20"/>
        </w:rPr>
        <w:t>s</w:t>
      </w:r>
      <w:r w:rsidR="00D068C7" w:rsidRPr="00AA011C">
        <w:rPr>
          <w:rFonts w:asciiTheme="majorHAnsi" w:hAnsiTheme="majorHAnsi"/>
          <w:sz w:val="20"/>
          <w:szCs w:val="20"/>
        </w:rPr>
        <w:t xml:space="preserve"> </w:t>
      </w:r>
      <w:r w:rsidR="00067F1C" w:rsidRPr="00AA011C">
        <w:rPr>
          <w:rFonts w:asciiTheme="majorHAnsi" w:hAnsiTheme="majorHAnsi"/>
          <w:sz w:val="20"/>
          <w:szCs w:val="20"/>
        </w:rPr>
        <w:t>wil</w:t>
      </w:r>
      <w:r w:rsidR="00067F1C" w:rsidRPr="00860944">
        <w:rPr>
          <w:rFonts w:asciiTheme="majorHAnsi" w:hAnsiTheme="majorHAnsi"/>
          <w:sz w:val="20"/>
          <w:szCs w:val="20"/>
        </w:rPr>
        <w:t xml:space="preserve">l be awarded the Scholarship </w:t>
      </w:r>
      <w:r w:rsidR="00A11B27" w:rsidRPr="00860944">
        <w:rPr>
          <w:rFonts w:asciiTheme="majorHAnsi" w:hAnsiTheme="majorHAnsi"/>
          <w:sz w:val="20"/>
          <w:szCs w:val="20"/>
        </w:rPr>
        <w:t>each year</w:t>
      </w:r>
      <w:r w:rsidR="007C73C5">
        <w:rPr>
          <w:rFonts w:asciiTheme="majorHAnsi" w:hAnsiTheme="majorHAnsi"/>
          <w:sz w:val="20"/>
          <w:szCs w:val="20"/>
        </w:rPr>
        <w:t>, usually in Autumn</w:t>
      </w:r>
      <w:r w:rsidR="00A11B27" w:rsidRPr="00860944">
        <w:rPr>
          <w:rFonts w:asciiTheme="majorHAnsi" w:hAnsiTheme="majorHAnsi"/>
          <w:sz w:val="20"/>
          <w:szCs w:val="20"/>
        </w:rPr>
        <w:t>.</w:t>
      </w:r>
    </w:p>
    <w:p w14:paraId="792B4DFB" w14:textId="14AED423" w:rsidR="00F716F3" w:rsidRDefault="00F716F3" w:rsidP="00F716F3">
      <w:r>
        <w:t>----Calibri 8pt space-----</w:t>
      </w:r>
    </w:p>
    <w:p w14:paraId="283D3C5D" w14:textId="1430CA7F" w:rsidR="009024F3" w:rsidRPr="00860944" w:rsidRDefault="005E3E08" w:rsidP="005C096D">
      <w:pPr>
        <w:pStyle w:val="Heading3"/>
      </w:pPr>
      <w:r w:rsidRPr="00860944">
        <w:t xml:space="preserve">3.2 </w:t>
      </w:r>
      <w:r w:rsidR="004D1462">
        <w:t>Benefit/s to Recipient:</w:t>
      </w:r>
    </w:p>
    <w:p w14:paraId="258D48BC" w14:textId="50ADC838" w:rsidR="00DB1D97" w:rsidRPr="00860944" w:rsidRDefault="00DB1D97" w:rsidP="00F83AB1">
      <w:pPr>
        <w:pStyle w:val="NoSpacing"/>
        <w:rPr>
          <w:rFonts w:asciiTheme="majorHAnsi" w:hAnsiTheme="majorHAnsi"/>
          <w:b/>
          <w:bCs/>
          <w:sz w:val="20"/>
          <w:szCs w:val="20"/>
        </w:rPr>
      </w:pPr>
      <w:r w:rsidRPr="00860944">
        <w:rPr>
          <w:rFonts w:asciiTheme="majorHAnsi" w:hAnsiTheme="majorHAnsi"/>
          <w:bCs/>
          <w:sz w:val="20"/>
          <w:szCs w:val="20"/>
        </w:rPr>
        <w:t xml:space="preserve">The maximum </w:t>
      </w:r>
      <w:r w:rsidR="001515B5" w:rsidRPr="00860944">
        <w:rPr>
          <w:rFonts w:asciiTheme="majorHAnsi" w:hAnsiTheme="majorHAnsi"/>
          <w:bCs/>
          <w:sz w:val="20"/>
          <w:szCs w:val="20"/>
        </w:rPr>
        <w:t xml:space="preserve">total </w:t>
      </w:r>
      <w:r w:rsidRPr="00860944">
        <w:rPr>
          <w:rFonts w:asciiTheme="majorHAnsi" w:hAnsiTheme="majorHAnsi"/>
          <w:bCs/>
          <w:sz w:val="20"/>
          <w:szCs w:val="20"/>
        </w:rPr>
        <w:t xml:space="preserve">value of the Scholarship </w:t>
      </w:r>
      <w:r w:rsidR="001515B5" w:rsidRPr="00860944">
        <w:rPr>
          <w:rFonts w:asciiTheme="majorHAnsi" w:hAnsiTheme="majorHAnsi"/>
          <w:bCs/>
          <w:sz w:val="20"/>
          <w:szCs w:val="20"/>
        </w:rPr>
        <w:t xml:space="preserve">is </w:t>
      </w:r>
      <w:proofErr w:type="spellStart"/>
      <w:r w:rsidR="00500945">
        <w:rPr>
          <w:rFonts w:asciiTheme="majorHAnsi" w:hAnsiTheme="majorHAnsi"/>
          <w:bCs/>
          <w:sz w:val="20"/>
          <w:szCs w:val="20"/>
        </w:rPr>
        <w:t>xxxxx</w:t>
      </w:r>
      <w:proofErr w:type="spellEnd"/>
      <w:r w:rsidR="00500945">
        <w:rPr>
          <w:rFonts w:asciiTheme="majorHAnsi" w:hAnsiTheme="majorHAnsi"/>
          <w:bCs/>
          <w:sz w:val="20"/>
          <w:szCs w:val="20"/>
        </w:rPr>
        <w:t xml:space="preserve"> </w:t>
      </w:r>
      <w:r w:rsidR="001515B5" w:rsidRPr="00860944">
        <w:rPr>
          <w:rFonts w:asciiTheme="majorHAnsi" w:hAnsiTheme="majorHAnsi"/>
          <w:bCs/>
          <w:sz w:val="20"/>
          <w:szCs w:val="20"/>
        </w:rPr>
        <w:t>to each Recipient.</w:t>
      </w:r>
    </w:p>
    <w:p w14:paraId="45450857" w14:textId="77777777" w:rsidR="00F716F3" w:rsidRDefault="00F716F3" w:rsidP="00F716F3">
      <w:r>
        <w:t>----Calibri 8pt space-----</w:t>
      </w:r>
    </w:p>
    <w:p w14:paraId="7C332E08" w14:textId="44D773ED" w:rsidR="005E3E08" w:rsidRPr="00860944" w:rsidRDefault="004D1462" w:rsidP="005C096D">
      <w:pPr>
        <w:pStyle w:val="Heading3"/>
      </w:pPr>
      <w:r>
        <w:t>3.3 Payment of benefit/s:</w:t>
      </w:r>
    </w:p>
    <w:p w14:paraId="2145F851" w14:textId="783704A9" w:rsidR="00603EC2" w:rsidRPr="00A0708B" w:rsidRDefault="001515B5" w:rsidP="00F83AB1">
      <w:pPr>
        <w:pStyle w:val="NoSpacing"/>
        <w:numPr>
          <w:ilvl w:val="0"/>
          <w:numId w:val="38"/>
        </w:numPr>
        <w:rPr>
          <w:rFonts w:asciiTheme="majorHAnsi" w:hAnsiTheme="majorHAnsi" w:cs="Calibri"/>
          <w:color w:val="000000"/>
          <w:sz w:val="20"/>
          <w:szCs w:val="20"/>
        </w:rPr>
      </w:pPr>
      <w:r w:rsidRPr="00A0708B">
        <w:rPr>
          <w:rFonts w:asciiTheme="majorHAnsi" w:hAnsiTheme="majorHAnsi" w:cs="Calibri"/>
          <w:color w:val="000000"/>
          <w:sz w:val="20"/>
          <w:szCs w:val="20"/>
        </w:rPr>
        <w:t xml:space="preserve">Each </w:t>
      </w:r>
      <w:r w:rsidR="00603EC2" w:rsidRPr="00A0708B">
        <w:rPr>
          <w:rFonts w:asciiTheme="majorHAnsi" w:hAnsiTheme="majorHAnsi" w:cs="Calibri"/>
          <w:color w:val="000000"/>
          <w:sz w:val="20"/>
          <w:szCs w:val="20"/>
        </w:rPr>
        <w:t xml:space="preserve">Recipient will receive two payments per year by electronic funds transfer to </w:t>
      </w:r>
      <w:r w:rsidR="00583154">
        <w:rPr>
          <w:rFonts w:asciiTheme="majorHAnsi" w:hAnsiTheme="majorHAnsi" w:cs="Calibri"/>
          <w:color w:val="000000"/>
          <w:sz w:val="20"/>
          <w:szCs w:val="20"/>
        </w:rPr>
        <w:t>t</w:t>
      </w:r>
      <w:r w:rsidRPr="00A0708B">
        <w:rPr>
          <w:rFonts w:asciiTheme="majorHAnsi" w:hAnsiTheme="majorHAnsi" w:cs="Calibri"/>
          <w:color w:val="000000"/>
          <w:sz w:val="20"/>
          <w:szCs w:val="20"/>
        </w:rPr>
        <w:t>he</w:t>
      </w:r>
      <w:r w:rsidR="00583154">
        <w:rPr>
          <w:rFonts w:asciiTheme="majorHAnsi" w:hAnsiTheme="majorHAnsi" w:cs="Calibri"/>
          <w:color w:val="000000"/>
          <w:sz w:val="20"/>
          <w:szCs w:val="20"/>
        </w:rPr>
        <w:t>i</w:t>
      </w:r>
      <w:r w:rsidRPr="00A0708B">
        <w:rPr>
          <w:rFonts w:asciiTheme="majorHAnsi" w:hAnsiTheme="majorHAnsi" w:cs="Calibri"/>
          <w:color w:val="000000"/>
          <w:sz w:val="20"/>
          <w:szCs w:val="20"/>
        </w:rPr>
        <w:t>r nominated bank account.</w:t>
      </w:r>
    </w:p>
    <w:p w14:paraId="14540F80" w14:textId="13677492" w:rsidR="00603EC2" w:rsidRDefault="00603EC2" w:rsidP="00F83AB1">
      <w:pPr>
        <w:pStyle w:val="NoSpacing"/>
        <w:numPr>
          <w:ilvl w:val="0"/>
          <w:numId w:val="38"/>
        </w:numPr>
        <w:rPr>
          <w:rFonts w:asciiTheme="majorHAnsi" w:hAnsiTheme="majorHAnsi" w:cs="Calibri"/>
          <w:color w:val="000000"/>
          <w:sz w:val="20"/>
          <w:szCs w:val="20"/>
        </w:rPr>
      </w:pPr>
      <w:r w:rsidRPr="00860944">
        <w:rPr>
          <w:rFonts w:asciiTheme="majorHAnsi" w:hAnsiTheme="majorHAnsi" w:cs="Calibri"/>
          <w:color w:val="000000"/>
          <w:sz w:val="20"/>
          <w:szCs w:val="20"/>
        </w:rPr>
        <w:t>Each payment will be $</w:t>
      </w:r>
      <w:r w:rsidR="00E83259">
        <w:rPr>
          <w:rFonts w:asciiTheme="majorHAnsi" w:hAnsiTheme="majorHAnsi" w:cs="Calibri"/>
          <w:color w:val="000000"/>
          <w:sz w:val="20"/>
          <w:szCs w:val="20"/>
        </w:rPr>
        <w:t>X</w:t>
      </w:r>
      <w:r w:rsidRPr="00860944">
        <w:rPr>
          <w:rFonts w:asciiTheme="majorHAnsi" w:hAnsiTheme="majorHAnsi" w:cs="Calibri"/>
          <w:color w:val="000000"/>
          <w:sz w:val="20"/>
          <w:szCs w:val="20"/>
        </w:rPr>
        <w:t xml:space="preserve"> or the pro</w:t>
      </w:r>
      <w:r w:rsidR="008872D8">
        <w:rPr>
          <w:rFonts w:asciiTheme="majorHAnsi" w:hAnsiTheme="majorHAnsi" w:cs="Calibri"/>
          <w:color w:val="000000"/>
          <w:sz w:val="20"/>
          <w:szCs w:val="20"/>
        </w:rPr>
        <w:t xml:space="preserve"> </w:t>
      </w:r>
      <w:r w:rsidRPr="00860944">
        <w:rPr>
          <w:rFonts w:asciiTheme="majorHAnsi" w:hAnsiTheme="majorHAnsi" w:cs="Calibri"/>
          <w:color w:val="000000"/>
          <w:sz w:val="20"/>
          <w:szCs w:val="20"/>
        </w:rPr>
        <w:t>rata amount if part time study has been approved by exception.</w:t>
      </w:r>
    </w:p>
    <w:p w14:paraId="03BC07F7" w14:textId="48356B46" w:rsidR="00A32BED" w:rsidRPr="00A32BED" w:rsidRDefault="00A32BED" w:rsidP="00A32BED">
      <w:pPr>
        <w:pStyle w:val="NoSpacing"/>
        <w:numPr>
          <w:ilvl w:val="0"/>
          <w:numId w:val="38"/>
        </w:numPr>
        <w:rPr>
          <w:rFonts w:asciiTheme="majorHAnsi" w:hAnsiTheme="majorHAnsi" w:cs="Calibri"/>
          <w:color w:val="000000"/>
          <w:sz w:val="20"/>
          <w:szCs w:val="20"/>
        </w:rPr>
      </w:pPr>
      <w:r w:rsidRPr="005D2F40">
        <w:rPr>
          <w:rFonts w:asciiTheme="majorHAnsi" w:hAnsiTheme="majorHAnsi" w:cs="Calibri"/>
          <w:color w:val="000000"/>
          <w:sz w:val="20"/>
          <w:szCs w:val="20"/>
        </w:rPr>
        <w:t xml:space="preserve">Payment will usually be made within four weeks after the </w:t>
      </w:r>
      <w:r w:rsidR="008872D8">
        <w:rPr>
          <w:rFonts w:asciiTheme="majorHAnsi" w:hAnsiTheme="majorHAnsi" w:cs="Calibri"/>
          <w:color w:val="000000"/>
          <w:sz w:val="20"/>
          <w:szCs w:val="20"/>
        </w:rPr>
        <w:t>c</w:t>
      </w:r>
      <w:r w:rsidRPr="005D2F40">
        <w:rPr>
          <w:rFonts w:asciiTheme="majorHAnsi" w:hAnsiTheme="majorHAnsi" w:cs="Calibri"/>
          <w:color w:val="000000"/>
          <w:sz w:val="20"/>
          <w:szCs w:val="20"/>
        </w:rPr>
        <w:t>ensus dates in Autumn and Spring sessions.</w:t>
      </w:r>
    </w:p>
    <w:p w14:paraId="67D3D5D4" w14:textId="3F1E8DA2" w:rsidR="00603EC2" w:rsidRDefault="00603EC2" w:rsidP="005C096D">
      <w:pPr>
        <w:pStyle w:val="ListParagraph"/>
        <w:numPr>
          <w:ilvl w:val="0"/>
          <w:numId w:val="38"/>
        </w:numPr>
      </w:pPr>
      <w:r w:rsidRPr="00860944">
        <w:t xml:space="preserve">Payments are subject to the Recipient satisfying ongoing eligibility criteria as defined in clause 8. </w:t>
      </w:r>
    </w:p>
    <w:p w14:paraId="19E2D73E" w14:textId="77777777" w:rsidR="00067F1C" w:rsidRPr="000C3CBE" w:rsidRDefault="00067F1C" w:rsidP="00860944">
      <w:pPr>
        <w:pStyle w:val="NoSpacing"/>
        <w:rPr>
          <w:rFonts w:asciiTheme="majorHAnsi" w:hAnsiTheme="majorHAnsi"/>
          <w:sz w:val="20"/>
          <w:szCs w:val="20"/>
        </w:rPr>
      </w:pPr>
    </w:p>
    <w:p w14:paraId="748F7FF8" w14:textId="6B79D5BD" w:rsidR="00067F1C" w:rsidRPr="00860944" w:rsidRDefault="00067F1C" w:rsidP="005C096D">
      <w:pPr>
        <w:pStyle w:val="Heading2"/>
      </w:pPr>
      <w:r w:rsidRPr="00860944">
        <w:t>4. DURATION</w:t>
      </w:r>
    </w:p>
    <w:p w14:paraId="656444D3" w14:textId="70FDE4A0" w:rsidR="00E37937" w:rsidRPr="005C096D" w:rsidRDefault="00E37937" w:rsidP="005C096D">
      <w:pPr>
        <w:pStyle w:val="ListParagraph"/>
        <w:rPr>
          <w:b/>
          <w:bCs/>
          <w:caps/>
        </w:rPr>
      </w:pPr>
      <w:r w:rsidRPr="00A90C7E">
        <w:t xml:space="preserve">The </w:t>
      </w:r>
      <w:r>
        <w:t xml:space="preserve">maximum </w:t>
      </w:r>
      <w:r w:rsidRPr="00A90C7E">
        <w:t>duration of th</w:t>
      </w:r>
      <w:r w:rsidR="00A32BED">
        <w:t xml:space="preserve">e </w:t>
      </w:r>
      <w:r w:rsidR="00F426B4">
        <w:t>S</w:t>
      </w:r>
      <w:r w:rsidR="00A32BED">
        <w:t xml:space="preserve">cholarship is </w:t>
      </w:r>
      <w:r w:rsidR="00E83259">
        <w:t>X</w:t>
      </w:r>
      <w:r w:rsidR="00A32BED">
        <w:t xml:space="preserve"> (</w:t>
      </w:r>
      <w:r w:rsidR="00E83259">
        <w:t>X</w:t>
      </w:r>
      <w:r w:rsidR="00A32BED">
        <w:t>) years</w:t>
      </w:r>
      <w:r w:rsidR="00D55E8D">
        <w:t>.</w:t>
      </w:r>
    </w:p>
    <w:p w14:paraId="1B9D6463" w14:textId="7E9F3709" w:rsidR="00D55E8D" w:rsidRPr="005C096D" w:rsidRDefault="00D55E8D" w:rsidP="005C096D">
      <w:pPr>
        <w:pStyle w:val="ListParagraph"/>
        <w:rPr>
          <w:b/>
          <w:bCs/>
          <w:caps/>
        </w:rPr>
      </w:pPr>
      <w:r w:rsidRPr="00FC452B">
        <w:t xml:space="preserve">Recipients that have less than </w:t>
      </w:r>
      <w:r w:rsidR="00E83259">
        <w:t>X</w:t>
      </w:r>
      <w:r w:rsidR="00736E9A">
        <w:t xml:space="preserve"> (</w:t>
      </w:r>
      <w:r w:rsidR="00E83259">
        <w:t>X</w:t>
      </w:r>
      <w:r w:rsidR="00736E9A">
        <w:t>)</w:t>
      </w:r>
      <w:r w:rsidRPr="00FC452B">
        <w:t xml:space="preserve"> years full-time remaining i</w:t>
      </w:r>
      <w:r w:rsidR="00F426B4">
        <w:t>n their course at the point of S</w:t>
      </w:r>
      <w:r w:rsidRPr="00FC452B">
        <w:t>cholarship offer may not b</w:t>
      </w:r>
      <w:r w:rsidR="00F426B4">
        <w:t>e eligible to receive the full S</w:t>
      </w:r>
      <w:r w:rsidRPr="00FC452B">
        <w:t>cholarship entitlement.</w:t>
      </w:r>
    </w:p>
    <w:p w14:paraId="02CF2B8A" w14:textId="7ECA4DE7" w:rsidR="00D55E8D" w:rsidRPr="00E37937" w:rsidRDefault="00D55E8D" w:rsidP="005C096D">
      <w:pPr>
        <w:pStyle w:val="ListParagraph"/>
        <w:rPr>
          <w:b/>
          <w:bCs/>
          <w:caps/>
        </w:rPr>
      </w:pPr>
      <w:r w:rsidRPr="00FC452B">
        <w:t xml:space="preserve">The duration of the </w:t>
      </w:r>
      <w:r w:rsidR="00F426B4">
        <w:t>S</w:t>
      </w:r>
      <w:r w:rsidRPr="00FC452B">
        <w:t xml:space="preserve">cholarship may be extended if part-time study </w:t>
      </w:r>
      <w:r w:rsidR="00F426B4">
        <w:t xml:space="preserve">has been approved </w:t>
      </w:r>
      <w:r w:rsidRPr="00FC452B">
        <w:t>by excep</w:t>
      </w:r>
      <w:r w:rsidR="00F426B4">
        <w:t>tion as per c</w:t>
      </w:r>
      <w:r w:rsidRPr="00FC452B">
        <w:t>lause 8.2</w:t>
      </w:r>
      <w:r>
        <w:t>.</w:t>
      </w:r>
    </w:p>
    <w:p w14:paraId="282A2095" w14:textId="77777777" w:rsidR="009319AA" w:rsidRPr="000C3CBE" w:rsidRDefault="009319AA" w:rsidP="005C096D"/>
    <w:p w14:paraId="5105F3E7" w14:textId="5987D4E1" w:rsidR="00100F29" w:rsidRPr="00860944" w:rsidRDefault="00C77749" w:rsidP="005C096D">
      <w:pPr>
        <w:pStyle w:val="Heading2"/>
      </w:pPr>
      <w:r w:rsidRPr="00860944">
        <w:t>5. ELIGIBILITY CRITERIA</w:t>
      </w:r>
    </w:p>
    <w:p w14:paraId="55E88CDD" w14:textId="64FD69C0" w:rsidR="00100F29" w:rsidRDefault="00100F29" w:rsidP="00860944">
      <w:pPr>
        <w:pStyle w:val="NoSpacing"/>
        <w:rPr>
          <w:rFonts w:asciiTheme="majorHAnsi" w:hAnsiTheme="majorHAnsi"/>
          <w:sz w:val="20"/>
          <w:szCs w:val="20"/>
        </w:rPr>
      </w:pPr>
      <w:r w:rsidRPr="00860944">
        <w:rPr>
          <w:rFonts w:asciiTheme="majorHAnsi" w:hAnsiTheme="majorHAnsi"/>
          <w:sz w:val="20"/>
          <w:szCs w:val="20"/>
        </w:rPr>
        <w:t>To be eligible for the Scholarship an applicant must</w:t>
      </w:r>
      <w:r w:rsidR="00812AAA">
        <w:rPr>
          <w:rFonts w:asciiTheme="majorHAnsi" w:hAnsiTheme="majorHAnsi"/>
          <w:sz w:val="20"/>
          <w:szCs w:val="20"/>
        </w:rPr>
        <w:t>:</w:t>
      </w:r>
    </w:p>
    <w:p w14:paraId="68CED60C" w14:textId="53F9F5E5" w:rsidR="00A54159" w:rsidRDefault="00A54159" w:rsidP="00A54159">
      <w:pPr>
        <w:pStyle w:val="NoSpacing"/>
        <w:numPr>
          <w:ilvl w:val="0"/>
          <w:numId w:val="54"/>
        </w:numPr>
        <w:rPr>
          <w:rFonts w:asciiTheme="majorHAnsi" w:hAnsiTheme="majorHAnsi"/>
          <w:sz w:val="20"/>
          <w:szCs w:val="20"/>
        </w:rPr>
      </w:pPr>
      <w:r>
        <w:rPr>
          <w:rFonts w:asciiTheme="majorHAnsi" w:hAnsiTheme="majorHAnsi"/>
          <w:sz w:val="20"/>
          <w:szCs w:val="20"/>
        </w:rPr>
        <w:t>X</w:t>
      </w:r>
    </w:p>
    <w:p w14:paraId="375B2D88" w14:textId="747C49B9" w:rsidR="00A54159" w:rsidRDefault="00A54159" w:rsidP="00A54159">
      <w:pPr>
        <w:pStyle w:val="NoSpacing"/>
        <w:numPr>
          <w:ilvl w:val="0"/>
          <w:numId w:val="54"/>
        </w:numPr>
        <w:rPr>
          <w:rFonts w:asciiTheme="majorHAnsi" w:hAnsiTheme="majorHAnsi"/>
          <w:sz w:val="20"/>
          <w:szCs w:val="20"/>
        </w:rPr>
      </w:pPr>
      <w:r>
        <w:rPr>
          <w:rFonts w:asciiTheme="majorHAnsi" w:hAnsiTheme="majorHAnsi"/>
          <w:sz w:val="20"/>
          <w:szCs w:val="20"/>
        </w:rPr>
        <w:t>X</w:t>
      </w:r>
    </w:p>
    <w:p w14:paraId="5F252D8D" w14:textId="4F0795AB" w:rsidR="00A54159" w:rsidRDefault="00A54159" w:rsidP="00A54159">
      <w:pPr>
        <w:pStyle w:val="NoSpacing"/>
        <w:numPr>
          <w:ilvl w:val="0"/>
          <w:numId w:val="54"/>
        </w:numPr>
        <w:rPr>
          <w:rFonts w:asciiTheme="majorHAnsi" w:hAnsiTheme="majorHAnsi"/>
          <w:sz w:val="20"/>
          <w:szCs w:val="20"/>
        </w:rPr>
      </w:pPr>
      <w:r>
        <w:rPr>
          <w:rFonts w:asciiTheme="majorHAnsi" w:hAnsiTheme="majorHAnsi"/>
          <w:sz w:val="20"/>
          <w:szCs w:val="20"/>
        </w:rPr>
        <w:t>X</w:t>
      </w:r>
    </w:p>
    <w:p w14:paraId="2CB04E60" w14:textId="50831EC4" w:rsidR="00A54159" w:rsidRDefault="00A54159" w:rsidP="00860944">
      <w:pPr>
        <w:pStyle w:val="NoSpacing"/>
        <w:rPr>
          <w:rFonts w:asciiTheme="majorHAnsi" w:hAnsiTheme="majorHAnsi"/>
          <w:sz w:val="20"/>
          <w:szCs w:val="20"/>
        </w:rPr>
      </w:pPr>
    </w:p>
    <w:p w14:paraId="51402F27" w14:textId="3CD24870" w:rsidR="00A54159" w:rsidRDefault="00A54159" w:rsidP="00860944">
      <w:pPr>
        <w:pStyle w:val="NoSpacing"/>
        <w:rPr>
          <w:rFonts w:asciiTheme="majorHAnsi" w:hAnsiTheme="majorHAnsi"/>
          <w:sz w:val="20"/>
          <w:szCs w:val="20"/>
        </w:rPr>
      </w:pPr>
      <w:r>
        <w:rPr>
          <w:rFonts w:asciiTheme="majorHAnsi" w:hAnsiTheme="majorHAnsi"/>
          <w:sz w:val="20"/>
          <w:szCs w:val="20"/>
        </w:rPr>
        <w:t>FOR EXAMPLE:</w:t>
      </w:r>
    </w:p>
    <w:p w14:paraId="2F7A17B3" w14:textId="77777777" w:rsidR="00D55E8D" w:rsidRPr="00567398" w:rsidRDefault="00D55E8D" w:rsidP="00567398">
      <w:pPr>
        <w:pStyle w:val="ListParagraph"/>
      </w:pPr>
      <w:r w:rsidRPr="00567398">
        <w:t xml:space="preserve">be of Australian Aboriginal and/or Torres Strait Islander descent and provide either: </w:t>
      </w:r>
    </w:p>
    <w:p w14:paraId="79EC034B" w14:textId="77777777" w:rsidR="00D55E8D" w:rsidRPr="00D55E8D" w:rsidRDefault="00D55E8D" w:rsidP="003E008F">
      <w:pPr>
        <w:pStyle w:val="ListParagraph"/>
        <w:numPr>
          <w:ilvl w:val="1"/>
          <w:numId w:val="39"/>
        </w:numPr>
        <w:rPr>
          <w:rFonts w:ascii="Times New Roman" w:hAnsi="Times New Roman"/>
          <w:sz w:val="24"/>
          <w:szCs w:val="24"/>
          <w:lang w:eastAsia="en-AU" w:bidi="ar-SA"/>
        </w:rPr>
      </w:pPr>
      <w:r w:rsidRPr="00D55E8D">
        <w:rPr>
          <w:lang w:eastAsia="en-AU" w:bidi="ar-SA"/>
        </w:rPr>
        <w:t xml:space="preserve">a Confirmation of Aboriginality from a Local Aboriginal Land Council or other Aboriginal or Torres Strait Islander organisation; or </w:t>
      </w:r>
    </w:p>
    <w:p w14:paraId="6E474935" w14:textId="74617582" w:rsidR="00D55E8D" w:rsidRPr="00D55E8D" w:rsidRDefault="00D55E8D" w:rsidP="003E008F">
      <w:pPr>
        <w:pStyle w:val="ListParagraph"/>
        <w:numPr>
          <w:ilvl w:val="1"/>
          <w:numId w:val="39"/>
        </w:numPr>
        <w:rPr>
          <w:rFonts w:ascii="Times New Roman" w:hAnsi="Times New Roman"/>
          <w:sz w:val="24"/>
          <w:szCs w:val="24"/>
          <w:lang w:eastAsia="en-AU" w:bidi="ar-SA"/>
        </w:rPr>
      </w:pPr>
      <w:r w:rsidRPr="00D55E8D">
        <w:rPr>
          <w:lang w:eastAsia="en-AU" w:bidi="ar-SA"/>
        </w:rPr>
        <w:lastRenderedPageBreak/>
        <w:t xml:space="preserve">a UTS Statutory Declaration form accompanied by two written references from Aboriginal and/or Torres Strait Islander people from the applicant’s community who can confirm their identity and </w:t>
      </w:r>
      <w:r w:rsidR="00A8369E">
        <w:rPr>
          <w:lang w:eastAsia="en-AU" w:bidi="ar-SA"/>
        </w:rPr>
        <w:t xml:space="preserve">are </w:t>
      </w:r>
      <w:r w:rsidRPr="00D55E8D">
        <w:rPr>
          <w:lang w:eastAsia="en-AU" w:bidi="ar-SA"/>
        </w:rPr>
        <w:t>not an immediate family member; and</w:t>
      </w:r>
    </w:p>
    <w:p w14:paraId="77E6D1C9" w14:textId="511F0074" w:rsidR="00100F29" w:rsidRPr="00860944" w:rsidRDefault="00D55E8D" w:rsidP="00860944">
      <w:pPr>
        <w:pStyle w:val="NoSpacing"/>
        <w:numPr>
          <w:ilvl w:val="0"/>
          <w:numId w:val="27"/>
        </w:numPr>
        <w:rPr>
          <w:rFonts w:asciiTheme="majorHAnsi" w:hAnsiTheme="majorHAnsi"/>
          <w:sz w:val="20"/>
          <w:szCs w:val="20"/>
        </w:rPr>
      </w:pPr>
      <w:r>
        <w:rPr>
          <w:rFonts w:asciiTheme="majorHAnsi" w:hAnsiTheme="majorHAnsi"/>
          <w:sz w:val="20"/>
          <w:szCs w:val="20"/>
        </w:rPr>
        <w:t>b</w:t>
      </w:r>
      <w:r w:rsidR="00D830FE" w:rsidRPr="00860944">
        <w:rPr>
          <w:rFonts w:asciiTheme="majorHAnsi" w:hAnsiTheme="majorHAnsi"/>
          <w:sz w:val="20"/>
          <w:szCs w:val="20"/>
        </w:rPr>
        <w:t>e f</w:t>
      </w:r>
      <w:r w:rsidR="00100F29" w:rsidRPr="00860944">
        <w:rPr>
          <w:rFonts w:asciiTheme="majorHAnsi" w:hAnsiTheme="majorHAnsi"/>
          <w:sz w:val="20"/>
          <w:szCs w:val="20"/>
        </w:rPr>
        <w:t>emale; and</w:t>
      </w:r>
    </w:p>
    <w:p w14:paraId="5A682952" w14:textId="4AB01D78" w:rsidR="00100F29" w:rsidRPr="00860944" w:rsidRDefault="00D55E8D" w:rsidP="00860944">
      <w:pPr>
        <w:pStyle w:val="NoSpacing"/>
        <w:numPr>
          <w:ilvl w:val="0"/>
          <w:numId w:val="27"/>
        </w:numPr>
        <w:rPr>
          <w:rFonts w:asciiTheme="majorHAnsi" w:hAnsiTheme="majorHAnsi"/>
          <w:sz w:val="20"/>
          <w:szCs w:val="20"/>
        </w:rPr>
      </w:pPr>
      <w:r>
        <w:rPr>
          <w:rFonts w:asciiTheme="majorHAnsi" w:hAnsiTheme="majorHAnsi"/>
          <w:sz w:val="20"/>
          <w:szCs w:val="20"/>
        </w:rPr>
        <w:t>b</w:t>
      </w:r>
      <w:r w:rsidR="00D830FE" w:rsidRPr="00860944">
        <w:rPr>
          <w:rFonts w:asciiTheme="majorHAnsi" w:hAnsiTheme="majorHAnsi"/>
          <w:sz w:val="20"/>
          <w:szCs w:val="20"/>
        </w:rPr>
        <w:t>e c</w:t>
      </w:r>
      <w:r w:rsidR="001C3AB6" w:rsidRPr="00860944">
        <w:rPr>
          <w:rFonts w:asciiTheme="majorHAnsi" w:hAnsiTheme="majorHAnsi"/>
          <w:sz w:val="20"/>
          <w:szCs w:val="20"/>
        </w:rPr>
        <w:t xml:space="preserve">ommencing </w:t>
      </w:r>
      <w:r w:rsidR="00612500">
        <w:rPr>
          <w:rFonts w:asciiTheme="majorHAnsi" w:hAnsiTheme="majorHAnsi"/>
          <w:sz w:val="20"/>
          <w:szCs w:val="20"/>
        </w:rPr>
        <w:t xml:space="preserve">full-time study in </w:t>
      </w:r>
      <w:r w:rsidR="001C3AB6" w:rsidRPr="00860944">
        <w:rPr>
          <w:rFonts w:asciiTheme="majorHAnsi" w:hAnsiTheme="majorHAnsi"/>
          <w:sz w:val="20"/>
          <w:szCs w:val="20"/>
        </w:rPr>
        <w:t xml:space="preserve">any </w:t>
      </w:r>
      <w:r w:rsidR="00A90C7E" w:rsidRPr="00860944">
        <w:rPr>
          <w:rFonts w:asciiTheme="majorHAnsi" w:hAnsiTheme="majorHAnsi"/>
          <w:sz w:val="20"/>
          <w:szCs w:val="20"/>
        </w:rPr>
        <w:t xml:space="preserve">undergraduate </w:t>
      </w:r>
      <w:r w:rsidR="00A8369E">
        <w:rPr>
          <w:rFonts w:asciiTheme="majorHAnsi" w:hAnsiTheme="majorHAnsi"/>
          <w:sz w:val="20"/>
          <w:szCs w:val="20"/>
        </w:rPr>
        <w:t xml:space="preserve">course </w:t>
      </w:r>
      <w:r w:rsidR="000A34F5" w:rsidRPr="00860944">
        <w:rPr>
          <w:rFonts w:asciiTheme="majorHAnsi" w:hAnsiTheme="majorHAnsi"/>
          <w:sz w:val="20"/>
          <w:szCs w:val="20"/>
        </w:rPr>
        <w:t>during the calendar year the Scholarship is awarded; and</w:t>
      </w:r>
    </w:p>
    <w:p w14:paraId="278ECB0E" w14:textId="77777777" w:rsidR="00D55E8D" w:rsidRPr="00E67F67" w:rsidRDefault="00D55E8D" w:rsidP="00E67F67">
      <w:pPr>
        <w:pStyle w:val="ListParagraph"/>
      </w:pPr>
      <w:r w:rsidRPr="00E67F67">
        <w:t>apply for this Scholarship online using the UTS Scholarship Application Form; and</w:t>
      </w:r>
    </w:p>
    <w:p w14:paraId="2C109C46" w14:textId="06275F03" w:rsidR="00D55E8D" w:rsidRDefault="00D55E8D" w:rsidP="00E67F67">
      <w:pPr>
        <w:pStyle w:val="ListParagraph"/>
      </w:pPr>
      <w:r w:rsidRPr="00E67F67">
        <w:t>be available to attend an interview in person.</w:t>
      </w:r>
    </w:p>
    <w:p w14:paraId="2F74AA04" w14:textId="77777777" w:rsidR="00E67F67" w:rsidRPr="00E67F67" w:rsidRDefault="00E67F67" w:rsidP="00E67F67"/>
    <w:p w14:paraId="1535FD7E" w14:textId="7DF95710" w:rsidR="005E3E08" w:rsidRPr="00860944" w:rsidRDefault="00067F1C" w:rsidP="005C096D">
      <w:pPr>
        <w:pStyle w:val="Heading2"/>
      </w:pPr>
      <w:r w:rsidRPr="00860944">
        <w:t>6</w:t>
      </w:r>
      <w:r w:rsidR="005E3E08" w:rsidRPr="00860944">
        <w:t>. RECIPIENT SELECTION CRITERIA</w:t>
      </w:r>
    </w:p>
    <w:p w14:paraId="685EF19C" w14:textId="0E220E28" w:rsidR="009E1441" w:rsidRDefault="009E1441" w:rsidP="009E1441">
      <w:pPr>
        <w:pStyle w:val="NoSpacing"/>
        <w:rPr>
          <w:rFonts w:asciiTheme="majorHAnsi" w:hAnsiTheme="majorHAnsi"/>
          <w:color w:val="000000"/>
          <w:sz w:val="20"/>
          <w:szCs w:val="20"/>
        </w:rPr>
      </w:pPr>
      <w:r>
        <w:rPr>
          <w:rFonts w:asciiTheme="majorHAnsi" w:hAnsiTheme="majorHAnsi"/>
          <w:color w:val="000000"/>
          <w:sz w:val="20"/>
          <w:szCs w:val="20"/>
        </w:rPr>
        <w:t>As demonstrated in the Scholarship application and interview:</w:t>
      </w:r>
    </w:p>
    <w:p w14:paraId="4B85CF33" w14:textId="67B8D871" w:rsidR="00A54159" w:rsidRDefault="00A54159" w:rsidP="00A54159">
      <w:pPr>
        <w:pStyle w:val="NoSpacing"/>
        <w:numPr>
          <w:ilvl w:val="0"/>
          <w:numId w:val="55"/>
        </w:numPr>
        <w:rPr>
          <w:rFonts w:asciiTheme="majorHAnsi" w:hAnsiTheme="majorHAnsi"/>
          <w:color w:val="000000"/>
          <w:sz w:val="20"/>
          <w:szCs w:val="20"/>
        </w:rPr>
      </w:pPr>
      <w:r>
        <w:rPr>
          <w:rFonts w:asciiTheme="majorHAnsi" w:hAnsiTheme="majorHAnsi"/>
          <w:color w:val="000000"/>
          <w:sz w:val="20"/>
          <w:szCs w:val="20"/>
        </w:rPr>
        <w:t>X</w:t>
      </w:r>
    </w:p>
    <w:p w14:paraId="3954654E" w14:textId="5D07C78A" w:rsidR="00A54159" w:rsidRDefault="00A54159" w:rsidP="00A54159">
      <w:pPr>
        <w:pStyle w:val="NoSpacing"/>
        <w:numPr>
          <w:ilvl w:val="0"/>
          <w:numId w:val="55"/>
        </w:numPr>
        <w:rPr>
          <w:rFonts w:asciiTheme="majorHAnsi" w:hAnsiTheme="majorHAnsi"/>
          <w:color w:val="000000"/>
          <w:sz w:val="20"/>
          <w:szCs w:val="20"/>
        </w:rPr>
      </w:pPr>
      <w:r>
        <w:rPr>
          <w:rFonts w:asciiTheme="majorHAnsi" w:hAnsiTheme="majorHAnsi"/>
          <w:color w:val="000000"/>
          <w:sz w:val="20"/>
          <w:szCs w:val="20"/>
        </w:rPr>
        <w:t>X</w:t>
      </w:r>
    </w:p>
    <w:p w14:paraId="0E7EE00D" w14:textId="2DE6F2F6" w:rsidR="00A54159" w:rsidRDefault="00A54159" w:rsidP="00A54159">
      <w:pPr>
        <w:pStyle w:val="NoSpacing"/>
        <w:numPr>
          <w:ilvl w:val="0"/>
          <w:numId w:val="55"/>
        </w:numPr>
        <w:rPr>
          <w:rFonts w:asciiTheme="majorHAnsi" w:hAnsiTheme="majorHAnsi"/>
          <w:color w:val="000000"/>
          <w:sz w:val="20"/>
          <w:szCs w:val="20"/>
        </w:rPr>
      </w:pPr>
      <w:r>
        <w:rPr>
          <w:rFonts w:asciiTheme="majorHAnsi" w:hAnsiTheme="majorHAnsi"/>
          <w:color w:val="000000"/>
          <w:sz w:val="20"/>
          <w:szCs w:val="20"/>
        </w:rPr>
        <w:t>X</w:t>
      </w:r>
    </w:p>
    <w:p w14:paraId="4CD95ABC" w14:textId="03535928" w:rsidR="00A54159" w:rsidRDefault="00A54159" w:rsidP="009E1441">
      <w:pPr>
        <w:pStyle w:val="NoSpacing"/>
        <w:rPr>
          <w:rFonts w:asciiTheme="majorHAnsi" w:hAnsiTheme="majorHAnsi"/>
          <w:color w:val="000000"/>
          <w:sz w:val="20"/>
          <w:szCs w:val="20"/>
        </w:rPr>
      </w:pPr>
    </w:p>
    <w:p w14:paraId="2F900655" w14:textId="0AA9C31F" w:rsidR="00A54159" w:rsidRDefault="00A54159" w:rsidP="009E1441">
      <w:pPr>
        <w:pStyle w:val="NoSpacing"/>
        <w:rPr>
          <w:rFonts w:asciiTheme="majorHAnsi" w:hAnsiTheme="majorHAnsi"/>
          <w:color w:val="000000"/>
          <w:sz w:val="20"/>
          <w:szCs w:val="20"/>
        </w:rPr>
      </w:pPr>
      <w:r>
        <w:rPr>
          <w:rFonts w:asciiTheme="majorHAnsi" w:hAnsiTheme="majorHAnsi"/>
          <w:color w:val="000000"/>
          <w:sz w:val="20"/>
          <w:szCs w:val="20"/>
        </w:rPr>
        <w:t>FOR EXAMPLE:</w:t>
      </w:r>
    </w:p>
    <w:p w14:paraId="37FCFFA8" w14:textId="2737261E" w:rsidR="00603EC2" w:rsidRPr="00E639C2" w:rsidRDefault="00D25291" w:rsidP="00860944">
      <w:pPr>
        <w:pStyle w:val="NoSpacing"/>
        <w:numPr>
          <w:ilvl w:val="0"/>
          <w:numId w:val="28"/>
        </w:numPr>
        <w:rPr>
          <w:rFonts w:asciiTheme="majorHAnsi" w:hAnsiTheme="majorHAnsi"/>
          <w:color w:val="000000"/>
          <w:sz w:val="20"/>
          <w:szCs w:val="20"/>
        </w:rPr>
      </w:pPr>
      <w:r w:rsidRPr="00860944">
        <w:rPr>
          <w:rFonts w:asciiTheme="majorHAnsi" w:hAnsiTheme="majorHAnsi"/>
          <w:color w:val="000000"/>
          <w:sz w:val="20"/>
          <w:szCs w:val="20"/>
        </w:rPr>
        <w:t>Li</w:t>
      </w:r>
      <w:r w:rsidR="00603EC2" w:rsidRPr="00860944">
        <w:rPr>
          <w:rFonts w:asciiTheme="majorHAnsi" w:hAnsiTheme="majorHAnsi"/>
          <w:color w:val="000000"/>
          <w:sz w:val="20"/>
          <w:szCs w:val="20"/>
        </w:rPr>
        <w:t xml:space="preserve">kelihood </w:t>
      </w:r>
      <w:r w:rsidR="00F426B4">
        <w:rPr>
          <w:rFonts w:asciiTheme="majorHAnsi" w:hAnsiTheme="majorHAnsi"/>
          <w:color w:val="000000"/>
          <w:sz w:val="20"/>
          <w:szCs w:val="20"/>
        </w:rPr>
        <w:t>that the S</w:t>
      </w:r>
      <w:r w:rsidRPr="00860944">
        <w:rPr>
          <w:rFonts w:asciiTheme="majorHAnsi" w:hAnsiTheme="majorHAnsi"/>
          <w:color w:val="000000"/>
          <w:sz w:val="20"/>
          <w:szCs w:val="20"/>
        </w:rPr>
        <w:t xml:space="preserve">cholarship will increase the ability </w:t>
      </w:r>
      <w:r w:rsidR="00D55E8D">
        <w:rPr>
          <w:rFonts w:asciiTheme="majorHAnsi" w:hAnsiTheme="majorHAnsi"/>
          <w:color w:val="000000"/>
          <w:sz w:val="20"/>
          <w:szCs w:val="20"/>
        </w:rPr>
        <w:t xml:space="preserve">of the Recipient </w:t>
      </w:r>
      <w:r w:rsidRPr="00860944">
        <w:rPr>
          <w:rFonts w:asciiTheme="majorHAnsi" w:hAnsiTheme="majorHAnsi"/>
          <w:color w:val="000000"/>
          <w:sz w:val="20"/>
          <w:szCs w:val="20"/>
        </w:rPr>
        <w:t>to</w:t>
      </w:r>
      <w:r w:rsidR="00603EC2" w:rsidRPr="00860944">
        <w:rPr>
          <w:rFonts w:asciiTheme="majorHAnsi" w:hAnsiTheme="majorHAnsi"/>
          <w:color w:val="000000"/>
          <w:sz w:val="20"/>
          <w:szCs w:val="20"/>
        </w:rPr>
        <w:t xml:space="preserve"> complete the</w:t>
      </w:r>
      <w:r w:rsidR="00D55E8D">
        <w:rPr>
          <w:rFonts w:asciiTheme="majorHAnsi" w:hAnsiTheme="majorHAnsi"/>
          <w:color w:val="000000"/>
          <w:sz w:val="20"/>
          <w:szCs w:val="20"/>
        </w:rPr>
        <w:t xml:space="preserve">ir </w:t>
      </w:r>
      <w:r w:rsidR="00603EC2" w:rsidRPr="00860944">
        <w:rPr>
          <w:rFonts w:asciiTheme="majorHAnsi" w:hAnsiTheme="majorHAnsi"/>
          <w:color w:val="000000"/>
          <w:sz w:val="20"/>
          <w:szCs w:val="20"/>
        </w:rPr>
        <w:t xml:space="preserve">UTS </w:t>
      </w:r>
      <w:r w:rsidR="00A8369E">
        <w:rPr>
          <w:rFonts w:asciiTheme="majorHAnsi" w:hAnsiTheme="majorHAnsi"/>
          <w:color w:val="000000"/>
          <w:sz w:val="20"/>
          <w:szCs w:val="20"/>
        </w:rPr>
        <w:t>course</w:t>
      </w:r>
      <w:r w:rsidR="00A8369E" w:rsidRPr="00860944">
        <w:rPr>
          <w:rFonts w:asciiTheme="majorHAnsi" w:hAnsiTheme="majorHAnsi"/>
          <w:color w:val="000000"/>
          <w:sz w:val="20"/>
          <w:szCs w:val="20"/>
        </w:rPr>
        <w:t xml:space="preserve"> </w:t>
      </w:r>
      <w:r w:rsidR="00603EC2" w:rsidRPr="00860944">
        <w:rPr>
          <w:rFonts w:asciiTheme="majorHAnsi" w:hAnsiTheme="majorHAnsi"/>
          <w:color w:val="000000"/>
          <w:sz w:val="20"/>
          <w:szCs w:val="20"/>
        </w:rPr>
        <w:t xml:space="preserve">at </w:t>
      </w:r>
      <w:r w:rsidRPr="00860944">
        <w:rPr>
          <w:rFonts w:asciiTheme="majorHAnsi" w:hAnsiTheme="majorHAnsi"/>
          <w:color w:val="000000"/>
          <w:sz w:val="20"/>
          <w:szCs w:val="20"/>
        </w:rPr>
        <w:t xml:space="preserve">a </w:t>
      </w:r>
      <w:r w:rsidR="00603EC2" w:rsidRPr="00860944">
        <w:rPr>
          <w:rFonts w:asciiTheme="majorHAnsi" w:hAnsiTheme="majorHAnsi"/>
          <w:color w:val="000000"/>
          <w:sz w:val="20"/>
          <w:szCs w:val="20"/>
        </w:rPr>
        <w:t xml:space="preserve">higher level of performance than would otherwise be the </w:t>
      </w:r>
      <w:proofErr w:type="gramStart"/>
      <w:r w:rsidR="00603EC2" w:rsidRPr="00860944">
        <w:rPr>
          <w:rFonts w:asciiTheme="majorHAnsi" w:hAnsiTheme="majorHAnsi"/>
          <w:color w:val="000000"/>
          <w:sz w:val="20"/>
          <w:szCs w:val="20"/>
        </w:rPr>
        <w:t>case</w:t>
      </w:r>
      <w:r w:rsidR="009E1441">
        <w:rPr>
          <w:rFonts w:asciiTheme="majorHAnsi" w:hAnsiTheme="majorHAnsi"/>
          <w:color w:val="000000"/>
          <w:sz w:val="20"/>
          <w:szCs w:val="20"/>
        </w:rPr>
        <w:t>;</w:t>
      </w:r>
      <w:proofErr w:type="gramEnd"/>
    </w:p>
    <w:p w14:paraId="3B6BF4B4" w14:textId="62506200" w:rsidR="003E6859" w:rsidRPr="00722AD9" w:rsidRDefault="003E6859" w:rsidP="003E6859">
      <w:pPr>
        <w:pStyle w:val="NoSpacing"/>
        <w:numPr>
          <w:ilvl w:val="0"/>
          <w:numId w:val="28"/>
        </w:numPr>
        <w:rPr>
          <w:color w:val="000000"/>
          <w:sz w:val="20"/>
          <w:szCs w:val="20"/>
        </w:rPr>
      </w:pPr>
      <w:r w:rsidRPr="00860944">
        <w:rPr>
          <w:rFonts w:asciiTheme="majorHAnsi" w:hAnsiTheme="majorHAnsi"/>
          <w:color w:val="000000"/>
          <w:sz w:val="20"/>
          <w:szCs w:val="20"/>
          <w:shd w:val="clear" w:color="auto" w:fill="FFFFFF"/>
        </w:rPr>
        <w:t>Initiative</w:t>
      </w:r>
      <w:r w:rsidR="00775842">
        <w:rPr>
          <w:rFonts w:asciiTheme="majorHAnsi" w:hAnsiTheme="majorHAnsi"/>
          <w:color w:val="000000"/>
          <w:sz w:val="20"/>
          <w:szCs w:val="20"/>
          <w:shd w:val="clear" w:color="auto" w:fill="FFFFFF"/>
        </w:rPr>
        <w:t xml:space="preserve"> and </w:t>
      </w:r>
      <w:r w:rsidR="00722AD9">
        <w:rPr>
          <w:rFonts w:asciiTheme="majorHAnsi" w:hAnsiTheme="majorHAnsi"/>
          <w:color w:val="000000"/>
          <w:sz w:val="20"/>
          <w:szCs w:val="20"/>
          <w:shd w:val="clear" w:color="auto" w:fill="FFFFFF"/>
        </w:rPr>
        <w:t>leadership potential</w:t>
      </w:r>
      <w:r w:rsidR="00775842">
        <w:rPr>
          <w:rFonts w:asciiTheme="majorHAnsi" w:hAnsiTheme="majorHAnsi"/>
          <w:color w:val="000000"/>
          <w:sz w:val="20"/>
          <w:szCs w:val="20"/>
          <w:shd w:val="clear" w:color="auto" w:fill="FFFFFF"/>
        </w:rPr>
        <w:t xml:space="preserve"> as evidenced by </w:t>
      </w:r>
      <w:r w:rsidRPr="00860944">
        <w:rPr>
          <w:rFonts w:asciiTheme="majorHAnsi" w:hAnsiTheme="majorHAnsi"/>
          <w:color w:val="000000"/>
          <w:sz w:val="20"/>
          <w:szCs w:val="20"/>
          <w:shd w:val="clear" w:color="auto" w:fill="FFFFFF"/>
        </w:rPr>
        <w:t xml:space="preserve">extracurricular and non-academic </w:t>
      </w:r>
      <w:proofErr w:type="gramStart"/>
      <w:r w:rsidRPr="00860944">
        <w:rPr>
          <w:rFonts w:asciiTheme="majorHAnsi" w:hAnsiTheme="majorHAnsi"/>
          <w:color w:val="000000"/>
          <w:sz w:val="20"/>
          <w:szCs w:val="20"/>
          <w:shd w:val="clear" w:color="auto" w:fill="FFFFFF"/>
        </w:rPr>
        <w:t>activities</w:t>
      </w:r>
      <w:r w:rsidR="009E1441">
        <w:rPr>
          <w:rFonts w:asciiTheme="majorHAnsi" w:hAnsiTheme="majorHAnsi"/>
          <w:color w:val="000000"/>
          <w:sz w:val="20"/>
          <w:szCs w:val="20"/>
          <w:shd w:val="clear" w:color="auto" w:fill="FFFFFF"/>
        </w:rPr>
        <w:t>;</w:t>
      </w:r>
      <w:proofErr w:type="gramEnd"/>
    </w:p>
    <w:p w14:paraId="35C6E40F" w14:textId="7C3281E1" w:rsidR="00722AD9" w:rsidRPr="00722AD9" w:rsidRDefault="00722AD9" w:rsidP="00722AD9">
      <w:pPr>
        <w:pStyle w:val="NoSpacing"/>
        <w:numPr>
          <w:ilvl w:val="0"/>
          <w:numId w:val="28"/>
        </w:numPr>
        <w:rPr>
          <w:rFonts w:asciiTheme="majorHAnsi" w:hAnsiTheme="majorHAnsi"/>
          <w:color w:val="000000"/>
          <w:sz w:val="20"/>
          <w:szCs w:val="20"/>
        </w:rPr>
      </w:pPr>
      <w:r w:rsidRPr="00E639C2">
        <w:rPr>
          <w:rFonts w:asciiTheme="majorHAnsi" w:hAnsiTheme="majorHAnsi"/>
          <w:color w:val="000000"/>
          <w:sz w:val="20"/>
          <w:szCs w:val="20"/>
        </w:rPr>
        <w:t>Potential for the Recipient to be an effective and energetic agent for positive change in both her chosen career and community</w:t>
      </w:r>
      <w:r>
        <w:rPr>
          <w:rFonts w:asciiTheme="majorHAnsi" w:hAnsiTheme="majorHAnsi"/>
          <w:color w:val="000000"/>
          <w:sz w:val="20"/>
          <w:szCs w:val="20"/>
        </w:rPr>
        <w:t xml:space="preserve">, and the extent her </w:t>
      </w:r>
      <w:proofErr w:type="gramStart"/>
      <w:r>
        <w:rPr>
          <w:rFonts w:asciiTheme="majorHAnsi" w:hAnsiTheme="majorHAnsi"/>
          <w:color w:val="000000"/>
          <w:sz w:val="20"/>
          <w:szCs w:val="20"/>
        </w:rPr>
        <w:t>future plans</w:t>
      </w:r>
      <w:proofErr w:type="gramEnd"/>
      <w:r>
        <w:rPr>
          <w:rFonts w:asciiTheme="majorHAnsi" w:hAnsiTheme="majorHAnsi"/>
          <w:color w:val="000000"/>
          <w:sz w:val="20"/>
          <w:szCs w:val="20"/>
        </w:rPr>
        <w:t xml:space="preserve"> align with The Schiff Family Vision and Values statement</w:t>
      </w:r>
      <w:r w:rsidR="009E1441">
        <w:rPr>
          <w:rFonts w:asciiTheme="majorHAnsi" w:hAnsiTheme="majorHAnsi"/>
          <w:color w:val="000000"/>
          <w:sz w:val="20"/>
          <w:szCs w:val="20"/>
        </w:rPr>
        <w:t>.</w:t>
      </w:r>
    </w:p>
    <w:p w14:paraId="4B27A4F6" w14:textId="77777777" w:rsidR="001B5DDF" w:rsidRDefault="001B5DDF" w:rsidP="001B5DDF">
      <w:pPr>
        <w:pStyle w:val="NoSpacing"/>
        <w:rPr>
          <w:color w:val="000000"/>
          <w:sz w:val="16"/>
          <w:szCs w:val="16"/>
        </w:rPr>
      </w:pPr>
    </w:p>
    <w:p w14:paraId="6B1BC7A6" w14:textId="51D362DB" w:rsidR="00A54159" w:rsidRDefault="00A54159" w:rsidP="00D55E8D">
      <w:pPr>
        <w:rPr>
          <w:rFonts w:eastAsiaTheme="minorHAnsi"/>
        </w:rPr>
      </w:pPr>
      <w:r>
        <w:rPr>
          <w:rFonts w:eastAsiaTheme="minorHAnsi"/>
        </w:rPr>
        <w:t>AND SOMETIMES INCLUDE:</w:t>
      </w:r>
    </w:p>
    <w:p w14:paraId="415E055A" w14:textId="77777777" w:rsidR="00A54159" w:rsidRDefault="00A54159" w:rsidP="00D55E8D">
      <w:pPr>
        <w:rPr>
          <w:rFonts w:eastAsiaTheme="minorHAnsi"/>
        </w:rPr>
      </w:pPr>
    </w:p>
    <w:p w14:paraId="3FB741C0" w14:textId="0D6D9E49" w:rsidR="00D55E8D" w:rsidRPr="00710311" w:rsidRDefault="00722AD9" w:rsidP="00D55E8D">
      <w:pPr>
        <w:rPr>
          <w:rFonts w:cstheme="minorHAnsi"/>
        </w:rPr>
      </w:pPr>
      <w:r>
        <w:rPr>
          <w:rFonts w:eastAsiaTheme="minorHAnsi"/>
        </w:rPr>
        <w:t>Additionally, p</w:t>
      </w:r>
      <w:r w:rsidR="00D55E8D" w:rsidRPr="009D64C8">
        <w:rPr>
          <w:rFonts w:eastAsiaTheme="minorHAnsi"/>
        </w:rPr>
        <w:t xml:space="preserve">reference </w:t>
      </w:r>
      <w:r w:rsidR="00D55E8D">
        <w:rPr>
          <w:rFonts w:eastAsiaTheme="minorHAnsi"/>
        </w:rPr>
        <w:t>may</w:t>
      </w:r>
      <w:r w:rsidR="00D55E8D" w:rsidRPr="009D64C8">
        <w:rPr>
          <w:rFonts w:eastAsiaTheme="minorHAnsi"/>
        </w:rPr>
        <w:t xml:space="preserve"> be given to applicants </w:t>
      </w:r>
      <w:r w:rsidR="00D55E8D" w:rsidRPr="00710311">
        <w:rPr>
          <w:rFonts w:eastAsiaTheme="minorHAnsi" w:cstheme="minorHAnsi"/>
        </w:rPr>
        <w:t xml:space="preserve">undertaking their first undergraduate </w:t>
      </w:r>
      <w:r w:rsidR="00A8369E">
        <w:rPr>
          <w:rFonts w:eastAsiaTheme="minorHAnsi" w:cstheme="minorHAnsi"/>
        </w:rPr>
        <w:t>course</w:t>
      </w:r>
      <w:r w:rsidR="00D55E8D" w:rsidRPr="00710311">
        <w:rPr>
          <w:rFonts w:eastAsiaTheme="minorHAnsi" w:cstheme="minorHAnsi"/>
        </w:rPr>
        <w:t xml:space="preserve"> and/or</w:t>
      </w:r>
      <w:r w:rsidR="00D55E8D" w:rsidRPr="009D64C8">
        <w:rPr>
          <w:rFonts w:eastAsiaTheme="minorHAnsi"/>
        </w:rPr>
        <w:t xml:space="preserve"> experiencing</w:t>
      </w:r>
      <w:r w:rsidR="00D55E8D" w:rsidRPr="00710311">
        <w:rPr>
          <w:rFonts w:cstheme="minorHAnsi"/>
        </w:rPr>
        <w:t xml:space="preserve"> any long-term educational barriers and/or personal hardship including:</w:t>
      </w:r>
    </w:p>
    <w:p w14:paraId="746248F3" w14:textId="77777777" w:rsidR="00D55E8D" w:rsidRPr="00AD5FD6" w:rsidRDefault="00D55E8D" w:rsidP="005C096D">
      <w:pPr>
        <w:pStyle w:val="ListParagraph"/>
        <w:numPr>
          <w:ilvl w:val="0"/>
          <w:numId w:val="15"/>
        </w:numPr>
      </w:pPr>
      <w:r>
        <w:t>f</w:t>
      </w:r>
      <w:r w:rsidRPr="00AD5FD6">
        <w:t>inancial hardship, low socio-economic status</w:t>
      </w:r>
      <w:r>
        <w:t>;</w:t>
      </w:r>
    </w:p>
    <w:p w14:paraId="6D0C3AD4" w14:textId="767CC12B" w:rsidR="00A201B8" w:rsidRPr="00AD5FD6" w:rsidRDefault="00A201B8" w:rsidP="00A201B8">
      <w:pPr>
        <w:pStyle w:val="ListParagraph"/>
        <w:numPr>
          <w:ilvl w:val="0"/>
          <w:numId w:val="15"/>
        </w:numPr>
      </w:pPr>
      <w:r>
        <w:t>c</w:t>
      </w:r>
      <w:r w:rsidRPr="00AD5FD6">
        <w:t>arer responsibilities</w:t>
      </w:r>
      <w:r>
        <w:t>;</w:t>
      </w:r>
    </w:p>
    <w:p w14:paraId="0842FC02" w14:textId="121815F8" w:rsidR="00A201B8" w:rsidRDefault="00A201B8" w:rsidP="005C096D">
      <w:pPr>
        <w:pStyle w:val="ListParagraph"/>
        <w:numPr>
          <w:ilvl w:val="0"/>
          <w:numId w:val="15"/>
        </w:numPr>
      </w:pPr>
      <w:r>
        <w:t>l</w:t>
      </w:r>
      <w:r w:rsidRPr="00AD5FD6">
        <w:t>ong-term medical condition, disability, or ongoing effects of abuse</w:t>
      </w:r>
      <w:r>
        <w:t>;</w:t>
      </w:r>
    </w:p>
    <w:p w14:paraId="7995892F" w14:textId="60F73F44" w:rsidR="00D55E8D" w:rsidRPr="00AD5FD6" w:rsidRDefault="00D55E8D" w:rsidP="005C096D">
      <w:pPr>
        <w:pStyle w:val="ListParagraph"/>
        <w:numPr>
          <w:ilvl w:val="0"/>
          <w:numId w:val="15"/>
        </w:numPr>
      </w:pPr>
      <w:r>
        <w:t>r</w:t>
      </w:r>
      <w:r w:rsidRPr="00AD5FD6">
        <w:t>egional or remote background</w:t>
      </w:r>
      <w:r>
        <w:t>;</w:t>
      </w:r>
    </w:p>
    <w:p w14:paraId="653CA0B2" w14:textId="6B89BF53" w:rsidR="00D55E8D" w:rsidRPr="00AD5FD6" w:rsidRDefault="00D55E8D" w:rsidP="00A201B8">
      <w:pPr>
        <w:pStyle w:val="ListParagraph"/>
        <w:numPr>
          <w:ilvl w:val="0"/>
          <w:numId w:val="15"/>
        </w:numPr>
      </w:pPr>
      <w:r>
        <w:t>s</w:t>
      </w:r>
      <w:r w:rsidRPr="00AD5FD6">
        <w:t>ole parent</w:t>
      </w:r>
      <w:r w:rsidR="00A201B8">
        <w:t>.</w:t>
      </w:r>
    </w:p>
    <w:p w14:paraId="61EDAA53" w14:textId="77777777" w:rsidR="00D55E8D" w:rsidRPr="000C3CBE" w:rsidRDefault="00D55E8D" w:rsidP="00D55E8D">
      <w:pPr>
        <w:rPr>
          <w:sz w:val="16"/>
          <w:szCs w:val="16"/>
        </w:rPr>
      </w:pPr>
    </w:p>
    <w:p w14:paraId="75AC1B93" w14:textId="7BCD3D41" w:rsidR="00D55E8D" w:rsidRPr="00922534" w:rsidRDefault="00D55E8D" w:rsidP="00D55E8D">
      <w:r w:rsidRPr="00922534">
        <w:t>Students wishing to demonstrate long-term educational barriers and/or personal hardship may submit a personal statement outlining their circumstances.</w:t>
      </w:r>
    </w:p>
    <w:p w14:paraId="14D30869" w14:textId="77777777" w:rsidR="001B5DDF" w:rsidRPr="000C3CBE" w:rsidRDefault="001B5DDF" w:rsidP="005C096D">
      <w:pPr>
        <w:rPr>
          <w:rFonts w:cs="Calibri"/>
        </w:rPr>
      </w:pPr>
    </w:p>
    <w:p w14:paraId="29A55A6C" w14:textId="1BF4FFB3" w:rsidR="009024F3" w:rsidRPr="00860944" w:rsidRDefault="00067F1C" w:rsidP="005C096D">
      <w:pPr>
        <w:pStyle w:val="Heading2"/>
      </w:pPr>
      <w:r w:rsidRPr="00860944">
        <w:t>7</w:t>
      </w:r>
      <w:r w:rsidR="00845E88">
        <w:t>. SELECTION</w:t>
      </w:r>
    </w:p>
    <w:p w14:paraId="3D0F0744" w14:textId="77777777" w:rsidR="00D55E8D" w:rsidRPr="00D55E8D" w:rsidRDefault="00D55E8D" w:rsidP="005C096D">
      <w:r w:rsidRPr="00D55E8D">
        <w:t>Eligible applicants will be presented to the Scholarship Selection Committee, which will undertake the selection of Recipients based on the above selection criteria.</w:t>
      </w:r>
    </w:p>
    <w:p w14:paraId="3343294C" w14:textId="7818F0EE" w:rsidR="00077229" w:rsidRPr="00845E88" w:rsidRDefault="00077229" w:rsidP="005C096D">
      <w:pPr>
        <w:rPr>
          <w:rFonts w:cs="Calibri"/>
          <w:color w:val="000000"/>
          <w:sz w:val="16"/>
          <w:szCs w:val="16"/>
        </w:rPr>
      </w:pPr>
    </w:p>
    <w:p w14:paraId="22CCA71E" w14:textId="073AE12B" w:rsidR="00077229" w:rsidRPr="00845E88" w:rsidRDefault="00D55E8D" w:rsidP="005C096D">
      <w:pPr>
        <w:rPr>
          <w:rFonts w:cs="Calibri"/>
          <w:color w:val="000000"/>
        </w:rPr>
      </w:pPr>
      <w:r w:rsidRPr="00D55E8D">
        <w:rPr>
          <w:rFonts w:cs="Calibri"/>
          <w:color w:val="000000"/>
        </w:rPr>
        <w:t>The Scholarship Selection Committee will consist of at least three (3) releva</w:t>
      </w:r>
      <w:r>
        <w:rPr>
          <w:rFonts w:cs="Calibri"/>
          <w:color w:val="000000"/>
        </w:rPr>
        <w:t>nt members of the UTS community</w:t>
      </w:r>
      <w:r w:rsidR="000F2BFB">
        <w:rPr>
          <w:rFonts w:cs="Calibri"/>
          <w:color w:val="000000"/>
        </w:rPr>
        <w:t xml:space="preserve">, chaired by the {insert} </w:t>
      </w:r>
      <w:r w:rsidRPr="00D55E8D">
        <w:rPr>
          <w:rFonts w:cs="Calibri"/>
          <w:color w:val="000000"/>
        </w:rPr>
        <w:t>The Committee is to include a member experienced in the selection of equity scholarships</w:t>
      </w:r>
      <w:r w:rsidR="000F2BFB">
        <w:rPr>
          <w:rFonts w:cs="Calibri"/>
          <w:color w:val="000000"/>
        </w:rPr>
        <w:t xml:space="preserve"> (For Equity</w:t>
      </w:r>
      <w:proofErr w:type="gramStart"/>
      <w:r w:rsidR="000F2BFB">
        <w:rPr>
          <w:rFonts w:cs="Calibri"/>
          <w:color w:val="000000"/>
        </w:rPr>
        <w:t xml:space="preserve">} </w:t>
      </w:r>
      <w:r w:rsidRPr="00D55E8D">
        <w:rPr>
          <w:rFonts w:cs="Calibri"/>
          <w:color w:val="000000"/>
        </w:rPr>
        <w:t>.</w:t>
      </w:r>
      <w:proofErr w:type="gramEnd"/>
      <w:r w:rsidR="00470FE5">
        <w:rPr>
          <w:rFonts w:cs="Calibri"/>
          <w:color w:val="000000"/>
        </w:rPr>
        <w:t xml:space="preserve"> </w:t>
      </w:r>
      <w:r w:rsidR="00077229" w:rsidRPr="00845E88">
        <w:rPr>
          <w:rFonts w:cs="Calibri"/>
          <w:color w:val="000000"/>
        </w:rPr>
        <w:t xml:space="preserve">The Donor (or their </w:t>
      </w:r>
      <w:r w:rsidR="00470FE5">
        <w:rPr>
          <w:rFonts w:cs="Calibri"/>
          <w:color w:val="000000"/>
        </w:rPr>
        <w:t>nominee</w:t>
      </w:r>
      <w:r w:rsidR="00077229" w:rsidRPr="00845E88">
        <w:rPr>
          <w:rFonts w:cs="Calibri"/>
          <w:color w:val="000000"/>
        </w:rPr>
        <w:t xml:space="preserve">) will be invited to sit on the </w:t>
      </w:r>
      <w:r w:rsidR="00F33FF1" w:rsidRPr="00845E88">
        <w:rPr>
          <w:rFonts w:cs="Calibri"/>
          <w:color w:val="000000"/>
        </w:rPr>
        <w:t>Committee</w:t>
      </w:r>
      <w:r w:rsidR="000F2BFB">
        <w:rPr>
          <w:rFonts w:cs="Calibri"/>
          <w:color w:val="000000"/>
        </w:rPr>
        <w:t>. {For donor}</w:t>
      </w:r>
    </w:p>
    <w:p w14:paraId="7698D75A" w14:textId="77777777" w:rsidR="00077229" w:rsidRPr="00845E88" w:rsidRDefault="00077229" w:rsidP="005C096D">
      <w:pPr>
        <w:rPr>
          <w:rFonts w:cs="Calibri"/>
          <w:color w:val="000000"/>
          <w:sz w:val="16"/>
          <w:szCs w:val="16"/>
        </w:rPr>
      </w:pPr>
    </w:p>
    <w:p w14:paraId="3B3E3B3D" w14:textId="77777777" w:rsidR="00470FE5" w:rsidRPr="00470FE5" w:rsidRDefault="00470FE5" w:rsidP="00470FE5">
      <w:r w:rsidRPr="00470FE5">
        <w:t>Scholarship offers will be authorised by the Chair of the Scholarship Selection Committee in line with the Scholarships and Prizes Policy.</w:t>
      </w:r>
    </w:p>
    <w:p w14:paraId="2E7F8FB8" w14:textId="77777777" w:rsidR="00381446" w:rsidRPr="000C3CBE" w:rsidRDefault="00381446" w:rsidP="005C096D"/>
    <w:p w14:paraId="2B5DD172" w14:textId="0EB684CD" w:rsidR="009024F3" w:rsidRPr="00860944" w:rsidRDefault="00537103" w:rsidP="005C096D">
      <w:pPr>
        <w:pStyle w:val="Heading2"/>
      </w:pPr>
      <w:r w:rsidRPr="00860944">
        <w:t>8</w:t>
      </w:r>
      <w:r w:rsidR="005E3E08" w:rsidRPr="00860944">
        <w:t xml:space="preserve">. </w:t>
      </w:r>
      <w:r w:rsidR="00EF2D04">
        <w:t>ONGOING RECIPIENT ELIGIBILITY CRITERIA</w:t>
      </w:r>
    </w:p>
    <w:p w14:paraId="3C5E5CB9" w14:textId="77777777" w:rsidR="00720924" w:rsidRPr="008B2D3C" w:rsidRDefault="00720924" w:rsidP="00720924">
      <w:pPr>
        <w:pStyle w:val="NoSpacing"/>
        <w:rPr>
          <w:b/>
          <w:sz w:val="20"/>
          <w:szCs w:val="20"/>
        </w:rPr>
      </w:pPr>
      <w:r w:rsidRPr="008B2D3C">
        <w:rPr>
          <w:b/>
          <w:sz w:val="20"/>
          <w:szCs w:val="20"/>
        </w:rPr>
        <w:t>8.1 Academic progress:</w:t>
      </w:r>
    </w:p>
    <w:p w14:paraId="0B17F89B" w14:textId="77625DEC" w:rsidR="00720924" w:rsidRPr="008B2D3C" w:rsidRDefault="00720924" w:rsidP="00720924">
      <w:pPr>
        <w:pStyle w:val="NoSpacing"/>
        <w:numPr>
          <w:ilvl w:val="0"/>
          <w:numId w:val="56"/>
        </w:numPr>
        <w:rPr>
          <w:sz w:val="20"/>
          <w:szCs w:val="20"/>
        </w:rPr>
      </w:pPr>
      <w:r w:rsidRPr="008B2D3C">
        <w:rPr>
          <w:bCs/>
          <w:sz w:val="20"/>
          <w:szCs w:val="20"/>
        </w:rPr>
        <w:t>The Recipient must maintain the minimum progression rules of the University for the duration of the Scholarship. If the minimum progression rules are not maintained, payment of the Scholarship may be suspended or terminated, unless the Recipient can demonstrate exceptional circumstances</w:t>
      </w:r>
      <w:r w:rsidRPr="008B2D3C">
        <w:rPr>
          <w:rFonts w:cstheme="minorHAnsi"/>
          <w:spacing w:val="1"/>
          <w:sz w:val="20"/>
          <w:szCs w:val="20"/>
          <w:vertAlign w:val="superscript"/>
        </w:rPr>
        <w:t>1</w:t>
      </w:r>
      <w:r w:rsidR="00D74BCE">
        <w:rPr>
          <w:bCs/>
          <w:sz w:val="20"/>
          <w:szCs w:val="20"/>
        </w:rPr>
        <w:t>.</w:t>
      </w:r>
    </w:p>
    <w:p w14:paraId="7957E1C9" w14:textId="77777777" w:rsidR="00537103" w:rsidRPr="00845E88" w:rsidRDefault="00537103" w:rsidP="00860944">
      <w:pPr>
        <w:pStyle w:val="NoSpacing"/>
        <w:rPr>
          <w:rFonts w:asciiTheme="majorHAnsi" w:hAnsiTheme="majorHAnsi" w:cstheme="minorHAnsi"/>
          <w:sz w:val="16"/>
          <w:szCs w:val="16"/>
          <w:lang w:eastAsia="en-AU"/>
        </w:rPr>
      </w:pPr>
    </w:p>
    <w:p w14:paraId="3B7DCDC3" w14:textId="7D0FEE9C" w:rsidR="00537103" w:rsidRPr="00860944" w:rsidRDefault="00537103" w:rsidP="005C096D">
      <w:pPr>
        <w:pStyle w:val="Heading3"/>
        <w:rPr>
          <w:lang w:eastAsia="en-AU"/>
        </w:rPr>
      </w:pPr>
      <w:r w:rsidRPr="00860944">
        <w:rPr>
          <w:lang w:eastAsia="en-AU"/>
        </w:rPr>
        <w:t>8.2 UTS enrolment</w:t>
      </w:r>
      <w:r w:rsidR="00D51E67">
        <w:rPr>
          <w:lang w:eastAsia="en-AU"/>
        </w:rPr>
        <w:t>:</w:t>
      </w:r>
    </w:p>
    <w:p w14:paraId="644B8156" w14:textId="77777777" w:rsidR="00537103" w:rsidRPr="00860944" w:rsidRDefault="00537103" w:rsidP="005C096D">
      <w:pPr>
        <w:rPr>
          <w:lang w:eastAsia="en-AU"/>
        </w:rPr>
      </w:pPr>
      <w:r w:rsidRPr="00860944">
        <w:rPr>
          <w:lang w:eastAsia="en-AU"/>
        </w:rPr>
        <w:t>The Recipient:</w:t>
      </w:r>
    </w:p>
    <w:p w14:paraId="3FADB5BB" w14:textId="5B07A6A4" w:rsidR="00537103" w:rsidRPr="00567398" w:rsidRDefault="00537103" w:rsidP="00567398">
      <w:pPr>
        <w:pStyle w:val="ListParagraph"/>
      </w:pPr>
      <w:r w:rsidRPr="00567398">
        <w:t xml:space="preserve">must continue to be enrolled full-time (minimum of 18 credit points in </w:t>
      </w:r>
      <w:r w:rsidR="00470FE5" w:rsidRPr="00567398">
        <w:t xml:space="preserve">both </w:t>
      </w:r>
      <w:r w:rsidRPr="00567398">
        <w:t>Autumn and Spring sessions) in an undergraduate course at UTS; or</w:t>
      </w:r>
    </w:p>
    <w:p w14:paraId="06219995" w14:textId="7DBF85B8" w:rsidR="00537103" w:rsidRPr="00567398" w:rsidRDefault="00537103" w:rsidP="00567398">
      <w:pPr>
        <w:pStyle w:val="ListParagraph"/>
      </w:pPr>
      <w:r w:rsidRPr="00567398">
        <w:lastRenderedPageBreak/>
        <w:t xml:space="preserve">may, in </w:t>
      </w:r>
      <w:r w:rsidR="00470FE5" w:rsidRPr="00567398">
        <w:t xml:space="preserve">mitigating </w:t>
      </w:r>
      <w:r w:rsidRPr="00567398">
        <w:t>circumstances</w:t>
      </w:r>
      <w:r w:rsidR="00470FE5" w:rsidRPr="00567398">
        <w:t>,</w:t>
      </w:r>
      <w:r w:rsidR="00845E88" w:rsidRPr="00567398">
        <w:t xml:space="preserve"> </w:t>
      </w:r>
      <w:r w:rsidRPr="00567398">
        <w:t xml:space="preserve">apply to the Scholarships Office for approval of a part-time study load. The Recipient with an approved part-time study load may receive </w:t>
      </w:r>
      <w:r w:rsidR="009C3008" w:rsidRPr="00567398">
        <w:t xml:space="preserve">pro-rata </w:t>
      </w:r>
      <w:r w:rsidRPr="00567398">
        <w:t xml:space="preserve"> payments for the period of part-time study.</w:t>
      </w:r>
    </w:p>
    <w:p w14:paraId="553B78BC" w14:textId="77777777" w:rsidR="00470FE5" w:rsidRPr="00567398" w:rsidRDefault="00470FE5" w:rsidP="00567398">
      <w:pPr>
        <w:pStyle w:val="ListParagraph"/>
      </w:pPr>
      <w:r w:rsidRPr="00567398">
        <w:t>may apply to the Scholarships Office to transfer the Scholarship to another eligible UTS course, if a course transfer is being sought. The value of the Scholarship will be recalculated using the new course to determine duration as per clause 4. All payments received by the Recipient, under any course, will accumulate towards their total payments received.</w:t>
      </w:r>
    </w:p>
    <w:p w14:paraId="27977D2A" w14:textId="77777777" w:rsidR="00EF6D02" w:rsidRPr="00845E88" w:rsidRDefault="00EF6D02" w:rsidP="00860944">
      <w:pPr>
        <w:pStyle w:val="NoSpacing"/>
        <w:rPr>
          <w:rFonts w:asciiTheme="majorHAnsi" w:hAnsiTheme="majorHAnsi" w:cstheme="minorHAnsi"/>
          <w:noProof/>
          <w:sz w:val="16"/>
          <w:szCs w:val="16"/>
        </w:rPr>
      </w:pPr>
    </w:p>
    <w:p w14:paraId="4903FC00" w14:textId="4C25827A" w:rsidR="00537103" w:rsidRPr="00860944" w:rsidRDefault="00537103" w:rsidP="005C096D">
      <w:pPr>
        <w:pStyle w:val="Heading3"/>
        <w:rPr>
          <w:lang w:eastAsia="en-AU"/>
        </w:rPr>
      </w:pPr>
      <w:r w:rsidRPr="00860944">
        <w:rPr>
          <w:lang w:eastAsia="en-AU"/>
        </w:rPr>
        <w:t>8.3 Leave / Deferral</w:t>
      </w:r>
      <w:r w:rsidR="00470FE5">
        <w:rPr>
          <w:lang w:eastAsia="en-AU"/>
        </w:rPr>
        <w:t xml:space="preserve"> / Course withdrawal</w:t>
      </w:r>
      <w:r w:rsidR="00D51E67">
        <w:rPr>
          <w:lang w:eastAsia="en-AU"/>
        </w:rPr>
        <w:t>:</w:t>
      </w:r>
    </w:p>
    <w:p w14:paraId="0090A685" w14:textId="77777777" w:rsidR="00470FE5" w:rsidRPr="005C096D" w:rsidRDefault="00470FE5" w:rsidP="005C096D">
      <w:pPr>
        <w:pStyle w:val="ListParagraph"/>
      </w:pPr>
      <w:r w:rsidRPr="005C096D">
        <w:t xml:space="preserve">If the Recipient withdraws from the UTS course after the start of the session in which the Scholarship is first awarded, the Scholarship will be terminated and any Scholarship payment already made is to be reimbursed to UTS. In this case, the availability of the Scholarship will be readvertised. </w:t>
      </w:r>
    </w:p>
    <w:p w14:paraId="4850ED05" w14:textId="77777777" w:rsidR="00470FE5" w:rsidRPr="005C096D" w:rsidRDefault="00470FE5" w:rsidP="005C096D">
      <w:pPr>
        <w:pStyle w:val="ListParagraph"/>
      </w:pPr>
      <w:r w:rsidRPr="005C096D">
        <w:t>After successful completion of the first session in which the Scholarship is awarded, the Recipient may apply to the Scholarships Office to place the Scholarship on hold for the duration of approved leave of absence from studies. If the application is approved, payment of the Scholarship will be suspended for the period of leave. The Scholarship will be terminated if the Recipient takes leave without approval from the Scholarships Office.</w:t>
      </w:r>
    </w:p>
    <w:p w14:paraId="63A1B534" w14:textId="77777777" w:rsidR="00470FE5" w:rsidRPr="005C096D" w:rsidRDefault="00470FE5" w:rsidP="005C096D">
      <w:pPr>
        <w:pStyle w:val="ListParagraph"/>
      </w:pPr>
      <w:r w:rsidRPr="005C096D">
        <w:t xml:space="preserve">Provided the Recipient remains eligible, payments will be resumed to the Recipient after an approved leave of absence until the remaining value of the Scholarship has been paid or another leave of absence is approved.  </w:t>
      </w:r>
    </w:p>
    <w:p w14:paraId="26EFA063" w14:textId="77777777" w:rsidR="00720924" w:rsidRDefault="00720924" w:rsidP="00720924">
      <w:pPr>
        <w:pStyle w:val="NoSpacing"/>
        <w:rPr>
          <w:b/>
          <w:sz w:val="20"/>
          <w:szCs w:val="20"/>
        </w:rPr>
      </w:pPr>
    </w:p>
    <w:p w14:paraId="45D42B18" w14:textId="2C8FE276" w:rsidR="00720924" w:rsidRPr="00C03DD5" w:rsidRDefault="00720924" w:rsidP="00720924">
      <w:pPr>
        <w:pStyle w:val="NoSpacing"/>
        <w:rPr>
          <w:b/>
          <w:sz w:val="20"/>
          <w:szCs w:val="20"/>
        </w:rPr>
      </w:pPr>
      <w:r w:rsidRPr="00C03DD5">
        <w:rPr>
          <w:b/>
          <w:sz w:val="20"/>
          <w:szCs w:val="20"/>
        </w:rPr>
        <w:t>8.4 Academic Integrity:</w:t>
      </w:r>
    </w:p>
    <w:p w14:paraId="77861F1E" w14:textId="0235FEEA" w:rsidR="00720924" w:rsidRPr="00C03DD5" w:rsidRDefault="00720924" w:rsidP="00720924">
      <w:pPr>
        <w:pStyle w:val="NoSpacing"/>
        <w:numPr>
          <w:ilvl w:val="0"/>
          <w:numId w:val="57"/>
        </w:numPr>
        <w:rPr>
          <w:sz w:val="20"/>
          <w:szCs w:val="20"/>
        </w:rPr>
      </w:pPr>
      <w:r w:rsidRPr="00C03DD5">
        <w:rPr>
          <w:sz w:val="20"/>
          <w:szCs w:val="20"/>
        </w:rPr>
        <w:t>UTS takes Academic Integrity very seriously and breaches (</w:t>
      </w:r>
      <w:proofErr w:type="gramStart"/>
      <w:r w:rsidRPr="00C03DD5">
        <w:rPr>
          <w:sz w:val="20"/>
          <w:szCs w:val="20"/>
        </w:rPr>
        <w:t>e.g.</w:t>
      </w:r>
      <w:proofErr w:type="gramEnd"/>
      <w:r w:rsidRPr="00C03DD5">
        <w:rPr>
          <w:sz w:val="20"/>
          <w:szCs w:val="20"/>
        </w:rPr>
        <w:t xml:space="preserve"> plagiarism, cheating, etc.) are</w:t>
      </w:r>
      <w:r w:rsidR="00F2135D" w:rsidRPr="00C03DD5">
        <w:rPr>
          <w:sz w:val="20"/>
          <w:szCs w:val="20"/>
        </w:rPr>
        <w:t xml:space="preserve"> c</w:t>
      </w:r>
      <w:r w:rsidRPr="00C03DD5">
        <w:rPr>
          <w:sz w:val="20"/>
          <w:szCs w:val="20"/>
        </w:rPr>
        <w:t>onsidered Academic Misconduct. For more information on Academic Integrity at UTS can be found on the UTS Current Students pages of the UTS website.</w:t>
      </w:r>
    </w:p>
    <w:p w14:paraId="6F64B536" w14:textId="77777777" w:rsidR="00720924" w:rsidRPr="00C03DD5" w:rsidRDefault="00720924" w:rsidP="00720924">
      <w:pPr>
        <w:pStyle w:val="NoSpacing"/>
        <w:numPr>
          <w:ilvl w:val="0"/>
          <w:numId w:val="57"/>
        </w:numPr>
        <w:rPr>
          <w:sz w:val="20"/>
          <w:szCs w:val="20"/>
        </w:rPr>
      </w:pPr>
      <w:r w:rsidRPr="00C03DD5">
        <w:rPr>
          <w:sz w:val="20"/>
          <w:szCs w:val="20"/>
        </w:rPr>
        <w:t>Any Academic Misconduct allegations proven by the University (and upheld if appealed) will result in the termination of this Scholarship and the University might require the Recipient to repay the total benefit received at time of termination.</w:t>
      </w:r>
    </w:p>
    <w:p w14:paraId="2774BCB4" w14:textId="77777777" w:rsidR="00720924" w:rsidRDefault="00720924" w:rsidP="005C096D">
      <w:pPr>
        <w:pStyle w:val="Heading3"/>
      </w:pPr>
    </w:p>
    <w:p w14:paraId="2970ADFE" w14:textId="5C7F1C3F" w:rsidR="00537103" w:rsidRPr="00860944" w:rsidRDefault="00720924" w:rsidP="005C096D">
      <w:pPr>
        <w:pStyle w:val="Heading3"/>
      </w:pPr>
      <w:r>
        <w:t xml:space="preserve">8.5 </w:t>
      </w:r>
      <w:r w:rsidR="00537103" w:rsidRPr="00860944">
        <w:t>O</w:t>
      </w:r>
      <w:r w:rsidR="00A1637E" w:rsidRPr="00860944">
        <w:t>ther obligations and conditions</w:t>
      </w:r>
      <w:r w:rsidR="00D51E67">
        <w:t>:</w:t>
      </w:r>
    </w:p>
    <w:p w14:paraId="24D6138D" w14:textId="77777777" w:rsidR="00470FE5" w:rsidRPr="00C67506" w:rsidRDefault="00470FE5" w:rsidP="00C67506">
      <w:pPr>
        <w:pStyle w:val="ListParagraph"/>
      </w:pPr>
      <w:r w:rsidRPr="00C67506">
        <w:t>The offer of the Scholarship is made subject to information provided by the Recipient being true and accurate.</w:t>
      </w:r>
    </w:p>
    <w:p w14:paraId="43B8C1C5" w14:textId="273030BE" w:rsidR="00470FE5" w:rsidRPr="00C67506" w:rsidRDefault="00470FE5" w:rsidP="00C67506">
      <w:pPr>
        <w:pStyle w:val="ListParagraph"/>
      </w:pPr>
      <w:r w:rsidRPr="00C67506">
        <w:t xml:space="preserve">Before accepting their offer, the Recipient is encouraged to seek advice from Jumbunna about </w:t>
      </w:r>
      <w:r w:rsidR="00F426B4">
        <w:t>S</w:t>
      </w:r>
      <w:r w:rsidRPr="00C67506">
        <w:t>cholarship conditions and ongoing eligibility requirements.</w:t>
      </w:r>
    </w:p>
    <w:p w14:paraId="19C2791E" w14:textId="09265EF8" w:rsidR="00DC2C40" w:rsidRDefault="00DC2C40" w:rsidP="00C67506">
      <w:pPr>
        <w:pStyle w:val="ListParagraph"/>
      </w:pPr>
      <w:r w:rsidRPr="00C67506">
        <w:t>The offer of the Scholarship is only valid for the intake defined in the Scholarship letter of offer and cannot be deferred.</w:t>
      </w:r>
    </w:p>
    <w:p w14:paraId="1E4D306A" w14:textId="77777777" w:rsidR="008553D9" w:rsidRPr="00C67506" w:rsidRDefault="008553D9" w:rsidP="008553D9">
      <w:pPr>
        <w:pStyle w:val="ListParagraph"/>
      </w:pPr>
      <w:r w:rsidRPr="00C67506">
        <w:t>By accepting the offer of the Scholarship, the Recipient agrees to the Conditions of Award.</w:t>
      </w:r>
    </w:p>
    <w:p w14:paraId="201614A8" w14:textId="70C3157D" w:rsidR="008553D9" w:rsidRPr="00C67506" w:rsidRDefault="008553D9" w:rsidP="008553D9">
      <w:pPr>
        <w:pStyle w:val="ListParagraph"/>
      </w:pPr>
      <w:r w:rsidRPr="00C67506">
        <w:t>Recipients must comply with all UTS Rules, Policies and Procedures, including those relating to conduct.</w:t>
      </w:r>
    </w:p>
    <w:p w14:paraId="21EE693A" w14:textId="4F19B48B" w:rsidR="00470FE5" w:rsidRPr="00C67506" w:rsidRDefault="00470FE5" w:rsidP="00C67506">
      <w:pPr>
        <w:pStyle w:val="ListParagraph"/>
      </w:pPr>
      <w:r w:rsidRPr="00C67506">
        <w:t xml:space="preserve">Recipients of a Jumbunna scholarship valued at or above $5,000 will not be eligible for further Jumbunna scholarships for the duration of the </w:t>
      </w:r>
      <w:r w:rsidR="00F426B4">
        <w:t>S</w:t>
      </w:r>
      <w:r w:rsidRPr="00C67506">
        <w:t>cholarship currently held. However, the Scholarship Selection Committee may seek approval from the Director of Jumbunna to waive this condition where mitigating circumstances exist at the time of selection.</w:t>
      </w:r>
      <w:r w:rsidR="004F3605">
        <w:t>{ATSI only}</w:t>
      </w:r>
    </w:p>
    <w:p w14:paraId="7C2FC5FF" w14:textId="7D58FB4A" w:rsidR="00B06045" w:rsidRPr="00C67506" w:rsidRDefault="00B06045" w:rsidP="00C67506">
      <w:pPr>
        <w:pStyle w:val="ListParagraph"/>
      </w:pPr>
      <w:r w:rsidRPr="00C67506">
        <w:t>For the duration of the Scholarship the Recipient is not permi</w:t>
      </w:r>
      <w:r w:rsidR="004F3605">
        <w:t>tted to hold other</w:t>
      </w:r>
      <w:r w:rsidRPr="00C67506">
        <w:t xml:space="preserve"> UTS scholarships, unless an equity-based scholarship is approved by exception.</w:t>
      </w:r>
    </w:p>
    <w:p w14:paraId="6E6EB5B8" w14:textId="77777777" w:rsidR="00470FE5" w:rsidRPr="00C67506" w:rsidRDefault="00470FE5" w:rsidP="00C67506">
      <w:pPr>
        <w:pStyle w:val="ListParagraph"/>
      </w:pPr>
      <w:r w:rsidRPr="00C67506">
        <w:t>The Recipient is responsible for advising the Scholarships Office of any changes in circumstances that would make them ineligible for continuation of the Scholarship, for example, but not limited to, reducing study load to part-time, taking leave of absence, or deferring study.</w:t>
      </w:r>
    </w:p>
    <w:p w14:paraId="283E5925" w14:textId="77777777" w:rsidR="00470FE5" w:rsidRPr="00C67506" w:rsidRDefault="00470FE5" w:rsidP="00C67506">
      <w:pPr>
        <w:pStyle w:val="ListParagraph"/>
      </w:pPr>
      <w:r w:rsidRPr="00C67506">
        <w:t>Any change in circumstances of the Recipient not addressed by these Conditions of Award will be considered by the Scholarships Office and/or the Scholarship Selection Committee case-by-case.</w:t>
      </w:r>
    </w:p>
    <w:p w14:paraId="7AEE994F" w14:textId="4565F87B" w:rsidR="00470FE5" w:rsidRPr="00C67506" w:rsidRDefault="00470FE5" w:rsidP="00C67506">
      <w:pPr>
        <w:pStyle w:val="ListParagraph"/>
      </w:pPr>
      <w:r w:rsidRPr="00C67506">
        <w:t>The Recipient may be invited to consent to the use of their name, quotations, photographs, or videos of themselves for the promotion of UTS scholarships.</w:t>
      </w:r>
    </w:p>
    <w:p w14:paraId="3EC06048" w14:textId="77777777" w:rsidR="00537103" w:rsidRPr="000C3CBE" w:rsidRDefault="00537103" w:rsidP="00860944">
      <w:pPr>
        <w:pStyle w:val="NoSpacing"/>
        <w:rPr>
          <w:rFonts w:asciiTheme="majorHAnsi" w:hAnsiTheme="majorHAnsi" w:cstheme="minorHAnsi"/>
          <w:bCs/>
          <w:sz w:val="20"/>
          <w:szCs w:val="20"/>
          <w:lang w:eastAsia="en-AU"/>
        </w:rPr>
      </w:pPr>
    </w:p>
    <w:p w14:paraId="4CD76CB6" w14:textId="77777777" w:rsidR="00537103" w:rsidRPr="00860944" w:rsidRDefault="00537103" w:rsidP="005C096D">
      <w:pPr>
        <w:pStyle w:val="Heading2"/>
        <w:rPr>
          <w:lang w:eastAsia="en-AU"/>
        </w:rPr>
      </w:pPr>
      <w:r w:rsidRPr="00860944">
        <w:rPr>
          <w:lang w:eastAsia="en-AU"/>
        </w:rPr>
        <w:t>9. TERMINATION OF RECIPIENT’S SCHOLARSHIP</w:t>
      </w:r>
    </w:p>
    <w:p w14:paraId="4DC1DBD8" w14:textId="1862D172" w:rsidR="00B06045" w:rsidRDefault="00B06045" w:rsidP="00B06045">
      <w:r w:rsidRPr="00EE7FA1">
        <w:t>The Scholarship will terminate</w:t>
      </w:r>
      <w:r>
        <w:t xml:space="preserve"> if</w:t>
      </w:r>
      <w:r w:rsidRPr="00EE7FA1">
        <w:t>:</w:t>
      </w:r>
    </w:p>
    <w:p w14:paraId="211BD4CC" w14:textId="77777777" w:rsidR="00B06045" w:rsidRDefault="00B06045" w:rsidP="00B06045">
      <w:pPr>
        <w:pStyle w:val="ListParagraph"/>
        <w:numPr>
          <w:ilvl w:val="0"/>
          <w:numId w:val="42"/>
        </w:numPr>
        <w:overflowPunct/>
        <w:autoSpaceDE/>
        <w:autoSpaceDN/>
        <w:adjustRightInd/>
        <w:textAlignment w:val="auto"/>
      </w:pPr>
      <w:r w:rsidRPr="00EE7FA1">
        <w:t>the Recipient ceases to meet the eligibility criteria; or</w:t>
      </w:r>
    </w:p>
    <w:p w14:paraId="43BF5C18" w14:textId="77777777" w:rsidR="00B06045" w:rsidRDefault="00B06045" w:rsidP="00B06045">
      <w:pPr>
        <w:pStyle w:val="ListParagraph"/>
        <w:numPr>
          <w:ilvl w:val="0"/>
          <w:numId w:val="42"/>
        </w:numPr>
        <w:overflowPunct/>
        <w:autoSpaceDE/>
        <w:autoSpaceDN/>
        <w:adjustRightInd/>
        <w:textAlignment w:val="auto"/>
      </w:pPr>
      <w:r w:rsidRPr="00EE7FA1">
        <w:lastRenderedPageBreak/>
        <w:t>the Recipient breaches any conditions of the Scholarship; or</w:t>
      </w:r>
    </w:p>
    <w:p w14:paraId="1F3CD139" w14:textId="7F1A4422" w:rsidR="00B06045" w:rsidRPr="00C10CAF" w:rsidRDefault="00B06045" w:rsidP="00B06045">
      <w:pPr>
        <w:pStyle w:val="ListParagraph"/>
        <w:numPr>
          <w:ilvl w:val="0"/>
          <w:numId w:val="42"/>
        </w:numPr>
        <w:overflowPunct/>
        <w:autoSpaceDE/>
        <w:autoSpaceDN/>
        <w:adjustRightInd/>
        <w:textAlignment w:val="auto"/>
      </w:pPr>
      <w:r w:rsidRPr="00660536">
        <w:t>UTS determines that the student is guilty of misconduct and after consultation with the Director, Student Administration, the delegate able to award the Scholarship deems that it is not appropriate for the Recipient to continue to hold the Scholarship.</w:t>
      </w:r>
    </w:p>
    <w:p w14:paraId="7B333CA3" w14:textId="77777777" w:rsidR="00B06045" w:rsidRPr="000C3CBE" w:rsidRDefault="00B06045" w:rsidP="00B06045">
      <w:pPr>
        <w:rPr>
          <w:noProof/>
          <w:sz w:val="16"/>
          <w:szCs w:val="16"/>
          <w:lang w:val="en-US"/>
        </w:rPr>
      </w:pPr>
    </w:p>
    <w:p w14:paraId="77AA3D9C" w14:textId="5FDCF70A" w:rsidR="00B06045" w:rsidRPr="00EE7FA1" w:rsidRDefault="00B06045" w:rsidP="00B06045">
      <w:r>
        <w:rPr>
          <w:noProof/>
          <w:lang w:val="en-US"/>
        </w:rPr>
        <w:t>If the S</w:t>
      </w:r>
      <w:r w:rsidRPr="00660536">
        <w:rPr>
          <w:noProof/>
          <w:lang w:val="en-US"/>
        </w:rPr>
        <w:t xml:space="preserve">cholarship is terminated due to breaching any conditions or misconduct, the Recipient may be required to reimburse UTS for any </w:t>
      </w:r>
      <w:r w:rsidR="00F426B4">
        <w:rPr>
          <w:noProof/>
          <w:lang w:val="en-US"/>
        </w:rPr>
        <w:t>S</w:t>
      </w:r>
      <w:r w:rsidRPr="00660536">
        <w:rPr>
          <w:noProof/>
          <w:lang w:val="en-US"/>
        </w:rPr>
        <w:t>cholarship payments already made</w:t>
      </w:r>
      <w:r w:rsidRPr="00BE16D6">
        <w:rPr>
          <w:noProof/>
          <w:lang w:val="en-US"/>
        </w:rPr>
        <w:t>.</w:t>
      </w:r>
    </w:p>
    <w:p w14:paraId="2F8B8698" w14:textId="77777777" w:rsidR="0007558A" w:rsidRPr="00C67506" w:rsidRDefault="0007558A" w:rsidP="005C096D">
      <w:pPr>
        <w:rPr>
          <w:sz w:val="16"/>
        </w:rPr>
      </w:pPr>
    </w:p>
    <w:p w14:paraId="247AD979" w14:textId="14327653" w:rsidR="005E3E08" w:rsidRPr="00860944" w:rsidRDefault="00613B72" w:rsidP="005C096D">
      <w:pPr>
        <w:pStyle w:val="Heading2"/>
      </w:pPr>
      <w:r w:rsidRPr="00860944">
        <w:t>10</w:t>
      </w:r>
      <w:r w:rsidR="005E3E08" w:rsidRPr="00860944">
        <w:t xml:space="preserve">. </w:t>
      </w:r>
      <w:r w:rsidR="009E10D3" w:rsidRPr="00860944">
        <w:t>FUNDING</w:t>
      </w:r>
    </w:p>
    <w:p w14:paraId="5935FCC5" w14:textId="16975BDA" w:rsidR="00067F1C" w:rsidRPr="00860944" w:rsidRDefault="009E10D3" w:rsidP="005C096D">
      <w:pPr>
        <w:pStyle w:val="Heading3"/>
      </w:pPr>
      <w:r w:rsidRPr="00860944">
        <w:t>10.1 Internal UTS funding</w:t>
      </w:r>
      <w:r w:rsidR="00A1637E" w:rsidRPr="00860944">
        <w:t>:</w:t>
      </w:r>
    </w:p>
    <w:p w14:paraId="4BC4DB75" w14:textId="124FC789" w:rsidR="00443CD4" w:rsidRDefault="00C77749" w:rsidP="005C096D">
      <w:r>
        <w:t>Not applicable.</w:t>
      </w:r>
    </w:p>
    <w:p w14:paraId="19A69FCC" w14:textId="77777777" w:rsidR="00B06045" w:rsidRPr="00477002" w:rsidRDefault="00B06045" w:rsidP="005C096D">
      <w:pPr>
        <w:rPr>
          <w:sz w:val="16"/>
        </w:rPr>
      </w:pPr>
    </w:p>
    <w:p w14:paraId="36192279" w14:textId="6B16E6BC" w:rsidR="00C77749" w:rsidRDefault="00067F1C" w:rsidP="005C096D">
      <w:pPr>
        <w:pStyle w:val="Heading3"/>
      </w:pPr>
      <w:r w:rsidRPr="00860944">
        <w:t>10.2 External Funding</w:t>
      </w:r>
      <w:r w:rsidR="00A1637E" w:rsidRPr="00860944">
        <w:t>:</w:t>
      </w:r>
    </w:p>
    <w:p w14:paraId="6AB1CDC0" w14:textId="4FE33ECF" w:rsidR="00067F1C" w:rsidRPr="00860944" w:rsidRDefault="008F1AF4" w:rsidP="005C096D">
      <w:r>
        <w:t>A commitment of $820,000 has been made by</w:t>
      </w:r>
      <w:r w:rsidR="00A1637E" w:rsidRPr="00860944">
        <w:t xml:space="preserve"> the </w:t>
      </w:r>
      <w:r w:rsidR="00D40F2D">
        <w:t>XXXX</w:t>
      </w:r>
      <w:r w:rsidR="006C3057">
        <w:t>.</w:t>
      </w:r>
    </w:p>
    <w:p w14:paraId="3D77D422" w14:textId="77777777" w:rsidR="001C3AB6" w:rsidRPr="00477002" w:rsidRDefault="001C3AB6" w:rsidP="005C096D">
      <w:pPr>
        <w:rPr>
          <w:sz w:val="16"/>
        </w:rPr>
      </w:pPr>
    </w:p>
    <w:p w14:paraId="20EAC671" w14:textId="6D0E7B39" w:rsidR="00067F1C" w:rsidRDefault="00067F1C" w:rsidP="005C096D">
      <w:pPr>
        <w:pStyle w:val="Heading3"/>
      </w:pPr>
      <w:r w:rsidRPr="00860944">
        <w:t>10.3 Funding Projection</w:t>
      </w:r>
      <w:r w:rsidR="00D51E67">
        <w:t>:</w:t>
      </w:r>
    </w:p>
    <w:p w14:paraId="7172A9AB" w14:textId="2D525E41" w:rsidR="00720924" w:rsidRDefault="00720924" w:rsidP="005C096D">
      <w:pPr>
        <w:rPr>
          <w:lang w:val="en-US"/>
        </w:rPr>
      </w:pPr>
    </w:p>
    <w:p w14:paraId="4BF6A3D4" w14:textId="5B620D78" w:rsidR="00720924" w:rsidRDefault="00720924" w:rsidP="005C096D">
      <w:pPr>
        <w:rPr>
          <w:lang w:val="en-US"/>
        </w:rPr>
      </w:pPr>
      <w:r>
        <w:rPr>
          <w:lang w:val="en-US"/>
        </w:rPr>
        <w:t>FOR EXAMPLE:</w:t>
      </w:r>
    </w:p>
    <w:p w14:paraId="233393AC" w14:textId="77777777" w:rsidR="00720924" w:rsidRDefault="00720924" w:rsidP="005C096D">
      <w:pPr>
        <w:rPr>
          <w:lang w:val="en-US"/>
        </w:rPr>
      </w:pPr>
    </w:p>
    <w:p w14:paraId="4145FF0E" w14:textId="610BF7F0" w:rsidR="00B06045" w:rsidRPr="005C096D" w:rsidRDefault="008872D8" w:rsidP="005C096D">
      <w:pPr>
        <w:rPr>
          <w:lang w:val="en-US"/>
        </w:rPr>
      </w:pPr>
      <w:r>
        <w:rPr>
          <w:lang w:val="en-US"/>
        </w:rPr>
        <w:t>Five-year</w:t>
      </w:r>
      <w:r w:rsidR="00B06045">
        <w:rPr>
          <w:lang w:val="en-US"/>
        </w:rPr>
        <w:t xml:space="preserve"> funding projection.</w:t>
      </w:r>
    </w:p>
    <w:p w14:paraId="449D3BF6" w14:textId="77777777" w:rsidR="00845E88" w:rsidRDefault="00845E88" w:rsidP="005C096D"/>
    <w:tbl>
      <w:tblPr>
        <w:tblpPr w:leftFromText="180" w:rightFromText="180" w:vertAnchor="text" w:horzAnchor="page" w:tblpX="2064" w:tblpY="-55"/>
        <w:tblW w:w="7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190"/>
        <w:gridCol w:w="1191"/>
        <w:gridCol w:w="1190"/>
        <w:gridCol w:w="1191"/>
        <w:gridCol w:w="1191"/>
      </w:tblGrid>
      <w:tr w:rsidR="00845E88" w:rsidRPr="00860944" w14:paraId="4E4DC4C8" w14:textId="77777777" w:rsidTr="003E008F">
        <w:trPr>
          <w:trHeight w:val="278"/>
        </w:trPr>
        <w:tc>
          <w:tcPr>
            <w:tcW w:w="1560" w:type="dxa"/>
            <w:vAlign w:val="center"/>
          </w:tcPr>
          <w:p w14:paraId="0B55B091" w14:textId="77777777" w:rsidR="00845E88" w:rsidRPr="005C096D" w:rsidRDefault="00845E88" w:rsidP="005C096D">
            <w:pPr>
              <w:rPr>
                <w:rFonts w:cstheme="minorHAnsi"/>
                <w:b/>
                <w:lang w:eastAsia="en-AU"/>
              </w:rPr>
            </w:pPr>
            <w:r w:rsidRPr="005C096D">
              <w:rPr>
                <w:rFonts w:cstheme="minorHAnsi"/>
                <w:b/>
                <w:lang w:eastAsia="en-AU"/>
              </w:rPr>
              <w:t>Recipients</w:t>
            </w:r>
          </w:p>
        </w:tc>
        <w:tc>
          <w:tcPr>
            <w:tcW w:w="1190" w:type="dxa"/>
            <w:vAlign w:val="center"/>
          </w:tcPr>
          <w:p w14:paraId="71635DC6" w14:textId="1C0DDF61" w:rsidR="00845E88" w:rsidRPr="005C096D" w:rsidRDefault="00845E88" w:rsidP="00DE1F85">
            <w:pPr>
              <w:jc w:val="center"/>
              <w:rPr>
                <w:rFonts w:cstheme="minorHAnsi"/>
                <w:b/>
                <w:lang w:eastAsia="en-AU"/>
              </w:rPr>
            </w:pPr>
            <w:r w:rsidRPr="005C096D">
              <w:rPr>
                <w:rFonts w:cstheme="minorHAnsi"/>
                <w:b/>
                <w:lang w:eastAsia="en-AU"/>
              </w:rPr>
              <w:t>201</w:t>
            </w:r>
            <w:r w:rsidR="00DE1F85">
              <w:rPr>
                <w:rFonts w:cstheme="minorHAnsi"/>
                <w:b/>
                <w:lang w:eastAsia="en-AU"/>
              </w:rPr>
              <w:t>9</w:t>
            </w:r>
          </w:p>
        </w:tc>
        <w:tc>
          <w:tcPr>
            <w:tcW w:w="1191" w:type="dxa"/>
            <w:vAlign w:val="center"/>
          </w:tcPr>
          <w:p w14:paraId="0C11707D" w14:textId="4FE70B90" w:rsidR="00845E88" w:rsidRPr="005C096D" w:rsidRDefault="00845E88" w:rsidP="005C096D">
            <w:pPr>
              <w:jc w:val="center"/>
              <w:rPr>
                <w:rFonts w:cstheme="minorHAnsi"/>
                <w:b/>
                <w:lang w:eastAsia="en-AU"/>
              </w:rPr>
            </w:pPr>
            <w:r w:rsidRPr="005C096D">
              <w:rPr>
                <w:rFonts w:cstheme="minorHAnsi"/>
                <w:b/>
                <w:lang w:eastAsia="en-AU"/>
              </w:rPr>
              <w:t>2</w:t>
            </w:r>
            <w:r w:rsidR="00DE1F85">
              <w:rPr>
                <w:rFonts w:cstheme="minorHAnsi"/>
                <w:b/>
                <w:lang w:eastAsia="en-AU"/>
              </w:rPr>
              <w:t>020</w:t>
            </w:r>
          </w:p>
        </w:tc>
        <w:tc>
          <w:tcPr>
            <w:tcW w:w="1190" w:type="dxa"/>
            <w:vAlign w:val="center"/>
          </w:tcPr>
          <w:p w14:paraId="1415331F" w14:textId="7DCBB6AB" w:rsidR="00845E88" w:rsidRPr="005C096D" w:rsidRDefault="00845E88" w:rsidP="00DE1F85">
            <w:pPr>
              <w:jc w:val="center"/>
              <w:rPr>
                <w:rFonts w:cstheme="minorHAnsi"/>
                <w:b/>
                <w:lang w:eastAsia="en-AU"/>
              </w:rPr>
            </w:pPr>
            <w:r w:rsidRPr="005C096D">
              <w:rPr>
                <w:rFonts w:cstheme="minorHAnsi"/>
                <w:b/>
                <w:lang w:eastAsia="en-AU"/>
              </w:rPr>
              <w:t>202</w:t>
            </w:r>
            <w:r w:rsidR="00DE1F85">
              <w:rPr>
                <w:rFonts w:cstheme="minorHAnsi"/>
                <w:b/>
                <w:lang w:eastAsia="en-AU"/>
              </w:rPr>
              <w:t>1</w:t>
            </w:r>
          </w:p>
        </w:tc>
        <w:tc>
          <w:tcPr>
            <w:tcW w:w="1191" w:type="dxa"/>
          </w:tcPr>
          <w:p w14:paraId="0C56D939" w14:textId="11EAFE43" w:rsidR="00845E88" w:rsidRPr="005C096D" w:rsidRDefault="00845E88" w:rsidP="00DE1F85">
            <w:pPr>
              <w:jc w:val="center"/>
              <w:rPr>
                <w:rFonts w:cstheme="minorHAnsi"/>
                <w:b/>
                <w:lang w:eastAsia="en-AU"/>
              </w:rPr>
            </w:pPr>
            <w:r w:rsidRPr="005C096D">
              <w:rPr>
                <w:rFonts w:cstheme="minorHAnsi"/>
                <w:b/>
                <w:lang w:eastAsia="en-AU"/>
              </w:rPr>
              <w:t>202</w:t>
            </w:r>
            <w:r w:rsidR="00DE1F85">
              <w:rPr>
                <w:rFonts w:cstheme="minorHAnsi"/>
                <w:b/>
                <w:lang w:eastAsia="en-AU"/>
              </w:rPr>
              <w:t>2</w:t>
            </w:r>
          </w:p>
        </w:tc>
        <w:tc>
          <w:tcPr>
            <w:tcW w:w="1191" w:type="dxa"/>
          </w:tcPr>
          <w:p w14:paraId="7AD81295" w14:textId="38694C5F" w:rsidR="00845E88" w:rsidRPr="005C096D" w:rsidRDefault="00845E88" w:rsidP="00DE1F85">
            <w:pPr>
              <w:jc w:val="center"/>
              <w:rPr>
                <w:rFonts w:cstheme="minorHAnsi"/>
                <w:b/>
                <w:lang w:eastAsia="en-AU"/>
              </w:rPr>
            </w:pPr>
            <w:r w:rsidRPr="005C096D">
              <w:rPr>
                <w:rFonts w:cstheme="minorHAnsi"/>
                <w:b/>
                <w:lang w:eastAsia="en-AU"/>
              </w:rPr>
              <w:t>202</w:t>
            </w:r>
            <w:r w:rsidR="00DE1F85">
              <w:rPr>
                <w:rFonts w:cstheme="minorHAnsi"/>
                <w:b/>
                <w:lang w:eastAsia="en-AU"/>
              </w:rPr>
              <w:t>3</w:t>
            </w:r>
          </w:p>
        </w:tc>
      </w:tr>
      <w:tr w:rsidR="00845E88" w:rsidRPr="00860944" w14:paraId="1CDA9ECE" w14:textId="77777777" w:rsidTr="003E008F">
        <w:trPr>
          <w:trHeight w:val="278"/>
        </w:trPr>
        <w:tc>
          <w:tcPr>
            <w:tcW w:w="1560" w:type="dxa"/>
            <w:shd w:val="clear" w:color="auto" w:fill="auto"/>
            <w:vAlign w:val="center"/>
          </w:tcPr>
          <w:p w14:paraId="188300A7" w14:textId="77777777" w:rsidR="00845E88" w:rsidRPr="00860944" w:rsidRDefault="00845E88" w:rsidP="005C096D">
            <w:pPr>
              <w:rPr>
                <w:rFonts w:cstheme="minorHAnsi"/>
                <w:lang w:eastAsia="en-AU"/>
              </w:rPr>
            </w:pPr>
            <w:r w:rsidRPr="00860944">
              <w:rPr>
                <w:rFonts w:cstheme="minorHAnsi"/>
                <w:lang w:eastAsia="en-AU"/>
              </w:rPr>
              <w:t>New</w:t>
            </w:r>
          </w:p>
        </w:tc>
        <w:tc>
          <w:tcPr>
            <w:tcW w:w="1190" w:type="dxa"/>
            <w:shd w:val="clear" w:color="auto" w:fill="auto"/>
            <w:vAlign w:val="center"/>
          </w:tcPr>
          <w:p w14:paraId="74BCD1E5" w14:textId="77777777" w:rsidR="00845E88" w:rsidRPr="00E639C2" w:rsidRDefault="00845E88" w:rsidP="005C096D">
            <w:pPr>
              <w:jc w:val="center"/>
              <w:rPr>
                <w:rFonts w:cstheme="minorHAnsi"/>
                <w:lang w:eastAsia="en-AU"/>
              </w:rPr>
            </w:pPr>
            <w:r w:rsidRPr="00E639C2">
              <w:rPr>
                <w:rFonts w:cstheme="minorHAnsi"/>
                <w:lang w:eastAsia="en-AU"/>
              </w:rPr>
              <w:t>2</w:t>
            </w:r>
          </w:p>
        </w:tc>
        <w:tc>
          <w:tcPr>
            <w:tcW w:w="1191" w:type="dxa"/>
            <w:shd w:val="clear" w:color="auto" w:fill="auto"/>
            <w:vAlign w:val="center"/>
          </w:tcPr>
          <w:p w14:paraId="0ACD261F" w14:textId="77777777" w:rsidR="00845E88" w:rsidRPr="00E639C2" w:rsidRDefault="00845E88" w:rsidP="005C096D">
            <w:pPr>
              <w:jc w:val="center"/>
              <w:rPr>
                <w:rFonts w:cstheme="minorHAnsi"/>
                <w:lang w:eastAsia="en-AU"/>
              </w:rPr>
            </w:pPr>
            <w:r w:rsidRPr="00E639C2">
              <w:rPr>
                <w:rFonts w:cstheme="minorHAnsi"/>
                <w:lang w:eastAsia="en-AU"/>
              </w:rPr>
              <w:t>2</w:t>
            </w:r>
          </w:p>
        </w:tc>
        <w:tc>
          <w:tcPr>
            <w:tcW w:w="1190" w:type="dxa"/>
            <w:shd w:val="clear" w:color="auto" w:fill="auto"/>
            <w:vAlign w:val="center"/>
          </w:tcPr>
          <w:p w14:paraId="7B3C2456" w14:textId="77777777" w:rsidR="00845E88" w:rsidRPr="00E639C2" w:rsidRDefault="00845E88" w:rsidP="005C096D">
            <w:pPr>
              <w:jc w:val="center"/>
              <w:rPr>
                <w:rFonts w:cstheme="minorHAnsi"/>
                <w:lang w:eastAsia="en-AU"/>
              </w:rPr>
            </w:pPr>
            <w:r w:rsidRPr="00E639C2">
              <w:rPr>
                <w:rFonts w:cstheme="minorHAnsi"/>
                <w:lang w:eastAsia="en-AU"/>
              </w:rPr>
              <w:t>2</w:t>
            </w:r>
          </w:p>
        </w:tc>
        <w:tc>
          <w:tcPr>
            <w:tcW w:w="1191" w:type="dxa"/>
            <w:shd w:val="clear" w:color="auto" w:fill="auto"/>
          </w:tcPr>
          <w:p w14:paraId="4D4AF678" w14:textId="77777777" w:rsidR="00845E88" w:rsidRPr="00E639C2" w:rsidRDefault="00845E88" w:rsidP="005C096D">
            <w:pPr>
              <w:jc w:val="center"/>
              <w:rPr>
                <w:rFonts w:cstheme="minorHAnsi"/>
                <w:lang w:eastAsia="en-AU"/>
              </w:rPr>
            </w:pPr>
            <w:r w:rsidRPr="00E639C2">
              <w:rPr>
                <w:rFonts w:cstheme="minorHAnsi"/>
                <w:lang w:eastAsia="en-AU"/>
              </w:rPr>
              <w:t>2</w:t>
            </w:r>
          </w:p>
        </w:tc>
        <w:tc>
          <w:tcPr>
            <w:tcW w:w="1191" w:type="dxa"/>
            <w:shd w:val="clear" w:color="auto" w:fill="auto"/>
          </w:tcPr>
          <w:p w14:paraId="4FDE43C4" w14:textId="77777777" w:rsidR="00845E88" w:rsidRPr="00E639C2" w:rsidRDefault="00845E88" w:rsidP="005C096D">
            <w:pPr>
              <w:jc w:val="center"/>
              <w:rPr>
                <w:rFonts w:cstheme="minorHAnsi"/>
                <w:lang w:eastAsia="en-AU"/>
              </w:rPr>
            </w:pPr>
            <w:r w:rsidRPr="00E639C2">
              <w:rPr>
                <w:rFonts w:cstheme="minorHAnsi"/>
                <w:lang w:eastAsia="en-AU"/>
              </w:rPr>
              <w:t>2</w:t>
            </w:r>
          </w:p>
        </w:tc>
      </w:tr>
      <w:tr w:rsidR="00845E88" w:rsidRPr="00860944" w14:paraId="35E17529" w14:textId="77777777" w:rsidTr="003E008F">
        <w:trPr>
          <w:trHeight w:val="278"/>
        </w:trPr>
        <w:tc>
          <w:tcPr>
            <w:tcW w:w="1560" w:type="dxa"/>
            <w:vAlign w:val="center"/>
          </w:tcPr>
          <w:p w14:paraId="0A0B0E32" w14:textId="77777777" w:rsidR="00845E88" w:rsidRPr="00860944" w:rsidRDefault="00845E88" w:rsidP="005C096D">
            <w:pPr>
              <w:rPr>
                <w:rFonts w:cstheme="minorHAnsi"/>
                <w:lang w:eastAsia="en-AU"/>
              </w:rPr>
            </w:pPr>
            <w:r w:rsidRPr="00860944">
              <w:rPr>
                <w:rFonts w:cstheme="minorHAnsi"/>
                <w:lang w:eastAsia="en-AU"/>
              </w:rPr>
              <w:t xml:space="preserve">Continuing </w:t>
            </w:r>
          </w:p>
        </w:tc>
        <w:tc>
          <w:tcPr>
            <w:tcW w:w="1190" w:type="dxa"/>
            <w:vAlign w:val="center"/>
          </w:tcPr>
          <w:p w14:paraId="652C40F8" w14:textId="20007684" w:rsidR="00845E88" w:rsidRPr="00E639C2" w:rsidRDefault="00DE1F85" w:rsidP="005C096D">
            <w:pPr>
              <w:jc w:val="center"/>
              <w:rPr>
                <w:rFonts w:cstheme="minorHAnsi"/>
                <w:lang w:eastAsia="en-AU"/>
              </w:rPr>
            </w:pPr>
            <w:r>
              <w:rPr>
                <w:rFonts w:cstheme="minorHAnsi"/>
                <w:lang w:eastAsia="en-AU"/>
              </w:rPr>
              <w:t>4</w:t>
            </w:r>
          </w:p>
        </w:tc>
        <w:tc>
          <w:tcPr>
            <w:tcW w:w="1191" w:type="dxa"/>
            <w:vAlign w:val="center"/>
          </w:tcPr>
          <w:p w14:paraId="6DC55BC2" w14:textId="77777777" w:rsidR="00845E88" w:rsidRPr="00E639C2" w:rsidRDefault="00845E88" w:rsidP="005C096D">
            <w:pPr>
              <w:jc w:val="center"/>
              <w:rPr>
                <w:rFonts w:cstheme="minorHAnsi"/>
                <w:lang w:eastAsia="en-AU"/>
              </w:rPr>
            </w:pPr>
            <w:r w:rsidRPr="00E639C2">
              <w:rPr>
                <w:rFonts w:cstheme="minorHAnsi"/>
                <w:lang w:eastAsia="en-AU"/>
              </w:rPr>
              <w:t>4</w:t>
            </w:r>
          </w:p>
        </w:tc>
        <w:tc>
          <w:tcPr>
            <w:tcW w:w="1190" w:type="dxa"/>
            <w:vAlign w:val="center"/>
          </w:tcPr>
          <w:p w14:paraId="475E105F" w14:textId="77777777" w:rsidR="00845E88" w:rsidRPr="00E639C2" w:rsidRDefault="00845E88" w:rsidP="005C096D">
            <w:pPr>
              <w:jc w:val="center"/>
              <w:rPr>
                <w:rFonts w:cstheme="minorHAnsi"/>
                <w:lang w:eastAsia="en-AU"/>
              </w:rPr>
            </w:pPr>
            <w:r w:rsidRPr="00E639C2">
              <w:rPr>
                <w:rFonts w:cstheme="minorHAnsi"/>
                <w:lang w:eastAsia="en-AU"/>
              </w:rPr>
              <w:t>4</w:t>
            </w:r>
          </w:p>
        </w:tc>
        <w:tc>
          <w:tcPr>
            <w:tcW w:w="1191" w:type="dxa"/>
          </w:tcPr>
          <w:p w14:paraId="7EA6DFC1" w14:textId="77777777" w:rsidR="00845E88" w:rsidRPr="00E639C2" w:rsidRDefault="00845E88" w:rsidP="005C096D">
            <w:pPr>
              <w:jc w:val="center"/>
              <w:rPr>
                <w:rFonts w:cstheme="minorHAnsi"/>
                <w:lang w:eastAsia="en-AU"/>
              </w:rPr>
            </w:pPr>
            <w:r w:rsidRPr="00E639C2">
              <w:rPr>
                <w:rFonts w:cstheme="minorHAnsi"/>
                <w:lang w:eastAsia="en-AU"/>
              </w:rPr>
              <w:t>4</w:t>
            </w:r>
          </w:p>
        </w:tc>
        <w:tc>
          <w:tcPr>
            <w:tcW w:w="1191" w:type="dxa"/>
          </w:tcPr>
          <w:p w14:paraId="62E2E7BF" w14:textId="77777777" w:rsidR="00845E88" w:rsidRPr="00E639C2" w:rsidRDefault="00845E88" w:rsidP="005C096D">
            <w:pPr>
              <w:jc w:val="center"/>
              <w:rPr>
                <w:rFonts w:cstheme="minorHAnsi"/>
                <w:lang w:eastAsia="en-AU"/>
              </w:rPr>
            </w:pPr>
            <w:r w:rsidRPr="00E639C2">
              <w:rPr>
                <w:rFonts w:cstheme="minorHAnsi"/>
                <w:lang w:eastAsia="en-AU"/>
              </w:rPr>
              <w:t>4</w:t>
            </w:r>
          </w:p>
        </w:tc>
      </w:tr>
      <w:tr w:rsidR="00845E88" w:rsidRPr="00860944" w14:paraId="7E31F4C8" w14:textId="77777777" w:rsidTr="003E008F">
        <w:trPr>
          <w:trHeight w:val="278"/>
        </w:trPr>
        <w:tc>
          <w:tcPr>
            <w:tcW w:w="1560" w:type="dxa"/>
            <w:vAlign w:val="center"/>
          </w:tcPr>
          <w:p w14:paraId="25587984" w14:textId="0420F14B" w:rsidR="00845E88" w:rsidRPr="00860944" w:rsidRDefault="00845E88" w:rsidP="005C096D">
            <w:pPr>
              <w:rPr>
                <w:rFonts w:cstheme="minorHAnsi"/>
                <w:lang w:eastAsia="en-AU"/>
              </w:rPr>
            </w:pPr>
            <w:r w:rsidRPr="00860944">
              <w:rPr>
                <w:rFonts w:cstheme="minorHAnsi"/>
                <w:lang w:eastAsia="en-AU"/>
              </w:rPr>
              <w:t xml:space="preserve">Annual </w:t>
            </w:r>
            <w:r w:rsidR="00C77749">
              <w:rPr>
                <w:rFonts w:cstheme="minorHAnsi"/>
                <w:lang w:eastAsia="en-AU"/>
              </w:rPr>
              <w:t>a</w:t>
            </w:r>
            <w:r w:rsidRPr="00860944">
              <w:rPr>
                <w:rFonts w:cstheme="minorHAnsi"/>
                <w:lang w:eastAsia="en-AU"/>
              </w:rPr>
              <w:t>mounts</w:t>
            </w:r>
          </w:p>
        </w:tc>
        <w:tc>
          <w:tcPr>
            <w:tcW w:w="1190" w:type="dxa"/>
            <w:vAlign w:val="center"/>
          </w:tcPr>
          <w:p w14:paraId="4E3A8BB4" w14:textId="7C423748" w:rsidR="00845E88" w:rsidRPr="00E639C2" w:rsidRDefault="00845E88" w:rsidP="00DE1F85">
            <w:pPr>
              <w:jc w:val="center"/>
              <w:rPr>
                <w:rFonts w:cstheme="minorHAnsi"/>
                <w:lang w:eastAsia="en-AU"/>
              </w:rPr>
            </w:pPr>
            <w:r w:rsidRPr="00E639C2">
              <w:rPr>
                <w:rFonts w:cstheme="minorHAnsi"/>
                <w:lang w:eastAsia="en-AU"/>
              </w:rPr>
              <w:t>$</w:t>
            </w:r>
            <w:r w:rsidR="00DE1F85">
              <w:rPr>
                <w:rFonts w:cstheme="minorHAnsi"/>
                <w:lang w:eastAsia="en-AU"/>
              </w:rPr>
              <w:t>12</w:t>
            </w:r>
            <w:r w:rsidRPr="00E639C2">
              <w:rPr>
                <w:rFonts w:cstheme="minorHAnsi"/>
                <w:lang w:eastAsia="en-AU"/>
              </w:rPr>
              <w:t>0,000</w:t>
            </w:r>
          </w:p>
        </w:tc>
        <w:tc>
          <w:tcPr>
            <w:tcW w:w="1191" w:type="dxa"/>
            <w:vAlign w:val="center"/>
          </w:tcPr>
          <w:p w14:paraId="370E4E8F" w14:textId="77777777" w:rsidR="00845E88" w:rsidRPr="00E639C2" w:rsidRDefault="00845E88" w:rsidP="005C096D">
            <w:pPr>
              <w:jc w:val="center"/>
              <w:rPr>
                <w:rFonts w:cstheme="minorHAnsi"/>
                <w:lang w:eastAsia="en-AU"/>
              </w:rPr>
            </w:pPr>
            <w:r w:rsidRPr="00E639C2">
              <w:rPr>
                <w:rFonts w:cstheme="minorHAnsi"/>
                <w:lang w:eastAsia="en-AU"/>
              </w:rPr>
              <w:t>$120,000</w:t>
            </w:r>
          </w:p>
        </w:tc>
        <w:tc>
          <w:tcPr>
            <w:tcW w:w="1190" w:type="dxa"/>
            <w:vAlign w:val="center"/>
          </w:tcPr>
          <w:p w14:paraId="3AE89971" w14:textId="77777777" w:rsidR="00845E88" w:rsidRPr="00E639C2" w:rsidRDefault="00845E88" w:rsidP="005C096D">
            <w:pPr>
              <w:jc w:val="center"/>
              <w:rPr>
                <w:rFonts w:cstheme="minorHAnsi"/>
                <w:lang w:eastAsia="en-AU"/>
              </w:rPr>
            </w:pPr>
            <w:r w:rsidRPr="00E639C2">
              <w:rPr>
                <w:rFonts w:cstheme="minorHAnsi"/>
                <w:lang w:eastAsia="en-AU"/>
              </w:rPr>
              <w:t>$120,000</w:t>
            </w:r>
          </w:p>
        </w:tc>
        <w:tc>
          <w:tcPr>
            <w:tcW w:w="1191" w:type="dxa"/>
            <w:vAlign w:val="center"/>
          </w:tcPr>
          <w:p w14:paraId="0853678F" w14:textId="77777777" w:rsidR="00845E88" w:rsidRPr="00E639C2" w:rsidRDefault="00845E88" w:rsidP="005C096D">
            <w:pPr>
              <w:jc w:val="center"/>
              <w:rPr>
                <w:rFonts w:cstheme="minorHAnsi"/>
                <w:lang w:eastAsia="en-AU"/>
              </w:rPr>
            </w:pPr>
            <w:r w:rsidRPr="00E639C2">
              <w:rPr>
                <w:rFonts w:cstheme="minorHAnsi"/>
                <w:lang w:eastAsia="en-AU"/>
              </w:rPr>
              <w:t>$120,000</w:t>
            </w:r>
          </w:p>
        </w:tc>
        <w:tc>
          <w:tcPr>
            <w:tcW w:w="1191" w:type="dxa"/>
            <w:vAlign w:val="center"/>
          </w:tcPr>
          <w:p w14:paraId="02B894D2" w14:textId="77777777" w:rsidR="00845E88" w:rsidRPr="00E639C2" w:rsidRDefault="00845E88" w:rsidP="005C096D">
            <w:pPr>
              <w:jc w:val="center"/>
              <w:rPr>
                <w:rFonts w:cstheme="minorHAnsi"/>
                <w:lang w:eastAsia="en-AU"/>
              </w:rPr>
            </w:pPr>
            <w:r w:rsidRPr="00E639C2">
              <w:rPr>
                <w:rFonts w:cstheme="minorHAnsi"/>
                <w:lang w:eastAsia="en-AU"/>
              </w:rPr>
              <w:t>$120,000</w:t>
            </w:r>
          </w:p>
        </w:tc>
      </w:tr>
    </w:tbl>
    <w:p w14:paraId="61D72D31" w14:textId="77777777" w:rsidR="00845E88" w:rsidRDefault="00845E88" w:rsidP="005C096D"/>
    <w:p w14:paraId="16EDA83D" w14:textId="77777777" w:rsidR="00845E88" w:rsidRDefault="00845E88" w:rsidP="005C096D"/>
    <w:p w14:paraId="365BF42B" w14:textId="77777777" w:rsidR="00845E88" w:rsidRDefault="00845E88" w:rsidP="005C096D"/>
    <w:p w14:paraId="00B2DE75" w14:textId="77777777" w:rsidR="00845E88" w:rsidRDefault="00845E88" w:rsidP="005C096D"/>
    <w:p w14:paraId="690CD0E5" w14:textId="77777777" w:rsidR="00845E88" w:rsidRDefault="00845E88" w:rsidP="005C096D"/>
    <w:p w14:paraId="2BB6C958" w14:textId="77777777" w:rsidR="00845E88" w:rsidRPr="000C3CBE" w:rsidRDefault="00845E88" w:rsidP="005C096D"/>
    <w:p w14:paraId="52EE0E1B" w14:textId="77777777" w:rsidR="00C77749" w:rsidRPr="00292642" w:rsidRDefault="00C77749" w:rsidP="00C77749">
      <w:pPr>
        <w:pStyle w:val="Heading2"/>
      </w:pPr>
      <w:r w:rsidRPr="00292642">
        <w:t>11. ROLES AND RESPONSIBILITIES</w:t>
      </w:r>
    </w:p>
    <w:p w14:paraId="119FF668" w14:textId="6A4DFC1E" w:rsidR="00C77749" w:rsidRPr="00F42493" w:rsidRDefault="00C77749" w:rsidP="00C77749">
      <w:r w:rsidRPr="008F3567">
        <w:rPr>
          <w:rStyle w:val="Heading3Char"/>
        </w:rPr>
        <w:t>Owning Faculties/Units:</w:t>
      </w:r>
      <w:r w:rsidRPr="00F42493">
        <w:tab/>
      </w:r>
      <w:r w:rsidRPr="00F42493">
        <w:tab/>
      </w:r>
      <w:r w:rsidR="00F2135D">
        <w:t>FACULTY UNIT</w:t>
      </w:r>
    </w:p>
    <w:p w14:paraId="40BCAA08" w14:textId="66BEFFD0" w:rsidR="00C77749" w:rsidRPr="00F42493" w:rsidRDefault="00C77749" w:rsidP="00C77749">
      <w:r w:rsidRPr="008F3567">
        <w:rPr>
          <w:rStyle w:val="Heading3Char"/>
        </w:rPr>
        <w:t>Managing Faculties/Units:</w:t>
      </w:r>
      <w:r w:rsidRPr="00F42493">
        <w:tab/>
        <w:t>Scholarships Office</w:t>
      </w:r>
      <w:r w:rsidR="00F2135D">
        <w:t xml:space="preserve"> or FACULTY UNIT</w:t>
      </w:r>
    </w:p>
    <w:p w14:paraId="665EEA6F" w14:textId="77777777" w:rsidR="00C77749" w:rsidRPr="000C3CBE" w:rsidRDefault="00C77749" w:rsidP="005C096D"/>
    <w:p w14:paraId="659AC57B" w14:textId="77777777" w:rsidR="00CE00F7" w:rsidRPr="00CE00F7" w:rsidRDefault="00CE00F7" w:rsidP="005C096D">
      <w:pPr>
        <w:pStyle w:val="Heading2"/>
      </w:pPr>
      <w:r w:rsidRPr="00CE00F7">
        <w:t>12. PUBLICATION OF CONDITIONS OF AWARD</w:t>
      </w:r>
    </w:p>
    <w:p w14:paraId="7D96FE03" w14:textId="77777777" w:rsidR="00CE00F7" w:rsidRPr="005C096D" w:rsidRDefault="00CE00F7" w:rsidP="005C096D">
      <w:pPr>
        <w:pStyle w:val="ListParagraph"/>
      </w:pPr>
      <w:r w:rsidRPr="005C096D">
        <w:t>Scholarships Office must be notified of these Conditions of Award prior to approval.</w:t>
      </w:r>
    </w:p>
    <w:p w14:paraId="249BB360" w14:textId="77777777" w:rsidR="00CE00F7" w:rsidRPr="005C096D" w:rsidRDefault="00CE00F7" w:rsidP="005C096D">
      <w:pPr>
        <w:pStyle w:val="ListParagraph"/>
      </w:pPr>
      <w:r w:rsidRPr="005C096D">
        <w:t>On approval, the Conditions of Award must be forwarded to the Scholarships Office for publication of clauses 1 to 9 on the UTS website.</w:t>
      </w:r>
    </w:p>
    <w:p w14:paraId="043D2E23" w14:textId="77777777" w:rsidR="00CE00F7" w:rsidRPr="005C096D" w:rsidRDefault="00CE00F7" w:rsidP="005C096D">
      <w:pPr>
        <w:pStyle w:val="ListParagraph"/>
      </w:pPr>
      <w:r w:rsidRPr="005C096D">
        <w:t>Recipients must be notified of clauses 1 to 9 at the time of Scholarship offer being made.</w:t>
      </w:r>
    </w:p>
    <w:p w14:paraId="03080454" w14:textId="77777777" w:rsidR="00CE00F7" w:rsidRPr="000C3CBE" w:rsidRDefault="00CE00F7" w:rsidP="005C096D"/>
    <w:p w14:paraId="3AE5E42D" w14:textId="5224C471" w:rsidR="009024F3" w:rsidRPr="00860944" w:rsidRDefault="00CE00F7" w:rsidP="005C096D">
      <w:pPr>
        <w:pStyle w:val="Heading2"/>
      </w:pPr>
      <w:r>
        <w:t>13</w:t>
      </w:r>
      <w:r w:rsidR="001C3AB6" w:rsidRPr="00860944">
        <w:t>. DOCUMENT REVIEW</w:t>
      </w:r>
    </w:p>
    <w:p w14:paraId="07ACBDF7" w14:textId="507000CD" w:rsidR="00F2135D" w:rsidRDefault="00613B72" w:rsidP="005C096D">
      <w:r w:rsidRPr="00860944">
        <w:t xml:space="preserve">The formal review date for this document is by the end of </w:t>
      </w:r>
      <w:r w:rsidR="00F2135D">
        <w:t>XXXX</w:t>
      </w:r>
    </w:p>
    <w:p w14:paraId="73DB9588" w14:textId="77777777" w:rsidR="00F2135D" w:rsidRDefault="00F2135D">
      <w:pPr>
        <w:jc w:val="left"/>
      </w:pPr>
      <w:r>
        <w:br w:type="page"/>
      </w:r>
    </w:p>
    <w:p w14:paraId="11A3B554" w14:textId="77777777" w:rsidR="0059190C" w:rsidRPr="00E37937" w:rsidRDefault="0059190C" w:rsidP="005C096D"/>
    <w:p w14:paraId="09004ED4" w14:textId="77777777" w:rsidR="0059190C" w:rsidRPr="00477002" w:rsidRDefault="0059190C" w:rsidP="005C096D">
      <w:pPr>
        <w:rPr>
          <w:b/>
          <w:sz w:val="16"/>
        </w:rPr>
      </w:pPr>
    </w:p>
    <w:p w14:paraId="67B63EE9" w14:textId="64478D05" w:rsidR="00613B72" w:rsidRPr="00860944" w:rsidRDefault="00CE00F7" w:rsidP="005C096D">
      <w:pPr>
        <w:pStyle w:val="Heading2"/>
      </w:pPr>
      <w:r>
        <w:t>14</w:t>
      </w:r>
      <w:r w:rsidR="005E3E08" w:rsidRPr="00860944">
        <w:t>. APPROVAL</w:t>
      </w:r>
      <w:r>
        <w:t>*</w:t>
      </w:r>
    </w:p>
    <w:p w14:paraId="121FA2FB" w14:textId="77777777" w:rsidR="00C77749" w:rsidRPr="00C77749" w:rsidRDefault="00C77749" w:rsidP="005C096D">
      <w:r w:rsidRPr="00C77749">
        <w:t>Endorsement from all stakeholders listed at clause 11 must be sought before final approval. Approval must be in accordance with the Scholarships and Prizes Policy and UTS Delegations.</w:t>
      </w:r>
    </w:p>
    <w:p w14:paraId="6196ED5A" w14:textId="29F73B59" w:rsidR="00C77749" w:rsidRDefault="00C77749" w:rsidP="005C096D"/>
    <w:p w14:paraId="4AC76D6D" w14:textId="243870D9" w:rsidR="00DC2C40" w:rsidRDefault="00DC2C40" w:rsidP="00DC2C40">
      <w:r>
        <w:t>Endorsed by:</w:t>
      </w:r>
      <w:r>
        <w:tab/>
      </w:r>
      <w:r w:rsidR="00B7317A" w:rsidRPr="00C1690A">
        <w:t>Liz Treacy Bascunan</w:t>
      </w:r>
    </w:p>
    <w:p w14:paraId="1914D899" w14:textId="77777777" w:rsidR="00B964AC" w:rsidRDefault="00B7317A" w:rsidP="00B7317A">
      <w:pPr>
        <w:ind w:left="1440" w:hanging="1440"/>
      </w:pPr>
      <w:r>
        <w:t>Title:</w:t>
      </w:r>
      <w:r>
        <w:tab/>
        <w:t xml:space="preserve">Deputy Head, </w:t>
      </w:r>
      <w:r w:rsidRPr="00C1690A">
        <w:t>Admissions</w:t>
      </w:r>
      <w:r>
        <w:t xml:space="preserve"> Services and Scholarships</w:t>
      </w:r>
      <w:r w:rsidRPr="00C1690A">
        <w:t xml:space="preserve">, </w:t>
      </w:r>
    </w:p>
    <w:p w14:paraId="092A9A70" w14:textId="77777777" w:rsidR="00B964AC" w:rsidRDefault="00B7317A" w:rsidP="00B964AC">
      <w:pPr>
        <w:ind w:left="1440"/>
      </w:pPr>
      <w:r w:rsidRPr="00C1690A">
        <w:t xml:space="preserve">Future Learner Attraction and Admissions, </w:t>
      </w:r>
    </w:p>
    <w:p w14:paraId="5FBDBAE0" w14:textId="65625A2F" w:rsidR="00DC2C40" w:rsidRDefault="00B7317A" w:rsidP="00B964AC">
      <w:pPr>
        <w:ind w:left="1440"/>
      </w:pPr>
      <w:r w:rsidRPr="00C1690A">
        <w:t>Lifetime Learner Experience Unit (LLE)</w:t>
      </w:r>
    </w:p>
    <w:p w14:paraId="0CB6F9C5" w14:textId="00C56A27" w:rsidR="00DC2C40" w:rsidRDefault="00DC2C40" w:rsidP="00DC2C40">
      <w:r>
        <w:t>Date:</w:t>
      </w:r>
      <w:r>
        <w:tab/>
      </w:r>
      <w:r>
        <w:tab/>
      </w:r>
      <w:r>
        <w:tab/>
      </w:r>
    </w:p>
    <w:p w14:paraId="18D4F117" w14:textId="3F0BDADA" w:rsidR="00DC2C40" w:rsidRDefault="00DC2C40" w:rsidP="00DC2C40">
      <w:r>
        <w:tab/>
      </w:r>
    </w:p>
    <w:p w14:paraId="44D7A26E" w14:textId="77777777" w:rsidR="000C3CBE" w:rsidRDefault="000C3CBE" w:rsidP="00DC2C40"/>
    <w:p w14:paraId="3C31BC59" w14:textId="61B5861E" w:rsidR="00DC2C40" w:rsidRDefault="00DC2C40" w:rsidP="00DC2C40">
      <w:r>
        <w:t>Endorsed by:</w:t>
      </w:r>
      <w:r>
        <w:tab/>
      </w:r>
      <w:r w:rsidR="00B7317A" w:rsidRPr="00C1690A">
        <w:t>Liz Hardy</w:t>
      </w:r>
    </w:p>
    <w:p w14:paraId="4B70D9CA" w14:textId="528FD70A" w:rsidR="00F2135D" w:rsidRDefault="00DC2C40" w:rsidP="00F2135D">
      <w:r>
        <w:t>Title:</w:t>
      </w:r>
      <w:r>
        <w:tab/>
      </w:r>
      <w:r>
        <w:tab/>
      </w:r>
      <w:r w:rsidR="00B7317A" w:rsidRPr="00C1690A">
        <w:t>Chief Advancement Officer (CAO), Office of the Vice President Advancement</w:t>
      </w:r>
    </w:p>
    <w:p w14:paraId="5B46EB83" w14:textId="184870A4" w:rsidR="00DC2C40" w:rsidRDefault="00DC2C40" w:rsidP="00DC2C40">
      <w:r>
        <w:t>Date:</w:t>
      </w:r>
      <w:r>
        <w:tab/>
      </w:r>
      <w:r>
        <w:tab/>
      </w:r>
    </w:p>
    <w:p w14:paraId="23342151" w14:textId="06239833" w:rsidR="00DC2C40" w:rsidRDefault="00DC2C40" w:rsidP="00DC2C40">
      <w:r>
        <w:tab/>
      </w:r>
    </w:p>
    <w:p w14:paraId="1E928FA1" w14:textId="77777777" w:rsidR="000C3CBE" w:rsidRDefault="000C3CBE" w:rsidP="00DC2C40"/>
    <w:p w14:paraId="21EEE2AA" w14:textId="027A2E2D" w:rsidR="00DC2C40" w:rsidRDefault="00DC2C40" w:rsidP="00DC2C40">
      <w:r>
        <w:t>Endorsed by:</w:t>
      </w:r>
      <w:r>
        <w:tab/>
      </w:r>
    </w:p>
    <w:p w14:paraId="647A5D1C" w14:textId="16527766" w:rsidR="00DC2C40" w:rsidRDefault="007523D3" w:rsidP="00DC2C40">
      <w:r>
        <w:t>Title:</w:t>
      </w:r>
      <w:r>
        <w:tab/>
      </w:r>
      <w:r>
        <w:tab/>
      </w:r>
    </w:p>
    <w:p w14:paraId="4552F4B5" w14:textId="33EAB1C8" w:rsidR="00DC2C40" w:rsidRDefault="00DC2C40" w:rsidP="00DC2C40">
      <w:r>
        <w:t>Date:</w:t>
      </w:r>
      <w:r>
        <w:tab/>
      </w:r>
      <w:r>
        <w:tab/>
      </w:r>
    </w:p>
    <w:p w14:paraId="1DB6FAFB" w14:textId="6FBBB5F8" w:rsidR="00DC2C40" w:rsidRDefault="00DC2C40" w:rsidP="00DC2C40">
      <w:r>
        <w:tab/>
      </w:r>
    </w:p>
    <w:p w14:paraId="0F40DC63" w14:textId="77777777" w:rsidR="000C3CBE" w:rsidRDefault="000C3CBE" w:rsidP="00DC2C40"/>
    <w:p w14:paraId="0FC7426F" w14:textId="41895DA9" w:rsidR="00DC2C40" w:rsidRDefault="00DC2C40" w:rsidP="00DC2C40">
      <w:r>
        <w:t>Approved by:</w:t>
      </w:r>
      <w:r>
        <w:tab/>
      </w:r>
    </w:p>
    <w:p w14:paraId="6A4C483B" w14:textId="7EB84329" w:rsidR="00DC2C40" w:rsidRDefault="00F2135D" w:rsidP="00DC2C40">
      <w:r>
        <w:t>Title:</w:t>
      </w:r>
      <w:r>
        <w:tab/>
      </w:r>
      <w:r>
        <w:tab/>
        <w:t>DEAN OF FACULTY OR DIRECTOR SAU</w:t>
      </w:r>
      <w:r w:rsidR="00DC2C40">
        <w:t xml:space="preserve"> </w:t>
      </w:r>
    </w:p>
    <w:p w14:paraId="0CAC9EE0" w14:textId="71E2A163" w:rsidR="00DC2C40" w:rsidRDefault="00DC2C40" w:rsidP="00DC2C40">
      <w:r>
        <w:t>Date:</w:t>
      </w:r>
      <w:r>
        <w:tab/>
      </w:r>
      <w:r>
        <w:tab/>
      </w:r>
    </w:p>
    <w:p w14:paraId="580BA6FE" w14:textId="38FC3852" w:rsidR="000C3CBE" w:rsidRDefault="000C3CBE" w:rsidP="00860944">
      <w:pPr>
        <w:pStyle w:val="NoSpacing"/>
        <w:rPr>
          <w:rFonts w:asciiTheme="majorHAnsi" w:hAnsiTheme="majorHAnsi"/>
          <w:bCs/>
          <w:sz w:val="20"/>
          <w:szCs w:val="20"/>
        </w:rPr>
      </w:pPr>
    </w:p>
    <w:p w14:paraId="3F0970B0" w14:textId="77777777" w:rsidR="000C3CBE" w:rsidRPr="00860944" w:rsidRDefault="000C3CBE" w:rsidP="00860944">
      <w:pPr>
        <w:pStyle w:val="NoSpacing"/>
        <w:rPr>
          <w:rFonts w:asciiTheme="majorHAnsi" w:hAnsiTheme="majorHAnsi"/>
          <w:bCs/>
          <w:sz w:val="20"/>
          <w:szCs w:val="20"/>
        </w:rPr>
      </w:pPr>
    </w:p>
    <w:p w14:paraId="3A844209" w14:textId="392C1B55" w:rsidR="005E3E08" w:rsidRPr="00C60409" w:rsidRDefault="005E3E08" w:rsidP="00C60409">
      <w:pPr>
        <w:pStyle w:val="NoSpacing"/>
        <w:rPr>
          <w:rFonts w:asciiTheme="majorHAnsi" w:hAnsiTheme="majorHAnsi"/>
          <w:bCs/>
          <w:i/>
          <w:sz w:val="20"/>
          <w:szCs w:val="20"/>
        </w:rPr>
      </w:pPr>
      <w:r w:rsidRPr="00860944">
        <w:rPr>
          <w:rFonts w:asciiTheme="majorHAnsi" w:hAnsiTheme="majorHAnsi"/>
          <w:bCs/>
          <w:i/>
          <w:sz w:val="20"/>
          <w:szCs w:val="20"/>
        </w:rPr>
        <w:t>*Signatures not necessary if approval/endor</w:t>
      </w:r>
      <w:r w:rsidR="00DC2C40">
        <w:rPr>
          <w:rFonts w:asciiTheme="majorHAnsi" w:hAnsiTheme="majorHAnsi"/>
          <w:bCs/>
          <w:i/>
          <w:sz w:val="20"/>
          <w:szCs w:val="20"/>
        </w:rPr>
        <w:t>sement is documented in writing or by email.</w:t>
      </w:r>
    </w:p>
    <w:sectPr w:rsidR="005E3E08" w:rsidRPr="00C60409" w:rsidSect="00BA66DF">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983B" w14:textId="77777777" w:rsidR="00A964C5" w:rsidRDefault="00A964C5" w:rsidP="00C77749">
      <w:r>
        <w:separator/>
      </w:r>
    </w:p>
  </w:endnote>
  <w:endnote w:type="continuationSeparator" w:id="0">
    <w:p w14:paraId="2C4C5DCD" w14:textId="77777777" w:rsidR="00A964C5" w:rsidRDefault="00A964C5" w:rsidP="00C77749">
      <w:r>
        <w:continuationSeparator/>
      </w:r>
    </w:p>
  </w:endnote>
  <w:endnote w:type="continuationNotice" w:id="1">
    <w:p w14:paraId="7D78FAC2" w14:textId="77777777" w:rsidR="00A964C5" w:rsidRDefault="00A964C5" w:rsidP="00C777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GHJODF+Arial">
    <w:altName w:val="Arial"/>
    <w:panose1 w:val="00000000000000000000"/>
    <w:charset w:val="00"/>
    <w:family w:val="swiss"/>
    <w:notTrueType/>
    <w:pitch w:val="default"/>
    <w:sig w:usb0="00000003" w:usb1="00000000" w:usb2="00000000" w:usb3="00000000" w:csb0="00000001" w:csb1="00000000"/>
  </w:font>
  <w:font w:name="Palatino">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4D73" w14:textId="214565CF" w:rsidR="004F3F38" w:rsidRDefault="004F3F38" w:rsidP="00022D8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ECBFCF0" w14:textId="77777777" w:rsidR="004F3F38" w:rsidRDefault="004F3F38" w:rsidP="00022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04D5" w14:textId="513965D4" w:rsidR="004F3F38" w:rsidRPr="00022D81" w:rsidRDefault="004F3F38" w:rsidP="00022D81">
    <w:pPr>
      <w:pStyle w:val="Footer"/>
    </w:pPr>
    <w:r w:rsidRPr="00022D81">
      <w:t xml:space="preserve">Conditions of Award </w:t>
    </w:r>
    <w:r w:rsidR="00022D81" w:rsidRPr="00022D81">
      <w:t xml:space="preserve">– </w:t>
    </w:r>
    <w:r w:rsidR="003C7B31">
      <w:rPr>
        <w:noProof/>
      </w:rPr>
      <w:t>Name of Scholarship_Version Number (V2) – Month and Year</w:t>
    </w:r>
    <w:r w:rsidR="00FF3F68" w:rsidRPr="00022D81">
      <w:tab/>
      <w:t xml:space="preserve">Page </w:t>
    </w:r>
    <w:r w:rsidRPr="00022D81">
      <w:rPr>
        <w:rStyle w:val="PageNumber"/>
        <w:rFonts w:ascii="Calibri" w:hAnsi="Calibri"/>
        <w:sz w:val="16"/>
        <w:szCs w:val="16"/>
      </w:rPr>
      <w:fldChar w:fldCharType="begin"/>
    </w:r>
    <w:r w:rsidRPr="00022D81">
      <w:rPr>
        <w:rStyle w:val="PageNumber"/>
        <w:rFonts w:ascii="Calibri" w:hAnsi="Calibri"/>
        <w:sz w:val="16"/>
        <w:szCs w:val="16"/>
      </w:rPr>
      <w:instrText xml:space="preserve"> PAGE </w:instrText>
    </w:r>
    <w:r w:rsidRPr="00022D81">
      <w:rPr>
        <w:rStyle w:val="PageNumber"/>
        <w:rFonts w:ascii="Calibri" w:hAnsi="Calibri"/>
        <w:sz w:val="16"/>
        <w:szCs w:val="16"/>
      </w:rPr>
      <w:fldChar w:fldCharType="separate"/>
    </w:r>
    <w:r w:rsidR="00B964AC">
      <w:rPr>
        <w:rStyle w:val="PageNumber"/>
        <w:rFonts w:ascii="Calibri" w:hAnsi="Calibri"/>
        <w:noProof/>
        <w:sz w:val="16"/>
        <w:szCs w:val="16"/>
      </w:rPr>
      <w:t>4</w:t>
    </w:r>
    <w:r w:rsidRPr="00022D81">
      <w:rPr>
        <w:rStyle w:val="PageNumber"/>
        <w:rFonts w:ascii="Calibri" w:hAnsi="Calibri"/>
        <w:sz w:val="16"/>
        <w:szCs w:val="16"/>
      </w:rPr>
      <w:fldChar w:fldCharType="end"/>
    </w:r>
    <w:r w:rsidR="00FF3F68" w:rsidRPr="00022D81">
      <w:rPr>
        <w:rStyle w:val="PageNumber"/>
        <w:rFonts w:ascii="Calibri" w:hAnsi="Calibri"/>
        <w:sz w:val="16"/>
        <w:szCs w:val="16"/>
      </w:rPr>
      <w:t xml:space="preserve"> of </w:t>
    </w:r>
    <w:r w:rsidR="00FF3F68" w:rsidRPr="00022D81">
      <w:rPr>
        <w:rStyle w:val="PageNumber"/>
        <w:rFonts w:ascii="Calibri" w:hAnsi="Calibri"/>
        <w:sz w:val="16"/>
        <w:szCs w:val="16"/>
      </w:rPr>
      <w:fldChar w:fldCharType="begin"/>
    </w:r>
    <w:r w:rsidR="00FF3F68" w:rsidRPr="00022D81">
      <w:rPr>
        <w:rStyle w:val="PageNumber"/>
        <w:rFonts w:ascii="Calibri" w:hAnsi="Calibri"/>
        <w:sz w:val="16"/>
        <w:szCs w:val="16"/>
      </w:rPr>
      <w:instrText xml:space="preserve"> NUMPAGES   \* MERGEFORMAT </w:instrText>
    </w:r>
    <w:r w:rsidR="00FF3F68" w:rsidRPr="00022D81">
      <w:rPr>
        <w:rStyle w:val="PageNumber"/>
        <w:rFonts w:ascii="Calibri" w:hAnsi="Calibri"/>
        <w:sz w:val="16"/>
        <w:szCs w:val="16"/>
      </w:rPr>
      <w:fldChar w:fldCharType="separate"/>
    </w:r>
    <w:r w:rsidR="00B964AC">
      <w:rPr>
        <w:rStyle w:val="PageNumber"/>
        <w:rFonts w:ascii="Calibri" w:hAnsi="Calibri"/>
        <w:noProof/>
        <w:sz w:val="16"/>
        <w:szCs w:val="16"/>
      </w:rPr>
      <w:t>5</w:t>
    </w:r>
    <w:r w:rsidR="00FF3F68" w:rsidRPr="00022D81">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D75D" w14:textId="77777777" w:rsidR="004F3F38" w:rsidRDefault="004F3F38" w:rsidP="00022D81">
    <w:pPr>
      <w:pStyle w:val="Footer"/>
    </w:pPr>
    <w:r>
      <w:t>Scholarship and Prize Establishment and Management Procedures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1644" w14:textId="77777777" w:rsidR="00A964C5" w:rsidRDefault="00A964C5" w:rsidP="00C77749">
      <w:r>
        <w:separator/>
      </w:r>
    </w:p>
  </w:footnote>
  <w:footnote w:type="continuationSeparator" w:id="0">
    <w:p w14:paraId="21B3D17A" w14:textId="77777777" w:rsidR="00A964C5" w:rsidRDefault="00A964C5" w:rsidP="00C77749">
      <w:r>
        <w:continuationSeparator/>
      </w:r>
    </w:p>
  </w:footnote>
  <w:footnote w:type="continuationNotice" w:id="1">
    <w:p w14:paraId="36F976F6" w14:textId="77777777" w:rsidR="00A964C5" w:rsidRDefault="00A964C5" w:rsidP="00C777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5315" w14:textId="77777777" w:rsidR="003C7B31" w:rsidRDefault="003C7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DA6F" w14:textId="77777777" w:rsidR="003C7B31" w:rsidRDefault="003C7B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3B13" w14:textId="77777777" w:rsidR="003C7B31" w:rsidRDefault="003C7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BDD41A4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BCDE4972"/>
    <w:lvl w:ilvl="0">
      <w:start w:val="1"/>
      <w:numFmt w:val="decimal"/>
      <w:pStyle w:val="ListNumber2"/>
      <w:lvlText w:val="%1."/>
      <w:lvlJc w:val="left"/>
      <w:pPr>
        <w:tabs>
          <w:tab w:val="num" w:pos="643"/>
        </w:tabs>
        <w:ind w:left="643" w:hanging="360"/>
      </w:pPr>
    </w:lvl>
  </w:abstractNum>
  <w:abstractNum w:abstractNumId="2" w15:restartNumberingAfterBreak="0">
    <w:nsid w:val="FFFFFF89"/>
    <w:multiLevelType w:val="singleLevel"/>
    <w:tmpl w:val="C4ACA042"/>
    <w:lvl w:ilvl="0">
      <w:start w:val="1"/>
      <w:numFmt w:val="bullet"/>
      <w:pStyle w:val="ListBullet"/>
      <w:lvlText w:val=""/>
      <w:lvlJc w:val="left"/>
      <w:pPr>
        <w:tabs>
          <w:tab w:val="num" w:pos="567"/>
        </w:tabs>
        <w:ind w:left="567" w:hanging="283"/>
      </w:pPr>
      <w:rPr>
        <w:rFonts w:ascii="Wingdings" w:hAnsi="Wingdings" w:hint="default"/>
      </w:rPr>
    </w:lvl>
  </w:abstractNum>
  <w:abstractNum w:abstractNumId="3" w15:restartNumberingAfterBreak="0">
    <w:nsid w:val="04B12DFA"/>
    <w:multiLevelType w:val="hybridMultilevel"/>
    <w:tmpl w:val="AA7E2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1220"/>
    <w:multiLevelType w:val="hybridMultilevel"/>
    <w:tmpl w:val="3698E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B06CB1"/>
    <w:multiLevelType w:val="multilevel"/>
    <w:tmpl w:val="239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731661"/>
    <w:multiLevelType w:val="hybridMultilevel"/>
    <w:tmpl w:val="94283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71808"/>
    <w:multiLevelType w:val="hybridMultilevel"/>
    <w:tmpl w:val="640EE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848C6"/>
    <w:multiLevelType w:val="hybridMultilevel"/>
    <w:tmpl w:val="3022D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A11469"/>
    <w:multiLevelType w:val="hybridMultilevel"/>
    <w:tmpl w:val="0652E8AA"/>
    <w:lvl w:ilvl="0" w:tplc="58042A48">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AC173A"/>
    <w:multiLevelType w:val="hybridMultilevel"/>
    <w:tmpl w:val="70280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F42BE4"/>
    <w:multiLevelType w:val="multilevel"/>
    <w:tmpl w:val="11D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91DF4"/>
    <w:multiLevelType w:val="hybridMultilevel"/>
    <w:tmpl w:val="8558F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E638C5"/>
    <w:multiLevelType w:val="hybridMultilevel"/>
    <w:tmpl w:val="3E442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FA12621"/>
    <w:multiLevelType w:val="hybridMultilevel"/>
    <w:tmpl w:val="EB281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22A7080"/>
    <w:multiLevelType w:val="hybridMultilevel"/>
    <w:tmpl w:val="747EA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FC45CF"/>
    <w:multiLevelType w:val="hybridMultilevel"/>
    <w:tmpl w:val="802A4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6F6000"/>
    <w:multiLevelType w:val="hybridMultilevel"/>
    <w:tmpl w:val="D00875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56E13F6"/>
    <w:multiLevelType w:val="hybridMultilevel"/>
    <w:tmpl w:val="00F4C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8685B6D"/>
    <w:multiLevelType w:val="multilevel"/>
    <w:tmpl w:val="71149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A1668A"/>
    <w:multiLevelType w:val="hybridMultilevel"/>
    <w:tmpl w:val="CA629E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1" w15:restartNumberingAfterBreak="0">
    <w:nsid w:val="2B4B0850"/>
    <w:multiLevelType w:val="hybridMultilevel"/>
    <w:tmpl w:val="19841B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8D4E80"/>
    <w:multiLevelType w:val="hybridMultilevel"/>
    <w:tmpl w:val="9B06C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E6874E5"/>
    <w:multiLevelType w:val="hybridMultilevel"/>
    <w:tmpl w:val="7E0AD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F365FFE"/>
    <w:multiLevelType w:val="hybridMultilevel"/>
    <w:tmpl w:val="C70479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12220B5"/>
    <w:multiLevelType w:val="hybridMultilevel"/>
    <w:tmpl w:val="DBD88C36"/>
    <w:lvl w:ilvl="0" w:tplc="928ECCA2">
      <w:start w:val="1"/>
      <w:numFmt w:val="bullet"/>
      <w:pStyle w:val="Bulletpoint"/>
      <w:lvlText w:val=""/>
      <w:lvlJc w:val="left"/>
      <w:pPr>
        <w:tabs>
          <w:tab w:val="num" w:pos="851"/>
        </w:tabs>
        <w:ind w:left="851" w:hanging="284"/>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E143C6"/>
    <w:multiLevelType w:val="hybridMultilevel"/>
    <w:tmpl w:val="66900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58E4902"/>
    <w:multiLevelType w:val="hybridMultilevel"/>
    <w:tmpl w:val="6E4CBD58"/>
    <w:lvl w:ilvl="0" w:tplc="90C68ABE">
      <w:start w:val="1"/>
      <w:numFmt w:val="decimal"/>
      <w:pStyle w:val="Bodypoin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4E3AEC"/>
    <w:multiLevelType w:val="hybridMultilevel"/>
    <w:tmpl w:val="72860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D453659"/>
    <w:multiLevelType w:val="hybridMultilevel"/>
    <w:tmpl w:val="7E54C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F9C0AD3"/>
    <w:multiLevelType w:val="hybridMultilevel"/>
    <w:tmpl w:val="CE6EF9CE"/>
    <w:lvl w:ilvl="0" w:tplc="E1C032DE">
      <w:start w:val="1"/>
      <w:numFmt w:val="lowerLetter"/>
      <w:pStyle w:val="Listnumbersubi"/>
      <w:lvlText w:val="(%1)"/>
      <w:lvlJc w:val="left"/>
      <w:pPr>
        <w:tabs>
          <w:tab w:val="num" w:pos="1134"/>
        </w:tabs>
        <w:ind w:left="1134" w:hanging="567"/>
      </w:pPr>
      <w:rPr>
        <w:rFonts w:ascii="Arial"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ED1583"/>
    <w:multiLevelType w:val="multilevel"/>
    <w:tmpl w:val="0D2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F40341"/>
    <w:multiLevelType w:val="hybridMultilevel"/>
    <w:tmpl w:val="BDEE086A"/>
    <w:lvl w:ilvl="0" w:tplc="0C09000F">
      <w:start w:val="1"/>
      <w:numFmt w:val="decimal"/>
      <w:pStyle w:val="Guideboxhead"/>
      <w:lvlText w:val="%1."/>
      <w:lvlJc w:val="left"/>
      <w:pPr>
        <w:ind w:left="360"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3" w15:restartNumberingAfterBreak="0">
    <w:nsid w:val="46F27E6A"/>
    <w:multiLevelType w:val="hybridMultilevel"/>
    <w:tmpl w:val="B1B031A6"/>
    <w:lvl w:ilvl="0" w:tplc="AE409766">
      <w:start w:val="1"/>
      <w:numFmt w:val="decimal"/>
      <w:pStyle w:val="Contents"/>
      <w:lvlText w:val="%1."/>
      <w:lvlJc w:val="left"/>
      <w:pPr>
        <w:tabs>
          <w:tab w:val="num" w:pos="567"/>
        </w:tabs>
        <w:ind w:left="567" w:hanging="567"/>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4FB35A44"/>
    <w:multiLevelType w:val="hybridMultilevel"/>
    <w:tmpl w:val="5AAAA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7D603AC"/>
    <w:multiLevelType w:val="hybridMultilevel"/>
    <w:tmpl w:val="6958C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93A481D"/>
    <w:multiLevelType w:val="hybridMultilevel"/>
    <w:tmpl w:val="8D8E0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9683031"/>
    <w:multiLevelType w:val="hybridMultilevel"/>
    <w:tmpl w:val="13DC4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A1B0E3F"/>
    <w:multiLevelType w:val="hybridMultilevel"/>
    <w:tmpl w:val="755E2EBC"/>
    <w:lvl w:ilvl="0" w:tplc="3CDAEC72">
      <w:start w:val="1"/>
      <w:numFmt w:val="lowerRoman"/>
      <w:pStyle w:val="ListNumber"/>
      <w:lvlText w:val="%1."/>
      <w:lvlJc w:val="left"/>
      <w:pPr>
        <w:tabs>
          <w:tab w:val="num" w:pos="567"/>
        </w:tabs>
        <w:ind w:left="567" w:hanging="567"/>
      </w:pPr>
      <w:rPr>
        <w:rFonts w:ascii="Arial"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452FFB"/>
    <w:multiLevelType w:val="hybridMultilevel"/>
    <w:tmpl w:val="DD1893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0" w15:restartNumberingAfterBreak="0">
    <w:nsid w:val="5BC14ABC"/>
    <w:multiLevelType w:val="hybridMultilevel"/>
    <w:tmpl w:val="B7246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C933B00"/>
    <w:multiLevelType w:val="multilevel"/>
    <w:tmpl w:val="420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D62809"/>
    <w:multiLevelType w:val="multilevel"/>
    <w:tmpl w:val="162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9F575A"/>
    <w:multiLevelType w:val="multilevel"/>
    <w:tmpl w:val="AC5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33324B"/>
    <w:multiLevelType w:val="hybridMultilevel"/>
    <w:tmpl w:val="4D7E3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3EE5FD5"/>
    <w:multiLevelType w:val="hybridMultilevel"/>
    <w:tmpl w:val="68109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41E1978"/>
    <w:multiLevelType w:val="hybridMultilevel"/>
    <w:tmpl w:val="5712CBF8"/>
    <w:lvl w:ilvl="0" w:tplc="A5007A94">
      <w:start w:val="1"/>
      <w:numFmt w:val="bullet"/>
      <w:pStyle w:val="Guideboxbullet"/>
      <w:lvlText w:val=""/>
      <w:lvlJc w:val="left"/>
      <w:pPr>
        <w:ind w:left="720" w:hanging="360"/>
      </w:pPr>
      <w:rPr>
        <w:rFonts w:ascii="Symbol" w:hAnsi="Symbol" w:hint="default"/>
      </w:rPr>
    </w:lvl>
    <w:lvl w:ilvl="1" w:tplc="AF1A0E90">
      <w:start w:val="1"/>
      <w:numFmt w:val="bullet"/>
      <w:pStyle w:val="Guideboxbulletinden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3C1308"/>
    <w:multiLevelType w:val="multilevel"/>
    <w:tmpl w:val="C0F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741136"/>
    <w:multiLevelType w:val="hybridMultilevel"/>
    <w:tmpl w:val="0C36F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5274B1F"/>
    <w:multiLevelType w:val="hybridMultilevel"/>
    <w:tmpl w:val="70561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61A4937"/>
    <w:multiLevelType w:val="multilevel"/>
    <w:tmpl w:val="57F6DBF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687C2F5C"/>
    <w:multiLevelType w:val="hybridMultilevel"/>
    <w:tmpl w:val="996A0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9EA0D71"/>
    <w:multiLevelType w:val="multilevel"/>
    <w:tmpl w:val="9E6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C400AB"/>
    <w:multiLevelType w:val="hybridMultilevel"/>
    <w:tmpl w:val="4F62B51C"/>
    <w:lvl w:ilvl="0" w:tplc="9A449D9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ADC0F04"/>
    <w:multiLevelType w:val="multilevel"/>
    <w:tmpl w:val="A39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1A4E57"/>
    <w:multiLevelType w:val="hybridMultilevel"/>
    <w:tmpl w:val="85B844B8"/>
    <w:lvl w:ilvl="0" w:tplc="96326328">
      <w:start w:val="1"/>
      <w:numFmt w:val="decimal"/>
      <w:pStyle w:val="ListNumber1"/>
      <w:lvlText w:val="%1."/>
      <w:lvlJc w:val="left"/>
      <w:pPr>
        <w:tabs>
          <w:tab w:val="num" w:pos="567"/>
        </w:tabs>
        <w:ind w:left="567" w:hanging="567"/>
      </w:pPr>
      <w:rPr>
        <w:rFonts w:hint="default"/>
      </w:rPr>
    </w:lvl>
    <w:lvl w:ilvl="1" w:tplc="00030409" w:tentative="1">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56" w15:restartNumberingAfterBreak="0">
    <w:nsid w:val="7F274D63"/>
    <w:multiLevelType w:val="multilevel"/>
    <w:tmpl w:val="390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974209">
    <w:abstractNumId w:val="7"/>
  </w:num>
  <w:num w:numId="2" w16cid:durableId="615065883">
    <w:abstractNumId w:val="51"/>
  </w:num>
  <w:num w:numId="3" w16cid:durableId="1031538739">
    <w:abstractNumId w:val="27"/>
  </w:num>
  <w:num w:numId="4" w16cid:durableId="1650792037">
    <w:abstractNumId w:val="33"/>
  </w:num>
  <w:num w:numId="5" w16cid:durableId="1308971544">
    <w:abstractNumId w:val="46"/>
  </w:num>
  <w:num w:numId="6" w16cid:durableId="253326679">
    <w:abstractNumId w:val="32"/>
  </w:num>
  <w:num w:numId="7" w16cid:durableId="812715693">
    <w:abstractNumId w:val="2"/>
  </w:num>
  <w:num w:numId="8" w16cid:durableId="1181897125">
    <w:abstractNumId w:val="55"/>
  </w:num>
  <w:num w:numId="9" w16cid:durableId="552351841">
    <w:abstractNumId w:val="1"/>
  </w:num>
  <w:num w:numId="10" w16cid:durableId="173423072">
    <w:abstractNumId w:val="0"/>
  </w:num>
  <w:num w:numId="11" w16cid:durableId="1833062077">
    <w:abstractNumId w:val="38"/>
  </w:num>
  <w:num w:numId="12" w16cid:durableId="1466586658">
    <w:abstractNumId w:val="30"/>
  </w:num>
  <w:num w:numId="13" w16cid:durableId="182863756">
    <w:abstractNumId w:val="25"/>
  </w:num>
  <w:num w:numId="14" w16cid:durableId="1243104341">
    <w:abstractNumId w:val="49"/>
  </w:num>
  <w:num w:numId="15" w16cid:durableId="1140346014">
    <w:abstractNumId w:val="12"/>
  </w:num>
  <w:num w:numId="16" w16cid:durableId="754860421">
    <w:abstractNumId w:val="40"/>
  </w:num>
  <w:num w:numId="17" w16cid:durableId="1607889263">
    <w:abstractNumId w:val="3"/>
  </w:num>
  <w:num w:numId="18" w16cid:durableId="45490432">
    <w:abstractNumId w:val="39"/>
  </w:num>
  <w:num w:numId="19" w16cid:durableId="2067485963">
    <w:abstractNumId w:val="48"/>
  </w:num>
  <w:num w:numId="20" w16cid:durableId="1853061215">
    <w:abstractNumId w:val="16"/>
  </w:num>
  <w:num w:numId="21" w16cid:durableId="479855739">
    <w:abstractNumId w:val="6"/>
  </w:num>
  <w:num w:numId="22" w16cid:durableId="531696856">
    <w:abstractNumId w:val="36"/>
  </w:num>
  <w:num w:numId="23" w16cid:durableId="1393961273">
    <w:abstractNumId w:val="29"/>
  </w:num>
  <w:num w:numId="24" w16cid:durableId="2095397567">
    <w:abstractNumId w:val="50"/>
  </w:num>
  <w:num w:numId="25" w16cid:durableId="2079788535">
    <w:abstractNumId w:val="44"/>
  </w:num>
  <w:num w:numId="26" w16cid:durableId="593781193">
    <w:abstractNumId w:val="14"/>
  </w:num>
  <w:num w:numId="27" w16cid:durableId="644317112">
    <w:abstractNumId w:val="21"/>
  </w:num>
  <w:num w:numId="28" w16cid:durableId="625162266">
    <w:abstractNumId w:val="35"/>
  </w:num>
  <w:num w:numId="29" w16cid:durableId="94634421">
    <w:abstractNumId w:val="23"/>
  </w:num>
  <w:num w:numId="30" w16cid:durableId="1495991774">
    <w:abstractNumId w:val="10"/>
  </w:num>
  <w:num w:numId="31" w16cid:durableId="1689717121">
    <w:abstractNumId w:val="34"/>
  </w:num>
  <w:num w:numId="32" w16cid:durableId="690372479">
    <w:abstractNumId w:val="37"/>
  </w:num>
  <w:num w:numId="33" w16cid:durableId="1800027982">
    <w:abstractNumId w:val="28"/>
  </w:num>
  <w:num w:numId="34" w16cid:durableId="1524051136">
    <w:abstractNumId w:val="15"/>
  </w:num>
  <w:num w:numId="35" w16cid:durableId="252204018">
    <w:abstractNumId w:val="22"/>
  </w:num>
  <w:num w:numId="36" w16cid:durableId="163863075">
    <w:abstractNumId w:val="26"/>
  </w:num>
  <w:num w:numId="37" w16cid:durableId="946892690">
    <w:abstractNumId w:val="20"/>
  </w:num>
  <w:num w:numId="38" w16cid:durableId="516581713">
    <w:abstractNumId w:val="18"/>
  </w:num>
  <w:num w:numId="39" w16cid:durableId="1603756430">
    <w:abstractNumId w:val="9"/>
  </w:num>
  <w:num w:numId="40" w16cid:durableId="555240364">
    <w:abstractNumId w:val="19"/>
  </w:num>
  <w:num w:numId="41" w16cid:durableId="1239286299">
    <w:abstractNumId w:val="47"/>
  </w:num>
  <w:num w:numId="42" w16cid:durableId="1587109467">
    <w:abstractNumId w:val="53"/>
  </w:num>
  <w:num w:numId="43" w16cid:durableId="14157618">
    <w:abstractNumId w:val="56"/>
  </w:num>
  <w:num w:numId="44" w16cid:durableId="394938413">
    <w:abstractNumId w:val="52"/>
  </w:num>
  <w:num w:numId="45" w16cid:durableId="1512254441">
    <w:abstractNumId w:val="41"/>
  </w:num>
  <w:num w:numId="46" w16cid:durableId="39791350">
    <w:abstractNumId w:val="31"/>
  </w:num>
  <w:num w:numId="47" w16cid:durableId="868953156">
    <w:abstractNumId w:val="43"/>
  </w:num>
  <w:num w:numId="48" w16cid:durableId="671907737">
    <w:abstractNumId w:val="11"/>
  </w:num>
  <w:num w:numId="49" w16cid:durableId="2129397076">
    <w:abstractNumId w:val="54"/>
  </w:num>
  <w:num w:numId="50" w16cid:durableId="1755467028">
    <w:abstractNumId w:val="5"/>
  </w:num>
  <w:num w:numId="51" w16cid:durableId="1195925749">
    <w:abstractNumId w:val="42"/>
  </w:num>
  <w:num w:numId="52" w16cid:durableId="1100292330">
    <w:abstractNumId w:val="17"/>
  </w:num>
  <w:num w:numId="53" w16cid:durableId="914704346">
    <w:abstractNumId w:val="24"/>
  </w:num>
  <w:num w:numId="54" w16cid:durableId="1776292431">
    <w:abstractNumId w:val="8"/>
  </w:num>
  <w:num w:numId="55" w16cid:durableId="681125066">
    <w:abstractNumId w:val="13"/>
  </w:num>
  <w:num w:numId="56" w16cid:durableId="1959293324">
    <w:abstractNumId w:val="4"/>
  </w:num>
  <w:num w:numId="57" w16cid:durableId="1136139931">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defaultTabStop w:val="720"/>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F15"/>
    <w:rsid w:val="0000103E"/>
    <w:rsid w:val="0000153E"/>
    <w:rsid w:val="00001A1F"/>
    <w:rsid w:val="00003586"/>
    <w:rsid w:val="000040A8"/>
    <w:rsid w:val="00011B06"/>
    <w:rsid w:val="00011F82"/>
    <w:rsid w:val="0001237F"/>
    <w:rsid w:val="0001329A"/>
    <w:rsid w:val="000139CD"/>
    <w:rsid w:val="00013E18"/>
    <w:rsid w:val="00015977"/>
    <w:rsid w:val="0001681C"/>
    <w:rsid w:val="00017F2F"/>
    <w:rsid w:val="00017F7B"/>
    <w:rsid w:val="000228D2"/>
    <w:rsid w:val="00022D81"/>
    <w:rsid w:val="00024070"/>
    <w:rsid w:val="00024A15"/>
    <w:rsid w:val="00025C80"/>
    <w:rsid w:val="0002787F"/>
    <w:rsid w:val="00027B71"/>
    <w:rsid w:val="00027D3E"/>
    <w:rsid w:val="00031AD5"/>
    <w:rsid w:val="00032F1B"/>
    <w:rsid w:val="000354EF"/>
    <w:rsid w:val="000402C1"/>
    <w:rsid w:val="0004147E"/>
    <w:rsid w:val="00041BB1"/>
    <w:rsid w:val="000423E4"/>
    <w:rsid w:val="000425F4"/>
    <w:rsid w:val="000437B3"/>
    <w:rsid w:val="00044CC6"/>
    <w:rsid w:val="000460AE"/>
    <w:rsid w:val="000466A7"/>
    <w:rsid w:val="00047A83"/>
    <w:rsid w:val="00056357"/>
    <w:rsid w:val="00057CDA"/>
    <w:rsid w:val="00057F70"/>
    <w:rsid w:val="000615A8"/>
    <w:rsid w:val="00066593"/>
    <w:rsid w:val="00067C59"/>
    <w:rsid w:val="00067F1C"/>
    <w:rsid w:val="00070A3E"/>
    <w:rsid w:val="00072ED5"/>
    <w:rsid w:val="0007312C"/>
    <w:rsid w:val="000731EE"/>
    <w:rsid w:val="000747F0"/>
    <w:rsid w:val="0007558A"/>
    <w:rsid w:val="00076783"/>
    <w:rsid w:val="00077229"/>
    <w:rsid w:val="00083A2D"/>
    <w:rsid w:val="00085D50"/>
    <w:rsid w:val="00086687"/>
    <w:rsid w:val="00086B7F"/>
    <w:rsid w:val="00086BFC"/>
    <w:rsid w:val="00090A7E"/>
    <w:rsid w:val="000974CD"/>
    <w:rsid w:val="000A229C"/>
    <w:rsid w:val="000A34F5"/>
    <w:rsid w:val="000A5D6C"/>
    <w:rsid w:val="000A5E30"/>
    <w:rsid w:val="000A6C4F"/>
    <w:rsid w:val="000A6C8E"/>
    <w:rsid w:val="000A7F49"/>
    <w:rsid w:val="000B2B9F"/>
    <w:rsid w:val="000B3CE9"/>
    <w:rsid w:val="000B4EAE"/>
    <w:rsid w:val="000B6FFD"/>
    <w:rsid w:val="000B7EEA"/>
    <w:rsid w:val="000C20D5"/>
    <w:rsid w:val="000C21AC"/>
    <w:rsid w:val="000C3CBE"/>
    <w:rsid w:val="000D1061"/>
    <w:rsid w:val="000D2AC3"/>
    <w:rsid w:val="000D7EE9"/>
    <w:rsid w:val="000E05F4"/>
    <w:rsid w:val="000E07F5"/>
    <w:rsid w:val="000E35F1"/>
    <w:rsid w:val="000E3E1C"/>
    <w:rsid w:val="000E5C1D"/>
    <w:rsid w:val="000E614A"/>
    <w:rsid w:val="000E7475"/>
    <w:rsid w:val="000F156B"/>
    <w:rsid w:val="000F26E0"/>
    <w:rsid w:val="000F2BF1"/>
    <w:rsid w:val="000F2BFB"/>
    <w:rsid w:val="000F35B5"/>
    <w:rsid w:val="000F490E"/>
    <w:rsid w:val="000F5CFC"/>
    <w:rsid w:val="000F5D49"/>
    <w:rsid w:val="000F6810"/>
    <w:rsid w:val="001006C7"/>
    <w:rsid w:val="00100F29"/>
    <w:rsid w:val="001106BF"/>
    <w:rsid w:val="0011080E"/>
    <w:rsid w:val="00113FEF"/>
    <w:rsid w:val="001159F3"/>
    <w:rsid w:val="0011785D"/>
    <w:rsid w:val="00122175"/>
    <w:rsid w:val="001278B4"/>
    <w:rsid w:val="00130273"/>
    <w:rsid w:val="001336F1"/>
    <w:rsid w:val="001357D8"/>
    <w:rsid w:val="0013701F"/>
    <w:rsid w:val="00142B05"/>
    <w:rsid w:val="00143322"/>
    <w:rsid w:val="00144F58"/>
    <w:rsid w:val="001457D8"/>
    <w:rsid w:val="0014679E"/>
    <w:rsid w:val="00147A61"/>
    <w:rsid w:val="001515B5"/>
    <w:rsid w:val="00151A34"/>
    <w:rsid w:val="001520A7"/>
    <w:rsid w:val="00156660"/>
    <w:rsid w:val="00156DDD"/>
    <w:rsid w:val="00157F3D"/>
    <w:rsid w:val="00162B62"/>
    <w:rsid w:val="001633B7"/>
    <w:rsid w:val="001676AE"/>
    <w:rsid w:val="00167B87"/>
    <w:rsid w:val="00170F85"/>
    <w:rsid w:val="00171267"/>
    <w:rsid w:val="001727B5"/>
    <w:rsid w:val="00174586"/>
    <w:rsid w:val="0017475D"/>
    <w:rsid w:val="00177D69"/>
    <w:rsid w:val="001823C4"/>
    <w:rsid w:val="00185A26"/>
    <w:rsid w:val="00185A39"/>
    <w:rsid w:val="00185C55"/>
    <w:rsid w:val="0018700A"/>
    <w:rsid w:val="001917DE"/>
    <w:rsid w:val="00192514"/>
    <w:rsid w:val="00196701"/>
    <w:rsid w:val="001967A7"/>
    <w:rsid w:val="001967F4"/>
    <w:rsid w:val="00196C24"/>
    <w:rsid w:val="001A0801"/>
    <w:rsid w:val="001A1049"/>
    <w:rsid w:val="001A381F"/>
    <w:rsid w:val="001A4990"/>
    <w:rsid w:val="001A4CF3"/>
    <w:rsid w:val="001A4F7A"/>
    <w:rsid w:val="001A509A"/>
    <w:rsid w:val="001B0F0C"/>
    <w:rsid w:val="001B12DD"/>
    <w:rsid w:val="001B1314"/>
    <w:rsid w:val="001B2144"/>
    <w:rsid w:val="001B2A5B"/>
    <w:rsid w:val="001B48CF"/>
    <w:rsid w:val="001B5DDF"/>
    <w:rsid w:val="001B6FD3"/>
    <w:rsid w:val="001B7C2C"/>
    <w:rsid w:val="001C184F"/>
    <w:rsid w:val="001C19E5"/>
    <w:rsid w:val="001C3AB6"/>
    <w:rsid w:val="001C463B"/>
    <w:rsid w:val="001C467A"/>
    <w:rsid w:val="001C4C83"/>
    <w:rsid w:val="001C5D48"/>
    <w:rsid w:val="001C6197"/>
    <w:rsid w:val="001C6DE4"/>
    <w:rsid w:val="001D165F"/>
    <w:rsid w:val="001D1FDE"/>
    <w:rsid w:val="001D53B7"/>
    <w:rsid w:val="001D7B73"/>
    <w:rsid w:val="001E0329"/>
    <w:rsid w:val="001E05BC"/>
    <w:rsid w:val="001E0DE1"/>
    <w:rsid w:val="001E23CF"/>
    <w:rsid w:val="001E2C23"/>
    <w:rsid w:val="001E485D"/>
    <w:rsid w:val="001E4F88"/>
    <w:rsid w:val="001E6C05"/>
    <w:rsid w:val="001F06A9"/>
    <w:rsid w:val="001F2351"/>
    <w:rsid w:val="001F328A"/>
    <w:rsid w:val="001F5746"/>
    <w:rsid w:val="002013BF"/>
    <w:rsid w:val="002042F6"/>
    <w:rsid w:val="0021067F"/>
    <w:rsid w:val="00210956"/>
    <w:rsid w:val="00210977"/>
    <w:rsid w:val="00211383"/>
    <w:rsid w:val="00213954"/>
    <w:rsid w:val="002156B8"/>
    <w:rsid w:val="00216366"/>
    <w:rsid w:val="00216C1F"/>
    <w:rsid w:val="002209BB"/>
    <w:rsid w:val="00220A77"/>
    <w:rsid w:val="002214D7"/>
    <w:rsid w:val="002221FA"/>
    <w:rsid w:val="00223898"/>
    <w:rsid w:val="00223D50"/>
    <w:rsid w:val="00225BC7"/>
    <w:rsid w:val="00231DA6"/>
    <w:rsid w:val="002326FC"/>
    <w:rsid w:val="0023554F"/>
    <w:rsid w:val="0023682E"/>
    <w:rsid w:val="002374DB"/>
    <w:rsid w:val="00240E1D"/>
    <w:rsid w:val="00245DF4"/>
    <w:rsid w:val="00246CBA"/>
    <w:rsid w:val="00250C3D"/>
    <w:rsid w:val="0025108D"/>
    <w:rsid w:val="002523FD"/>
    <w:rsid w:val="00252AA2"/>
    <w:rsid w:val="00252CBE"/>
    <w:rsid w:val="00252F1A"/>
    <w:rsid w:val="00254031"/>
    <w:rsid w:val="002556A0"/>
    <w:rsid w:val="00255CA2"/>
    <w:rsid w:val="002608A5"/>
    <w:rsid w:val="0026160D"/>
    <w:rsid w:val="00261B86"/>
    <w:rsid w:val="002623DE"/>
    <w:rsid w:val="00262E88"/>
    <w:rsid w:val="00263BDE"/>
    <w:rsid w:val="002648FB"/>
    <w:rsid w:val="0026592F"/>
    <w:rsid w:val="0026691D"/>
    <w:rsid w:val="00274041"/>
    <w:rsid w:val="00274084"/>
    <w:rsid w:val="002746F1"/>
    <w:rsid w:val="00275330"/>
    <w:rsid w:val="002765C2"/>
    <w:rsid w:val="0028357C"/>
    <w:rsid w:val="00285262"/>
    <w:rsid w:val="00285983"/>
    <w:rsid w:val="00285C1F"/>
    <w:rsid w:val="0028775B"/>
    <w:rsid w:val="0029140D"/>
    <w:rsid w:val="002953AD"/>
    <w:rsid w:val="00295DD2"/>
    <w:rsid w:val="002975DF"/>
    <w:rsid w:val="002A04BD"/>
    <w:rsid w:val="002A0B9D"/>
    <w:rsid w:val="002A2731"/>
    <w:rsid w:val="002A2DBB"/>
    <w:rsid w:val="002A3BFC"/>
    <w:rsid w:val="002A5428"/>
    <w:rsid w:val="002A5B4F"/>
    <w:rsid w:val="002B05CC"/>
    <w:rsid w:val="002B404C"/>
    <w:rsid w:val="002B4308"/>
    <w:rsid w:val="002B557C"/>
    <w:rsid w:val="002B5B6A"/>
    <w:rsid w:val="002B6C55"/>
    <w:rsid w:val="002B738B"/>
    <w:rsid w:val="002C1786"/>
    <w:rsid w:val="002C1FD2"/>
    <w:rsid w:val="002C3881"/>
    <w:rsid w:val="002C3AF6"/>
    <w:rsid w:val="002C56F6"/>
    <w:rsid w:val="002C6D20"/>
    <w:rsid w:val="002C74AA"/>
    <w:rsid w:val="002D0EE0"/>
    <w:rsid w:val="002D2360"/>
    <w:rsid w:val="002D2516"/>
    <w:rsid w:val="002D5EA4"/>
    <w:rsid w:val="002D7AF0"/>
    <w:rsid w:val="002D7FFD"/>
    <w:rsid w:val="002F41EF"/>
    <w:rsid w:val="002F42E6"/>
    <w:rsid w:val="002F54D6"/>
    <w:rsid w:val="00300E76"/>
    <w:rsid w:val="00301522"/>
    <w:rsid w:val="00305672"/>
    <w:rsid w:val="00307817"/>
    <w:rsid w:val="00310839"/>
    <w:rsid w:val="0031092A"/>
    <w:rsid w:val="00315DCF"/>
    <w:rsid w:val="00320479"/>
    <w:rsid w:val="0032202E"/>
    <w:rsid w:val="00325195"/>
    <w:rsid w:val="00325C70"/>
    <w:rsid w:val="00326D76"/>
    <w:rsid w:val="003272DA"/>
    <w:rsid w:val="00327C10"/>
    <w:rsid w:val="0033003A"/>
    <w:rsid w:val="00330676"/>
    <w:rsid w:val="00331B8A"/>
    <w:rsid w:val="003349C2"/>
    <w:rsid w:val="00334E4F"/>
    <w:rsid w:val="00336A11"/>
    <w:rsid w:val="003401D2"/>
    <w:rsid w:val="00340593"/>
    <w:rsid w:val="0034094B"/>
    <w:rsid w:val="00340F15"/>
    <w:rsid w:val="00341A2E"/>
    <w:rsid w:val="003445E7"/>
    <w:rsid w:val="00344EE6"/>
    <w:rsid w:val="00351728"/>
    <w:rsid w:val="00351DEB"/>
    <w:rsid w:val="00353AF4"/>
    <w:rsid w:val="00354D9C"/>
    <w:rsid w:val="00360858"/>
    <w:rsid w:val="00361E80"/>
    <w:rsid w:val="00365050"/>
    <w:rsid w:val="00367744"/>
    <w:rsid w:val="00367F06"/>
    <w:rsid w:val="00377AEC"/>
    <w:rsid w:val="00377BEC"/>
    <w:rsid w:val="00377E1F"/>
    <w:rsid w:val="00380619"/>
    <w:rsid w:val="00381446"/>
    <w:rsid w:val="003816CB"/>
    <w:rsid w:val="00382494"/>
    <w:rsid w:val="00382E14"/>
    <w:rsid w:val="00385FA6"/>
    <w:rsid w:val="003861C7"/>
    <w:rsid w:val="0038740B"/>
    <w:rsid w:val="00390AE3"/>
    <w:rsid w:val="00393996"/>
    <w:rsid w:val="00394094"/>
    <w:rsid w:val="00394244"/>
    <w:rsid w:val="00394879"/>
    <w:rsid w:val="00395254"/>
    <w:rsid w:val="00396D7D"/>
    <w:rsid w:val="003A271D"/>
    <w:rsid w:val="003A7423"/>
    <w:rsid w:val="003A74AB"/>
    <w:rsid w:val="003B17E0"/>
    <w:rsid w:val="003B4FA2"/>
    <w:rsid w:val="003C47B8"/>
    <w:rsid w:val="003C62D6"/>
    <w:rsid w:val="003C713A"/>
    <w:rsid w:val="003C7B31"/>
    <w:rsid w:val="003C7DD2"/>
    <w:rsid w:val="003D115B"/>
    <w:rsid w:val="003D118B"/>
    <w:rsid w:val="003D1D74"/>
    <w:rsid w:val="003D2414"/>
    <w:rsid w:val="003D6423"/>
    <w:rsid w:val="003D642D"/>
    <w:rsid w:val="003D6D54"/>
    <w:rsid w:val="003D7B7E"/>
    <w:rsid w:val="003E008F"/>
    <w:rsid w:val="003E216F"/>
    <w:rsid w:val="003E4259"/>
    <w:rsid w:val="003E6859"/>
    <w:rsid w:val="003E69D3"/>
    <w:rsid w:val="003E7DD2"/>
    <w:rsid w:val="003F0FA0"/>
    <w:rsid w:val="003F1C67"/>
    <w:rsid w:val="003F2936"/>
    <w:rsid w:val="003F2A8E"/>
    <w:rsid w:val="003F3EBA"/>
    <w:rsid w:val="003F6E13"/>
    <w:rsid w:val="003F6F91"/>
    <w:rsid w:val="003F7143"/>
    <w:rsid w:val="00400EBF"/>
    <w:rsid w:val="004019BC"/>
    <w:rsid w:val="004021BE"/>
    <w:rsid w:val="00402838"/>
    <w:rsid w:val="00403C14"/>
    <w:rsid w:val="004062D7"/>
    <w:rsid w:val="00407B38"/>
    <w:rsid w:val="00407B3B"/>
    <w:rsid w:val="00407EE0"/>
    <w:rsid w:val="00410BC4"/>
    <w:rsid w:val="00411B31"/>
    <w:rsid w:val="00411F54"/>
    <w:rsid w:val="0041375B"/>
    <w:rsid w:val="00420FAF"/>
    <w:rsid w:val="00421228"/>
    <w:rsid w:val="0042398D"/>
    <w:rsid w:val="00424CA9"/>
    <w:rsid w:val="004310A1"/>
    <w:rsid w:val="0043178F"/>
    <w:rsid w:val="00431E23"/>
    <w:rsid w:val="0043237F"/>
    <w:rsid w:val="00440507"/>
    <w:rsid w:val="00440C06"/>
    <w:rsid w:val="004419FF"/>
    <w:rsid w:val="00442C46"/>
    <w:rsid w:val="00443CD4"/>
    <w:rsid w:val="00446589"/>
    <w:rsid w:val="00450A00"/>
    <w:rsid w:val="00454A92"/>
    <w:rsid w:val="0045509F"/>
    <w:rsid w:val="00455F9E"/>
    <w:rsid w:val="00463134"/>
    <w:rsid w:val="00463E0B"/>
    <w:rsid w:val="00464905"/>
    <w:rsid w:val="00465039"/>
    <w:rsid w:val="0046755E"/>
    <w:rsid w:val="00467D9D"/>
    <w:rsid w:val="00470FE5"/>
    <w:rsid w:val="00474374"/>
    <w:rsid w:val="00476C70"/>
    <w:rsid w:val="00477002"/>
    <w:rsid w:val="00477747"/>
    <w:rsid w:val="00481CBD"/>
    <w:rsid w:val="00482D30"/>
    <w:rsid w:val="004840FC"/>
    <w:rsid w:val="00484B49"/>
    <w:rsid w:val="00485CA5"/>
    <w:rsid w:val="00486E05"/>
    <w:rsid w:val="00487006"/>
    <w:rsid w:val="00490A50"/>
    <w:rsid w:val="00493145"/>
    <w:rsid w:val="004968EC"/>
    <w:rsid w:val="004969FD"/>
    <w:rsid w:val="004A074B"/>
    <w:rsid w:val="004A2623"/>
    <w:rsid w:val="004A2DED"/>
    <w:rsid w:val="004A5ADE"/>
    <w:rsid w:val="004A6166"/>
    <w:rsid w:val="004A7837"/>
    <w:rsid w:val="004B28B2"/>
    <w:rsid w:val="004B355A"/>
    <w:rsid w:val="004B3BF0"/>
    <w:rsid w:val="004B4800"/>
    <w:rsid w:val="004B6ADB"/>
    <w:rsid w:val="004C21CA"/>
    <w:rsid w:val="004C2A33"/>
    <w:rsid w:val="004C2B22"/>
    <w:rsid w:val="004C38DF"/>
    <w:rsid w:val="004C45ED"/>
    <w:rsid w:val="004C7DBD"/>
    <w:rsid w:val="004D1462"/>
    <w:rsid w:val="004D33F3"/>
    <w:rsid w:val="004D378A"/>
    <w:rsid w:val="004D3BD5"/>
    <w:rsid w:val="004D6338"/>
    <w:rsid w:val="004D79E0"/>
    <w:rsid w:val="004E28F7"/>
    <w:rsid w:val="004E3CE5"/>
    <w:rsid w:val="004E4911"/>
    <w:rsid w:val="004E5542"/>
    <w:rsid w:val="004E7215"/>
    <w:rsid w:val="004F217F"/>
    <w:rsid w:val="004F2965"/>
    <w:rsid w:val="004F3605"/>
    <w:rsid w:val="004F3F38"/>
    <w:rsid w:val="004F4315"/>
    <w:rsid w:val="00500186"/>
    <w:rsid w:val="0050020F"/>
    <w:rsid w:val="00500945"/>
    <w:rsid w:val="00500F72"/>
    <w:rsid w:val="0050175C"/>
    <w:rsid w:val="005035D0"/>
    <w:rsid w:val="00506DF5"/>
    <w:rsid w:val="00511D33"/>
    <w:rsid w:val="00514D05"/>
    <w:rsid w:val="00517BF3"/>
    <w:rsid w:val="005219B9"/>
    <w:rsid w:val="00523096"/>
    <w:rsid w:val="005236E4"/>
    <w:rsid w:val="005238E3"/>
    <w:rsid w:val="005242B0"/>
    <w:rsid w:val="00524DB8"/>
    <w:rsid w:val="00526944"/>
    <w:rsid w:val="00530DB7"/>
    <w:rsid w:val="00530EAA"/>
    <w:rsid w:val="00531EA7"/>
    <w:rsid w:val="00537103"/>
    <w:rsid w:val="0053727D"/>
    <w:rsid w:val="00537474"/>
    <w:rsid w:val="0054053C"/>
    <w:rsid w:val="0054226B"/>
    <w:rsid w:val="00544358"/>
    <w:rsid w:val="00544B8B"/>
    <w:rsid w:val="005555F0"/>
    <w:rsid w:val="00560988"/>
    <w:rsid w:val="00560BFB"/>
    <w:rsid w:val="00562214"/>
    <w:rsid w:val="00563528"/>
    <w:rsid w:val="005646B6"/>
    <w:rsid w:val="00565E42"/>
    <w:rsid w:val="00567398"/>
    <w:rsid w:val="00571935"/>
    <w:rsid w:val="00572FE7"/>
    <w:rsid w:val="005741CE"/>
    <w:rsid w:val="005751A1"/>
    <w:rsid w:val="0057635F"/>
    <w:rsid w:val="00576AE0"/>
    <w:rsid w:val="005777F2"/>
    <w:rsid w:val="00582383"/>
    <w:rsid w:val="00583154"/>
    <w:rsid w:val="00584A15"/>
    <w:rsid w:val="00591548"/>
    <w:rsid w:val="0059190C"/>
    <w:rsid w:val="0059235D"/>
    <w:rsid w:val="005926F9"/>
    <w:rsid w:val="00592CB7"/>
    <w:rsid w:val="0059626D"/>
    <w:rsid w:val="00597029"/>
    <w:rsid w:val="00597533"/>
    <w:rsid w:val="005975E7"/>
    <w:rsid w:val="00597751"/>
    <w:rsid w:val="005A08DB"/>
    <w:rsid w:val="005A0937"/>
    <w:rsid w:val="005A0B6C"/>
    <w:rsid w:val="005A3932"/>
    <w:rsid w:val="005A5154"/>
    <w:rsid w:val="005A5831"/>
    <w:rsid w:val="005A5966"/>
    <w:rsid w:val="005A65C0"/>
    <w:rsid w:val="005B0542"/>
    <w:rsid w:val="005B1666"/>
    <w:rsid w:val="005B18BC"/>
    <w:rsid w:val="005B2C02"/>
    <w:rsid w:val="005B2D63"/>
    <w:rsid w:val="005B335E"/>
    <w:rsid w:val="005B406B"/>
    <w:rsid w:val="005B4AEF"/>
    <w:rsid w:val="005B5A26"/>
    <w:rsid w:val="005B5AA0"/>
    <w:rsid w:val="005C096D"/>
    <w:rsid w:val="005C0CFC"/>
    <w:rsid w:val="005C1FE8"/>
    <w:rsid w:val="005C21AF"/>
    <w:rsid w:val="005D0463"/>
    <w:rsid w:val="005D0E81"/>
    <w:rsid w:val="005D1748"/>
    <w:rsid w:val="005D32DE"/>
    <w:rsid w:val="005D4581"/>
    <w:rsid w:val="005D49A9"/>
    <w:rsid w:val="005D516D"/>
    <w:rsid w:val="005D7877"/>
    <w:rsid w:val="005D7DC1"/>
    <w:rsid w:val="005E1028"/>
    <w:rsid w:val="005E2C70"/>
    <w:rsid w:val="005E3E08"/>
    <w:rsid w:val="005E44EC"/>
    <w:rsid w:val="005E4BD6"/>
    <w:rsid w:val="005E5C4F"/>
    <w:rsid w:val="005E63CB"/>
    <w:rsid w:val="005E7A5E"/>
    <w:rsid w:val="005F0079"/>
    <w:rsid w:val="005F0719"/>
    <w:rsid w:val="005F1A5A"/>
    <w:rsid w:val="005F373F"/>
    <w:rsid w:val="005F47A9"/>
    <w:rsid w:val="005F50E7"/>
    <w:rsid w:val="00601129"/>
    <w:rsid w:val="00601864"/>
    <w:rsid w:val="00603631"/>
    <w:rsid w:val="00603EC2"/>
    <w:rsid w:val="006072B1"/>
    <w:rsid w:val="006118BD"/>
    <w:rsid w:val="00611BCE"/>
    <w:rsid w:val="00611E96"/>
    <w:rsid w:val="00611FD0"/>
    <w:rsid w:val="006120B1"/>
    <w:rsid w:val="006120C6"/>
    <w:rsid w:val="00612500"/>
    <w:rsid w:val="006126D1"/>
    <w:rsid w:val="00613B72"/>
    <w:rsid w:val="00616717"/>
    <w:rsid w:val="00620CBC"/>
    <w:rsid w:val="006218C4"/>
    <w:rsid w:val="00621DF6"/>
    <w:rsid w:val="006228E0"/>
    <w:rsid w:val="006242FF"/>
    <w:rsid w:val="006259FC"/>
    <w:rsid w:val="00627B84"/>
    <w:rsid w:val="006319DB"/>
    <w:rsid w:val="006339CA"/>
    <w:rsid w:val="00633D4F"/>
    <w:rsid w:val="006342C5"/>
    <w:rsid w:val="006351B8"/>
    <w:rsid w:val="0063631F"/>
    <w:rsid w:val="00636D84"/>
    <w:rsid w:val="006400B5"/>
    <w:rsid w:val="00642ABE"/>
    <w:rsid w:val="006437B5"/>
    <w:rsid w:val="00643A44"/>
    <w:rsid w:val="00643BE9"/>
    <w:rsid w:val="00643D7C"/>
    <w:rsid w:val="006447B7"/>
    <w:rsid w:val="006450C2"/>
    <w:rsid w:val="00645F4B"/>
    <w:rsid w:val="006465C6"/>
    <w:rsid w:val="00647042"/>
    <w:rsid w:val="00647609"/>
    <w:rsid w:val="00647A50"/>
    <w:rsid w:val="0065026A"/>
    <w:rsid w:val="00656919"/>
    <w:rsid w:val="00657C8E"/>
    <w:rsid w:val="006616E4"/>
    <w:rsid w:val="0066342C"/>
    <w:rsid w:val="00663B6A"/>
    <w:rsid w:val="0066605B"/>
    <w:rsid w:val="00670CC9"/>
    <w:rsid w:val="0067160A"/>
    <w:rsid w:val="00671EB8"/>
    <w:rsid w:val="00673CD8"/>
    <w:rsid w:val="0067512A"/>
    <w:rsid w:val="00680A28"/>
    <w:rsid w:val="00680AA9"/>
    <w:rsid w:val="00681FB7"/>
    <w:rsid w:val="00685F87"/>
    <w:rsid w:val="0069154F"/>
    <w:rsid w:val="006951D2"/>
    <w:rsid w:val="006960BC"/>
    <w:rsid w:val="00697C91"/>
    <w:rsid w:val="006A163B"/>
    <w:rsid w:val="006A1C1F"/>
    <w:rsid w:val="006A3FE4"/>
    <w:rsid w:val="006A55B3"/>
    <w:rsid w:val="006A6D00"/>
    <w:rsid w:val="006B01DB"/>
    <w:rsid w:val="006B0C94"/>
    <w:rsid w:val="006B4331"/>
    <w:rsid w:val="006B7DBF"/>
    <w:rsid w:val="006C1279"/>
    <w:rsid w:val="006C3057"/>
    <w:rsid w:val="006C3427"/>
    <w:rsid w:val="006C5133"/>
    <w:rsid w:val="006C59DA"/>
    <w:rsid w:val="006D08BA"/>
    <w:rsid w:val="006D2DF4"/>
    <w:rsid w:val="006D3A64"/>
    <w:rsid w:val="006D4DC6"/>
    <w:rsid w:val="006E031D"/>
    <w:rsid w:val="006E1336"/>
    <w:rsid w:val="006E3878"/>
    <w:rsid w:val="006E3CBA"/>
    <w:rsid w:val="006E5FC7"/>
    <w:rsid w:val="006E6E61"/>
    <w:rsid w:val="006E72CC"/>
    <w:rsid w:val="006F3A9E"/>
    <w:rsid w:val="006F6296"/>
    <w:rsid w:val="006F6C17"/>
    <w:rsid w:val="006F7D0C"/>
    <w:rsid w:val="0070178C"/>
    <w:rsid w:val="00701CE2"/>
    <w:rsid w:val="0070250C"/>
    <w:rsid w:val="00703A4B"/>
    <w:rsid w:val="00706CFC"/>
    <w:rsid w:val="0071038E"/>
    <w:rsid w:val="00713864"/>
    <w:rsid w:val="00713C73"/>
    <w:rsid w:val="00715437"/>
    <w:rsid w:val="0071734A"/>
    <w:rsid w:val="00717737"/>
    <w:rsid w:val="00720924"/>
    <w:rsid w:val="00721C63"/>
    <w:rsid w:val="00722307"/>
    <w:rsid w:val="0072238C"/>
    <w:rsid w:val="00722AD9"/>
    <w:rsid w:val="007253AA"/>
    <w:rsid w:val="0072639D"/>
    <w:rsid w:val="00726AE6"/>
    <w:rsid w:val="00726AE9"/>
    <w:rsid w:val="00726CEA"/>
    <w:rsid w:val="00727D11"/>
    <w:rsid w:val="00730620"/>
    <w:rsid w:val="007350C4"/>
    <w:rsid w:val="00736E9A"/>
    <w:rsid w:val="007376CF"/>
    <w:rsid w:val="00737E5F"/>
    <w:rsid w:val="00740FC0"/>
    <w:rsid w:val="00741B97"/>
    <w:rsid w:val="007422C1"/>
    <w:rsid w:val="007434A9"/>
    <w:rsid w:val="0074411C"/>
    <w:rsid w:val="007443D1"/>
    <w:rsid w:val="00744C74"/>
    <w:rsid w:val="00751F4F"/>
    <w:rsid w:val="007523D3"/>
    <w:rsid w:val="00752F34"/>
    <w:rsid w:val="007537A1"/>
    <w:rsid w:val="00753AAC"/>
    <w:rsid w:val="0075552B"/>
    <w:rsid w:val="00760221"/>
    <w:rsid w:val="007606B8"/>
    <w:rsid w:val="007631EC"/>
    <w:rsid w:val="0076326B"/>
    <w:rsid w:val="00764B15"/>
    <w:rsid w:val="00765FC5"/>
    <w:rsid w:val="00772CC1"/>
    <w:rsid w:val="00775842"/>
    <w:rsid w:val="00775E58"/>
    <w:rsid w:val="00777151"/>
    <w:rsid w:val="007819D6"/>
    <w:rsid w:val="007824AF"/>
    <w:rsid w:val="007861D0"/>
    <w:rsid w:val="0078688C"/>
    <w:rsid w:val="0078741C"/>
    <w:rsid w:val="0078753B"/>
    <w:rsid w:val="00792967"/>
    <w:rsid w:val="0079374C"/>
    <w:rsid w:val="00793DA3"/>
    <w:rsid w:val="00796D0A"/>
    <w:rsid w:val="00797E1D"/>
    <w:rsid w:val="007A0184"/>
    <w:rsid w:val="007A071E"/>
    <w:rsid w:val="007A0873"/>
    <w:rsid w:val="007A4998"/>
    <w:rsid w:val="007B0F2B"/>
    <w:rsid w:val="007B71B0"/>
    <w:rsid w:val="007B7CB9"/>
    <w:rsid w:val="007C19C9"/>
    <w:rsid w:val="007C2A43"/>
    <w:rsid w:val="007C2AAA"/>
    <w:rsid w:val="007C2AD2"/>
    <w:rsid w:val="007C2AF0"/>
    <w:rsid w:val="007C3101"/>
    <w:rsid w:val="007C5163"/>
    <w:rsid w:val="007C51B9"/>
    <w:rsid w:val="007C73C5"/>
    <w:rsid w:val="007D09D8"/>
    <w:rsid w:val="007D0B46"/>
    <w:rsid w:val="007D2A8A"/>
    <w:rsid w:val="007D2F4A"/>
    <w:rsid w:val="007D5585"/>
    <w:rsid w:val="007D604D"/>
    <w:rsid w:val="007E13C9"/>
    <w:rsid w:val="007E202C"/>
    <w:rsid w:val="007E5A28"/>
    <w:rsid w:val="007E7C2E"/>
    <w:rsid w:val="007F04B7"/>
    <w:rsid w:val="007F4857"/>
    <w:rsid w:val="0080285F"/>
    <w:rsid w:val="00802C2A"/>
    <w:rsid w:val="00802CC0"/>
    <w:rsid w:val="00802ECF"/>
    <w:rsid w:val="00803869"/>
    <w:rsid w:val="00803ED2"/>
    <w:rsid w:val="0080653E"/>
    <w:rsid w:val="008070D4"/>
    <w:rsid w:val="00807DFD"/>
    <w:rsid w:val="00812AAA"/>
    <w:rsid w:val="00814239"/>
    <w:rsid w:val="00815D4B"/>
    <w:rsid w:val="008229A1"/>
    <w:rsid w:val="00824DEA"/>
    <w:rsid w:val="008254D9"/>
    <w:rsid w:val="008264B3"/>
    <w:rsid w:val="00827510"/>
    <w:rsid w:val="00831FB1"/>
    <w:rsid w:val="008346D7"/>
    <w:rsid w:val="00835321"/>
    <w:rsid w:val="0083659B"/>
    <w:rsid w:val="008372FF"/>
    <w:rsid w:val="00840EB6"/>
    <w:rsid w:val="00840F26"/>
    <w:rsid w:val="00842104"/>
    <w:rsid w:val="0084278C"/>
    <w:rsid w:val="008429EF"/>
    <w:rsid w:val="00842B71"/>
    <w:rsid w:val="00843BAF"/>
    <w:rsid w:val="008444C1"/>
    <w:rsid w:val="008450B6"/>
    <w:rsid w:val="00845E88"/>
    <w:rsid w:val="00853DE6"/>
    <w:rsid w:val="008549EA"/>
    <w:rsid w:val="008553D9"/>
    <w:rsid w:val="00860944"/>
    <w:rsid w:val="00860BB1"/>
    <w:rsid w:val="008623E8"/>
    <w:rsid w:val="0086291B"/>
    <w:rsid w:val="00862DD6"/>
    <w:rsid w:val="00863644"/>
    <w:rsid w:val="00864118"/>
    <w:rsid w:val="00870FAB"/>
    <w:rsid w:val="008736D5"/>
    <w:rsid w:val="0087562C"/>
    <w:rsid w:val="008801A3"/>
    <w:rsid w:val="0088178D"/>
    <w:rsid w:val="00882EA0"/>
    <w:rsid w:val="00883E28"/>
    <w:rsid w:val="0088535B"/>
    <w:rsid w:val="008872D8"/>
    <w:rsid w:val="00891782"/>
    <w:rsid w:val="0089225F"/>
    <w:rsid w:val="00893810"/>
    <w:rsid w:val="00896F56"/>
    <w:rsid w:val="008A0735"/>
    <w:rsid w:val="008A175B"/>
    <w:rsid w:val="008A3002"/>
    <w:rsid w:val="008A3263"/>
    <w:rsid w:val="008B00F0"/>
    <w:rsid w:val="008B1F33"/>
    <w:rsid w:val="008B2003"/>
    <w:rsid w:val="008B2377"/>
    <w:rsid w:val="008B3E2B"/>
    <w:rsid w:val="008B4EF5"/>
    <w:rsid w:val="008B6281"/>
    <w:rsid w:val="008C3ADC"/>
    <w:rsid w:val="008C5181"/>
    <w:rsid w:val="008C63C8"/>
    <w:rsid w:val="008C7EEC"/>
    <w:rsid w:val="008D09F0"/>
    <w:rsid w:val="008D0AAC"/>
    <w:rsid w:val="008D1128"/>
    <w:rsid w:val="008D1150"/>
    <w:rsid w:val="008D1B33"/>
    <w:rsid w:val="008D3E49"/>
    <w:rsid w:val="008D4B19"/>
    <w:rsid w:val="008D4FD2"/>
    <w:rsid w:val="008D6196"/>
    <w:rsid w:val="008D7798"/>
    <w:rsid w:val="008D7DB3"/>
    <w:rsid w:val="008E34CA"/>
    <w:rsid w:val="008E372F"/>
    <w:rsid w:val="008E3DA7"/>
    <w:rsid w:val="008E4859"/>
    <w:rsid w:val="008E49B6"/>
    <w:rsid w:val="008E5F06"/>
    <w:rsid w:val="008E754A"/>
    <w:rsid w:val="008F0A15"/>
    <w:rsid w:val="008F1AF4"/>
    <w:rsid w:val="008F2FAA"/>
    <w:rsid w:val="008F394D"/>
    <w:rsid w:val="008F78CF"/>
    <w:rsid w:val="009024F3"/>
    <w:rsid w:val="00904842"/>
    <w:rsid w:val="00906633"/>
    <w:rsid w:val="00907D49"/>
    <w:rsid w:val="00910C6D"/>
    <w:rsid w:val="009114EE"/>
    <w:rsid w:val="00913477"/>
    <w:rsid w:val="00914B88"/>
    <w:rsid w:val="00915C39"/>
    <w:rsid w:val="00921334"/>
    <w:rsid w:val="00922D32"/>
    <w:rsid w:val="00923718"/>
    <w:rsid w:val="009237F3"/>
    <w:rsid w:val="00926550"/>
    <w:rsid w:val="00930E5F"/>
    <w:rsid w:val="009319AA"/>
    <w:rsid w:val="00934392"/>
    <w:rsid w:val="00934EB3"/>
    <w:rsid w:val="00935907"/>
    <w:rsid w:val="00937159"/>
    <w:rsid w:val="009402B8"/>
    <w:rsid w:val="00943DBD"/>
    <w:rsid w:val="00945E22"/>
    <w:rsid w:val="00951158"/>
    <w:rsid w:val="00956056"/>
    <w:rsid w:val="009560F8"/>
    <w:rsid w:val="00956255"/>
    <w:rsid w:val="00960C84"/>
    <w:rsid w:val="00961EAD"/>
    <w:rsid w:val="00963476"/>
    <w:rsid w:val="009638F7"/>
    <w:rsid w:val="00967082"/>
    <w:rsid w:val="009674B7"/>
    <w:rsid w:val="009709D3"/>
    <w:rsid w:val="0097130A"/>
    <w:rsid w:val="0097252E"/>
    <w:rsid w:val="00974D91"/>
    <w:rsid w:val="009800B5"/>
    <w:rsid w:val="00990807"/>
    <w:rsid w:val="00990C4F"/>
    <w:rsid w:val="0099107A"/>
    <w:rsid w:val="009912FB"/>
    <w:rsid w:val="009930A0"/>
    <w:rsid w:val="0099741D"/>
    <w:rsid w:val="009A0000"/>
    <w:rsid w:val="009A25B4"/>
    <w:rsid w:val="009A3012"/>
    <w:rsid w:val="009A3311"/>
    <w:rsid w:val="009A366D"/>
    <w:rsid w:val="009A3DB6"/>
    <w:rsid w:val="009A5218"/>
    <w:rsid w:val="009A526E"/>
    <w:rsid w:val="009A5E41"/>
    <w:rsid w:val="009B267B"/>
    <w:rsid w:val="009B7F6A"/>
    <w:rsid w:val="009C3008"/>
    <w:rsid w:val="009C30EF"/>
    <w:rsid w:val="009C4CC3"/>
    <w:rsid w:val="009C5952"/>
    <w:rsid w:val="009C72BE"/>
    <w:rsid w:val="009D0294"/>
    <w:rsid w:val="009D0520"/>
    <w:rsid w:val="009D1E92"/>
    <w:rsid w:val="009D30C2"/>
    <w:rsid w:val="009D4632"/>
    <w:rsid w:val="009D7E8F"/>
    <w:rsid w:val="009E042D"/>
    <w:rsid w:val="009E10D3"/>
    <w:rsid w:val="009E1441"/>
    <w:rsid w:val="009E1828"/>
    <w:rsid w:val="009E277E"/>
    <w:rsid w:val="009E2CB2"/>
    <w:rsid w:val="009E4BD9"/>
    <w:rsid w:val="009E4E06"/>
    <w:rsid w:val="009E6A4C"/>
    <w:rsid w:val="009F1A3F"/>
    <w:rsid w:val="009F27A2"/>
    <w:rsid w:val="009F5D3D"/>
    <w:rsid w:val="009F5F4C"/>
    <w:rsid w:val="009F6634"/>
    <w:rsid w:val="009F67F7"/>
    <w:rsid w:val="009F6F12"/>
    <w:rsid w:val="00A000ED"/>
    <w:rsid w:val="00A021E5"/>
    <w:rsid w:val="00A03F7A"/>
    <w:rsid w:val="00A057A2"/>
    <w:rsid w:val="00A05E3F"/>
    <w:rsid w:val="00A0708B"/>
    <w:rsid w:val="00A103F3"/>
    <w:rsid w:val="00A10AA4"/>
    <w:rsid w:val="00A10B4E"/>
    <w:rsid w:val="00A11B27"/>
    <w:rsid w:val="00A11B32"/>
    <w:rsid w:val="00A137B8"/>
    <w:rsid w:val="00A13C3D"/>
    <w:rsid w:val="00A14E90"/>
    <w:rsid w:val="00A1637E"/>
    <w:rsid w:val="00A201B8"/>
    <w:rsid w:val="00A207B6"/>
    <w:rsid w:val="00A22C98"/>
    <w:rsid w:val="00A244EC"/>
    <w:rsid w:val="00A30A98"/>
    <w:rsid w:val="00A32BED"/>
    <w:rsid w:val="00A32D3B"/>
    <w:rsid w:val="00A3324F"/>
    <w:rsid w:val="00A3501A"/>
    <w:rsid w:val="00A357AE"/>
    <w:rsid w:val="00A35A7C"/>
    <w:rsid w:val="00A37376"/>
    <w:rsid w:val="00A40FA1"/>
    <w:rsid w:val="00A421D7"/>
    <w:rsid w:val="00A44024"/>
    <w:rsid w:val="00A45A12"/>
    <w:rsid w:val="00A467AC"/>
    <w:rsid w:val="00A5134C"/>
    <w:rsid w:val="00A51F0D"/>
    <w:rsid w:val="00A528E1"/>
    <w:rsid w:val="00A52916"/>
    <w:rsid w:val="00A54159"/>
    <w:rsid w:val="00A5766F"/>
    <w:rsid w:val="00A61619"/>
    <w:rsid w:val="00A62DB5"/>
    <w:rsid w:val="00A62DE7"/>
    <w:rsid w:val="00A6455B"/>
    <w:rsid w:val="00A70070"/>
    <w:rsid w:val="00A71777"/>
    <w:rsid w:val="00A75666"/>
    <w:rsid w:val="00A75E65"/>
    <w:rsid w:val="00A7675D"/>
    <w:rsid w:val="00A76A1B"/>
    <w:rsid w:val="00A7710B"/>
    <w:rsid w:val="00A81779"/>
    <w:rsid w:val="00A8194B"/>
    <w:rsid w:val="00A8369E"/>
    <w:rsid w:val="00A83AA0"/>
    <w:rsid w:val="00A856AD"/>
    <w:rsid w:val="00A90C7E"/>
    <w:rsid w:val="00A9218D"/>
    <w:rsid w:val="00A964C5"/>
    <w:rsid w:val="00A972BD"/>
    <w:rsid w:val="00A978E0"/>
    <w:rsid w:val="00AA011C"/>
    <w:rsid w:val="00AA0A65"/>
    <w:rsid w:val="00AA1474"/>
    <w:rsid w:val="00AA3038"/>
    <w:rsid w:val="00AA37B1"/>
    <w:rsid w:val="00AA3835"/>
    <w:rsid w:val="00AA3AC2"/>
    <w:rsid w:val="00AA4484"/>
    <w:rsid w:val="00AA4583"/>
    <w:rsid w:val="00AA5245"/>
    <w:rsid w:val="00AA5BCB"/>
    <w:rsid w:val="00AA7006"/>
    <w:rsid w:val="00AB15E3"/>
    <w:rsid w:val="00AB2B1A"/>
    <w:rsid w:val="00AB43AF"/>
    <w:rsid w:val="00AB5AF0"/>
    <w:rsid w:val="00AC0C83"/>
    <w:rsid w:val="00AC0D25"/>
    <w:rsid w:val="00AC2C69"/>
    <w:rsid w:val="00AC2FD7"/>
    <w:rsid w:val="00AC3538"/>
    <w:rsid w:val="00AC4919"/>
    <w:rsid w:val="00AC5333"/>
    <w:rsid w:val="00AC6AF0"/>
    <w:rsid w:val="00AC6CAB"/>
    <w:rsid w:val="00AE24EC"/>
    <w:rsid w:val="00AE4700"/>
    <w:rsid w:val="00AE59A6"/>
    <w:rsid w:val="00AE6C41"/>
    <w:rsid w:val="00AF04BA"/>
    <w:rsid w:val="00AF0EBE"/>
    <w:rsid w:val="00AF10B2"/>
    <w:rsid w:val="00AF2C43"/>
    <w:rsid w:val="00AF30F5"/>
    <w:rsid w:val="00AF36DB"/>
    <w:rsid w:val="00AF4EE0"/>
    <w:rsid w:val="00AF70D4"/>
    <w:rsid w:val="00B00059"/>
    <w:rsid w:val="00B00F13"/>
    <w:rsid w:val="00B01151"/>
    <w:rsid w:val="00B03327"/>
    <w:rsid w:val="00B057C9"/>
    <w:rsid w:val="00B06045"/>
    <w:rsid w:val="00B065F8"/>
    <w:rsid w:val="00B12893"/>
    <w:rsid w:val="00B15EBF"/>
    <w:rsid w:val="00B16057"/>
    <w:rsid w:val="00B160C9"/>
    <w:rsid w:val="00B16233"/>
    <w:rsid w:val="00B16C73"/>
    <w:rsid w:val="00B16DC3"/>
    <w:rsid w:val="00B17476"/>
    <w:rsid w:val="00B21FDF"/>
    <w:rsid w:val="00B25DF3"/>
    <w:rsid w:val="00B25F1E"/>
    <w:rsid w:val="00B262F8"/>
    <w:rsid w:val="00B3157D"/>
    <w:rsid w:val="00B31982"/>
    <w:rsid w:val="00B31ED4"/>
    <w:rsid w:val="00B33316"/>
    <w:rsid w:val="00B3540A"/>
    <w:rsid w:val="00B4387B"/>
    <w:rsid w:val="00B45CCB"/>
    <w:rsid w:val="00B5089E"/>
    <w:rsid w:val="00B50934"/>
    <w:rsid w:val="00B51F7F"/>
    <w:rsid w:val="00B542B9"/>
    <w:rsid w:val="00B549D2"/>
    <w:rsid w:val="00B54D76"/>
    <w:rsid w:val="00B5537F"/>
    <w:rsid w:val="00B565D9"/>
    <w:rsid w:val="00B57015"/>
    <w:rsid w:val="00B57708"/>
    <w:rsid w:val="00B61E2B"/>
    <w:rsid w:val="00B623DC"/>
    <w:rsid w:val="00B63040"/>
    <w:rsid w:val="00B644EA"/>
    <w:rsid w:val="00B648D4"/>
    <w:rsid w:val="00B70F81"/>
    <w:rsid w:val="00B7221D"/>
    <w:rsid w:val="00B7225D"/>
    <w:rsid w:val="00B7241D"/>
    <w:rsid w:val="00B7317A"/>
    <w:rsid w:val="00B73AB8"/>
    <w:rsid w:val="00B76535"/>
    <w:rsid w:val="00B77958"/>
    <w:rsid w:val="00B77B3E"/>
    <w:rsid w:val="00B81461"/>
    <w:rsid w:val="00B826A7"/>
    <w:rsid w:val="00B82C5F"/>
    <w:rsid w:val="00B87DAC"/>
    <w:rsid w:val="00B91F86"/>
    <w:rsid w:val="00B92C83"/>
    <w:rsid w:val="00B93E8F"/>
    <w:rsid w:val="00B964AC"/>
    <w:rsid w:val="00B979F8"/>
    <w:rsid w:val="00B97B83"/>
    <w:rsid w:val="00BA00B3"/>
    <w:rsid w:val="00BA2D0D"/>
    <w:rsid w:val="00BA36C1"/>
    <w:rsid w:val="00BA66DF"/>
    <w:rsid w:val="00BA6B35"/>
    <w:rsid w:val="00BB069B"/>
    <w:rsid w:val="00BB1585"/>
    <w:rsid w:val="00BB2C42"/>
    <w:rsid w:val="00BB2F0A"/>
    <w:rsid w:val="00BB36EF"/>
    <w:rsid w:val="00BB4BAA"/>
    <w:rsid w:val="00BB4CE1"/>
    <w:rsid w:val="00BB5289"/>
    <w:rsid w:val="00BB7D08"/>
    <w:rsid w:val="00BC04BF"/>
    <w:rsid w:val="00BC0551"/>
    <w:rsid w:val="00BC097F"/>
    <w:rsid w:val="00BC11CB"/>
    <w:rsid w:val="00BC7A9B"/>
    <w:rsid w:val="00BC7C47"/>
    <w:rsid w:val="00BD0142"/>
    <w:rsid w:val="00BD0E6A"/>
    <w:rsid w:val="00BD169C"/>
    <w:rsid w:val="00BD1E5D"/>
    <w:rsid w:val="00BD2553"/>
    <w:rsid w:val="00BD3224"/>
    <w:rsid w:val="00BD57C3"/>
    <w:rsid w:val="00BD74AF"/>
    <w:rsid w:val="00BE0BFD"/>
    <w:rsid w:val="00BE552E"/>
    <w:rsid w:val="00BE5782"/>
    <w:rsid w:val="00BE7462"/>
    <w:rsid w:val="00BF058A"/>
    <w:rsid w:val="00BF1BD4"/>
    <w:rsid w:val="00BF35D6"/>
    <w:rsid w:val="00BF5D81"/>
    <w:rsid w:val="00BF6B57"/>
    <w:rsid w:val="00C0213D"/>
    <w:rsid w:val="00C03DD5"/>
    <w:rsid w:val="00C042B5"/>
    <w:rsid w:val="00C0500A"/>
    <w:rsid w:val="00C07254"/>
    <w:rsid w:val="00C12E81"/>
    <w:rsid w:val="00C14EC2"/>
    <w:rsid w:val="00C16EFA"/>
    <w:rsid w:val="00C217FF"/>
    <w:rsid w:val="00C21DE1"/>
    <w:rsid w:val="00C253DA"/>
    <w:rsid w:val="00C313CD"/>
    <w:rsid w:val="00C31F9C"/>
    <w:rsid w:val="00C34CE7"/>
    <w:rsid w:val="00C35B1C"/>
    <w:rsid w:val="00C36DF1"/>
    <w:rsid w:val="00C37977"/>
    <w:rsid w:val="00C43545"/>
    <w:rsid w:val="00C47033"/>
    <w:rsid w:val="00C50D42"/>
    <w:rsid w:val="00C520BF"/>
    <w:rsid w:val="00C5211D"/>
    <w:rsid w:val="00C52DE4"/>
    <w:rsid w:val="00C53505"/>
    <w:rsid w:val="00C54CF6"/>
    <w:rsid w:val="00C60409"/>
    <w:rsid w:val="00C60944"/>
    <w:rsid w:val="00C61B9C"/>
    <w:rsid w:val="00C6315B"/>
    <w:rsid w:val="00C673AC"/>
    <w:rsid w:val="00C67506"/>
    <w:rsid w:val="00C67913"/>
    <w:rsid w:val="00C70748"/>
    <w:rsid w:val="00C71167"/>
    <w:rsid w:val="00C74387"/>
    <w:rsid w:val="00C77749"/>
    <w:rsid w:val="00C86705"/>
    <w:rsid w:val="00C9133F"/>
    <w:rsid w:val="00C91ACD"/>
    <w:rsid w:val="00C97950"/>
    <w:rsid w:val="00C97B7D"/>
    <w:rsid w:val="00CA014E"/>
    <w:rsid w:val="00CA0385"/>
    <w:rsid w:val="00CA09ED"/>
    <w:rsid w:val="00CA2447"/>
    <w:rsid w:val="00CA3C7E"/>
    <w:rsid w:val="00CA41E5"/>
    <w:rsid w:val="00CA6246"/>
    <w:rsid w:val="00CA6F93"/>
    <w:rsid w:val="00CB069F"/>
    <w:rsid w:val="00CB412F"/>
    <w:rsid w:val="00CB5714"/>
    <w:rsid w:val="00CB5CD0"/>
    <w:rsid w:val="00CC1803"/>
    <w:rsid w:val="00CC2BD2"/>
    <w:rsid w:val="00CC5596"/>
    <w:rsid w:val="00CC6014"/>
    <w:rsid w:val="00CC7EAF"/>
    <w:rsid w:val="00CD13B7"/>
    <w:rsid w:val="00CD5732"/>
    <w:rsid w:val="00CE00F7"/>
    <w:rsid w:val="00CE03CC"/>
    <w:rsid w:val="00CE07E1"/>
    <w:rsid w:val="00CE4118"/>
    <w:rsid w:val="00CE42F5"/>
    <w:rsid w:val="00CE7FF7"/>
    <w:rsid w:val="00CF3522"/>
    <w:rsid w:val="00CF3576"/>
    <w:rsid w:val="00CF35FF"/>
    <w:rsid w:val="00CF4970"/>
    <w:rsid w:val="00CF5109"/>
    <w:rsid w:val="00CF6432"/>
    <w:rsid w:val="00D02C18"/>
    <w:rsid w:val="00D04540"/>
    <w:rsid w:val="00D048A0"/>
    <w:rsid w:val="00D068C7"/>
    <w:rsid w:val="00D10B95"/>
    <w:rsid w:val="00D11830"/>
    <w:rsid w:val="00D127BC"/>
    <w:rsid w:val="00D12B94"/>
    <w:rsid w:val="00D13389"/>
    <w:rsid w:val="00D14ED4"/>
    <w:rsid w:val="00D1527C"/>
    <w:rsid w:val="00D17B2B"/>
    <w:rsid w:val="00D17B37"/>
    <w:rsid w:val="00D23072"/>
    <w:rsid w:val="00D230A1"/>
    <w:rsid w:val="00D242B8"/>
    <w:rsid w:val="00D24FF2"/>
    <w:rsid w:val="00D25291"/>
    <w:rsid w:val="00D271A2"/>
    <w:rsid w:val="00D271DF"/>
    <w:rsid w:val="00D3173A"/>
    <w:rsid w:val="00D32017"/>
    <w:rsid w:val="00D32C7D"/>
    <w:rsid w:val="00D35ED6"/>
    <w:rsid w:val="00D4012B"/>
    <w:rsid w:val="00D4091F"/>
    <w:rsid w:val="00D40F2D"/>
    <w:rsid w:val="00D41388"/>
    <w:rsid w:val="00D43111"/>
    <w:rsid w:val="00D4410E"/>
    <w:rsid w:val="00D4432F"/>
    <w:rsid w:val="00D45616"/>
    <w:rsid w:val="00D46EBE"/>
    <w:rsid w:val="00D47082"/>
    <w:rsid w:val="00D47222"/>
    <w:rsid w:val="00D47304"/>
    <w:rsid w:val="00D47FEA"/>
    <w:rsid w:val="00D516F5"/>
    <w:rsid w:val="00D51E67"/>
    <w:rsid w:val="00D51FC2"/>
    <w:rsid w:val="00D53784"/>
    <w:rsid w:val="00D55E8D"/>
    <w:rsid w:val="00D561C3"/>
    <w:rsid w:val="00D57417"/>
    <w:rsid w:val="00D57FFD"/>
    <w:rsid w:val="00D605AD"/>
    <w:rsid w:val="00D61A05"/>
    <w:rsid w:val="00D63C19"/>
    <w:rsid w:val="00D6483E"/>
    <w:rsid w:val="00D652A0"/>
    <w:rsid w:val="00D65C2C"/>
    <w:rsid w:val="00D660C2"/>
    <w:rsid w:val="00D70256"/>
    <w:rsid w:val="00D702D2"/>
    <w:rsid w:val="00D710AC"/>
    <w:rsid w:val="00D71928"/>
    <w:rsid w:val="00D719AA"/>
    <w:rsid w:val="00D7380A"/>
    <w:rsid w:val="00D74778"/>
    <w:rsid w:val="00D74BCE"/>
    <w:rsid w:val="00D75D43"/>
    <w:rsid w:val="00D830FE"/>
    <w:rsid w:val="00D868A4"/>
    <w:rsid w:val="00D90883"/>
    <w:rsid w:val="00D91473"/>
    <w:rsid w:val="00D95C22"/>
    <w:rsid w:val="00D95C9C"/>
    <w:rsid w:val="00D966A3"/>
    <w:rsid w:val="00DA1E54"/>
    <w:rsid w:val="00DA3065"/>
    <w:rsid w:val="00DA6028"/>
    <w:rsid w:val="00DA6BBB"/>
    <w:rsid w:val="00DB0B63"/>
    <w:rsid w:val="00DB10FF"/>
    <w:rsid w:val="00DB1D97"/>
    <w:rsid w:val="00DB41FD"/>
    <w:rsid w:val="00DB550D"/>
    <w:rsid w:val="00DB6999"/>
    <w:rsid w:val="00DB6D5D"/>
    <w:rsid w:val="00DC027B"/>
    <w:rsid w:val="00DC2C40"/>
    <w:rsid w:val="00DC731B"/>
    <w:rsid w:val="00DC7C77"/>
    <w:rsid w:val="00DD1A14"/>
    <w:rsid w:val="00DD26D3"/>
    <w:rsid w:val="00DD2ACB"/>
    <w:rsid w:val="00DD3779"/>
    <w:rsid w:val="00DD4860"/>
    <w:rsid w:val="00DD4FC5"/>
    <w:rsid w:val="00DD7868"/>
    <w:rsid w:val="00DE146A"/>
    <w:rsid w:val="00DE1F85"/>
    <w:rsid w:val="00DE6B66"/>
    <w:rsid w:val="00E01139"/>
    <w:rsid w:val="00E02DBD"/>
    <w:rsid w:val="00E035A8"/>
    <w:rsid w:val="00E0492D"/>
    <w:rsid w:val="00E116B2"/>
    <w:rsid w:val="00E123AD"/>
    <w:rsid w:val="00E12ADC"/>
    <w:rsid w:val="00E12C18"/>
    <w:rsid w:val="00E13659"/>
    <w:rsid w:val="00E14403"/>
    <w:rsid w:val="00E14C43"/>
    <w:rsid w:val="00E15FAD"/>
    <w:rsid w:val="00E21EC8"/>
    <w:rsid w:val="00E24A51"/>
    <w:rsid w:val="00E24C6E"/>
    <w:rsid w:val="00E25DFC"/>
    <w:rsid w:val="00E25F7E"/>
    <w:rsid w:val="00E265DA"/>
    <w:rsid w:val="00E272FE"/>
    <w:rsid w:val="00E2777D"/>
    <w:rsid w:val="00E3040E"/>
    <w:rsid w:val="00E31554"/>
    <w:rsid w:val="00E3278F"/>
    <w:rsid w:val="00E329B8"/>
    <w:rsid w:val="00E335AC"/>
    <w:rsid w:val="00E356B3"/>
    <w:rsid w:val="00E3666A"/>
    <w:rsid w:val="00E36B8C"/>
    <w:rsid w:val="00E37413"/>
    <w:rsid w:val="00E3745E"/>
    <w:rsid w:val="00E37937"/>
    <w:rsid w:val="00E37998"/>
    <w:rsid w:val="00E407F3"/>
    <w:rsid w:val="00E4157A"/>
    <w:rsid w:val="00E41813"/>
    <w:rsid w:val="00E41F4C"/>
    <w:rsid w:val="00E42599"/>
    <w:rsid w:val="00E4442D"/>
    <w:rsid w:val="00E44831"/>
    <w:rsid w:val="00E44932"/>
    <w:rsid w:val="00E477B7"/>
    <w:rsid w:val="00E478B6"/>
    <w:rsid w:val="00E523C0"/>
    <w:rsid w:val="00E54F7E"/>
    <w:rsid w:val="00E552C0"/>
    <w:rsid w:val="00E625BA"/>
    <w:rsid w:val="00E62743"/>
    <w:rsid w:val="00E62A5D"/>
    <w:rsid w:val="00E639C2"/>
    <w:rsid w:val="00E63DF0"/>
    <w:rsid w:val="00E6582B"/>
    <w:rsid w:val="00E65C51"/>
    <w:rsid w:val="00E67F67"/>
    <w:rsid w:val="00E715A5"/>
    <w:rsid w:val="00E71793"/>
    <w:rsid w:val="00E71828"/>
    <w:rsid w:val="00E734FB"/>
    <w:rsid w:val="00E7499F"/>
    <w:rsid w:val="00E77A28"/>
    <w:rsid w:val="00E80E53"/>
    <w:rsid w:val="00E817A7"/>
    <w:rsid w:val="00E83259"/>
    <w:rsid w:val="00E856B2"/>
    <w:rsid w:val="00E914E4"/>
    <w:rsid w:val="00E933FA"/>
    <w:rsid w:val="00E9388D"/>
    <w:rsid w:val="00E94FB1"/>
    <w:rsid w:val="00E96272"/>
    <w:rsid w:val="00E96F63"/>
    <w:rsid w:val="00EA1A18"/>
    <w:rsid w:val="00EA205B"/>
    <w:rsid w:val="00EA4672"/>
    <w:rsid w:val="00EA5808"/>
    <w:rsid w:val="00EB057C"/>
    <w:rsid w:val="00EB05F6"/>
    <w:rsid w:val="00EB1FFC"/>
    <w:rsid w:val="00EB7286"/>
    <w:rsid w:val="00EB76AC"/>
    <w:rsid w:val="00EB7996"/>
    <w:rsid w:val="00EB7DD0"/>
    <w:rsid w:val="00EC0584"/>
    <w:rsid w:val="00EC3235"/>
    <w:rsid w:val="00EC3576"/>
    <w:rsid w:val="00EC36AD"/>
    <w:rsid w:val="00EC4098"/>
    <w:rsid w:val="00EC7ADE"/>
    <w:rsid w:val="00ED2C5C"/>
    <w:rsid w:val="00ED4F93"/>
    <w:rsid w:val="00ED7A3E"/>
    <w:rsid w:val="00EE0159"/>
    <w:rsid w:val="00EE01D1"/>
    <w:rsid w:val="00EE0A6C"/>
    <w:rsid w:val="00EE1ED8"/>
    <w:rsid w:val="00EE1F3A"/>
    <w:rsid w:val="00EE1FB4"/>
    <w:rsid w:val="00EE226C"/>
    <w:rsid w:val="00EE5090"/>
    <w:rsid w:val="00EF099D"/>
    <w:rsid w:val="00EF2D04"/>
    <w:rsid w:val="00EF374B"/>
    <w:rsid w:val="00EF3AA6"/>
    <w:rsid w:val="00EF4043"/>
    <w:rsid w:val="00EF410D"/>
    <w:rsid w:val="00EF696B"/>
    <w:rsid w:val="00EF6D02"/>
    <w:rsid w:val="00EF717D"/>
    <w:rsid w:val="00F0029D"/>
    <w:rsid w:val="00F00550"/>
    <w:rsid w:val="00F0122D"/>
    <w:rsid w:val="00F017EB"/>
    <w:rsid w:val="00F02D26"/>
    <w:rsid w:val="00F02E12"/>
    <w:rsid w:val="00F06022"/>
    <w:rsid w:val="00F06ABE"/>
    <w:rsid w:val="00F10E3B"/>
    <w:rsid w:val="00F111BC"/>
    <w:rsid w:val="00F14280"/>
    <w:rsid w:val="00F14E8E"/>
    <w:rsid w:val="00F16D7E"/>
    <w:rsid w:val="00F2135D"/>
    <w:rsid w:val="00F218ED"/>
    <w:rsid w:val="00F24F47"/>
    <w:rsid w:val="00F31C43"/>
    <w:rsid w:val="00F31D9F"/>
    <w:rsid w:val="00F33279"/>
    <w:rsid w:val="00F33FF1"/>
    <w:rsid w:val="00F35040"/>
    <w:rsid w:val="00F36FB8"/>
    <w:rsid w:val="00F40527"/>
    <w:rsid w:val="00F41BA9"/>
    <w:rsid w:val="00F41BCA"/>
    <w:rsid w:val="00F42482"/>
    <w:rsid w:val="00F426B4"/>
    <w:rsid w:val="00F436B6"/>
    <w:rsid w:val="00F44FD5"/>
    <w:rsid w:val="00F45CC7"/>
    <w:rsid w:val="00F47EE6"/>
    <w:rsid w:val="00F47F20"/>
    <w:rsid w:val="00F51CD8"/>
    <w:rsid w:val="00F52944"/>
    <w:rsid w:val="00F532E3"/>
    <w:rsid w:val="00F538C4"/>
    <w:rsid w:val="00F53CA6"/>
    <w:rsid w:val="00F611CF"/>
    <w:rsid w:val="00F6201A"/>
    <w:rsid w:val="00F620A0"/>
    <w:rsid w:val="00F64D26"/>
    <w:rsid w:val="00F66D44"/>
    <w:rsid w:val="00F716F3"/>
    <w:rsid w:val="00F71781"/>
    <w:rsid w:val="00F72BC4"/>
    <w:rsid w:val="00F7329B"/>
    <w:rsid w:val="00F8365C"/>
    <w:rsid w:val="00F83AB1"/>
    <w:rsid w:val="00F84456"/>
    <w:rsid w:val="00F8450D"/>
    <w:rsid w:val="00F84ADC"/>
    <w:rsid w:val="00F85CD9"/>
    <w:rsid w:val="00F85E6E"/>
    <w:rsid w:val="00F86F42"/>
    <w:rsid w:val="00F87953"/>
    <w:rsid w:val="00F90AC7"/>
    <w:rsid w:val="00F91843"/>
    <w:rsid w:val="00F91FBD"/>
    <w:rsid w:val="00F93C14"/>
    <w:rsid w:val="00F97E56"/>
    <w:rsid w:val="00FA05E1"/>
    <w:rsid w:val="00FA14D1"/>
    <w:rsid w:val="00FA25DE"/>
    <w:rsid w:val="00FA49B9"/>
    <w:rsid w:val="00FA4E49"/>
    <w:rsid w:val="00FA5D0E"/>
    <w:rsid w:val="00FB4831"/>
    <w:rsid w:val="00FC1487"/>
    <w:rsid w:val="00FC452B"/>
    <w:rsid w:val="00FC65EC"/>
    <w:rsid w:val="00FC6EC1"/>
    <w:rsid w:val="00FC718C"/>
    <w:rsid w:val="00FC7841"/>
    <w:rsid w:val="00FD0B0F"/>
    <w:rsid w:val="00FD2180"/>
    <w:rsid w:val="00FD2DE9"/>
    <w:rsid w:val="00FD3CD2"/>
    <w:rsid w:val="00FD5972"/>
    <w:rsid w:val="00FE0EA7"/>
    <w:rsid w:val="00FE3B80"/>
    <w:rsid w:val="00FE4589"/>
    <w:rsid w:val="00FE4BA2"/>
    <w:rsid w:val="00FE4C6A"/>
    <w:rsid w:val="00FE5521"/>
    <w:rsid w:val="00FE5980"/>
    <w:rsid w:val="00FE6EB4"/>
    <w:rsid w:val="00FF11A7"/>
    <w:rsid w:val="00FF1707"/>
    <w:rsid w:val="00FF1AE4"/>
    <w:rsid w:val="00FF2454"/>
    <w:rsid w:val="00FF26E4"/>
    <w:rsid w:val="00FF3F68"/>
    <w:rsid w:val="00FF51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4B55CDB7"/>
  <w15:docId w15:val="{6D29DC46-784E-4891-851C-273B847E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7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2"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D0D"/>
    <w:pPr>
      <w:jc w:val="both"/>
    </w:pPr>
    <w:rPr>
      <w:rFonts w:ascii="Calibri" w:eastAsia="MS Mincho" w:hAnsi="Calibri"/>
      <w:bCs/>
      <w:lang w:bidi="en-US"/>
    </w:rPr>
  </w:style>
  <w:style w:type="paragraph" w:styleId="Heading1">
    <w:name w:val="heading 1"/>
    <w:basedOn w:val="NoSpacing"/>
    <w:next w:val="Normal"/>
    <w:link w:val="Heading1Char"/>
    <w:uiPriority w:val="1"/>
    <w:qFormat/>
    <w:rsid w:val="00C77749"/>
    <w:pPr>
      <w:outlineLvl w:val="0"/>
    </w:pPr>
    <w:rPr>
      <w:rFonts w:asciiTheme="majorHAnsi" w:hAnsiTheme="majorHAnsi"/>
      <w:b/>
      <w:sz w:val="40"/>
      <w:szCs w:val="40"/>
    </w:rPr>
  </w:style>
  <w:style w:type="paragraph" w:styleId="Heading2">
    <w:name w:val="heading 2"/>
    <w:basedOn w:val="NoSpacing"/>
    <w:next w:val="Normal"/>
    <w:link w:val="Heading2Char"/>
    <w:uiPriority w:val="1"/>
    <w:qFormat/>
    <w:rsid w:val="00C77749"/>
    <w:pPr>
      <w:outlineLvl w:val="1"/>
    </w:pPr>
    <w:rPr>
      <w:rFonts w:asciiTheme="majorHAnsi" w:hAnsiTheme="majorHAnsi"/>
      <w:b/>
      <w:bCs/>
      <w:sz w:val="20"/>
      <w:szCs w:val="20"/>
    </w:rPr>
  </w:style>
  <w:style w:type="paragraph" w:styleId="Heading3">
    <w:name w:val="heading 3"/>
    <w:basedOn w:val="NoSpacing"/>
    <w:next w:val="BodyText1"/>
    <w:link w:val="Heading3Char"/>
    <w:uiPriority w:val="1"/>
    <w:qFormat/>
    <w:rsid w:val="00C77749"/>
    <w:pPr>
      <w:outlineLvl w:val="2"/>
    </w:pPr>
    <w:rPr>
      <w:rFonts w:asciiTheme="majorHAnsi" w:hAnsiTheme="majorHAnsi"/>
      <w:b/>
      <w:bCs/>
      <w:sz w:val="20"/>
      <w:szCs w:val="20"/>
    </w:rPr>
  </w:style>
  <w:style w:type="paragraph" w:styleId="Heading4">
    <w:name w:val="heading 4"/>
    <w:basedOn w:val="Heading3"/>
    <w:next w:val="Normal"/>
    <w:link w:val="Heading4Char"/>
    <w:uiPriority w:val="99"/>
    <w:unhideWhenUsed/>
    <w:rsid w:val="00C47033"/>
    <w:pPr>
      <w:spacing w:before="120" w:after="20"/>
      <w:outlineLvl w:val="3"/>
    </w:pPr>
  </w:style>
  <w:style w:type="paragraph" w:styleId="Heading5">
    <w:name w:val="heading 5"/>
    <w:basedOn w:val="Heading4"/>
    <w:next w:val="Normal"/>
    <w:link w:val="Heading5Char"/>
    <w:uiPriority w:val="99"/>
    <w:unhideWhenUsed/>
    <w:rsid w:val="00C47033"/>
    <w:pPr>
      <w:outlineLvl w:val="4"/>
    </w:pPr>
    <w:rPr>
      <w:i/>
    </w:rPr>
  </w:style>
  <w:style w:type="paragraph" w:styleId="Heading6">
    <w:name w:val="heading 6"/>
    <w:basedOn w:val="Normal"/>
    <w:next w:val="Normal"/>
    <w:link w:val="Heading6Char"/>
    <w:uiPriority w:val="9"/>
    <w:semiHidden/>
    <w:unhideWhenUsed/>
    <w:rsid w:val="000B2B9F"/>
    <w:pPr>
      <w:keepNext/>
      <w:keepLines/>
      <w:spacing w:before="200" w:line="276" w:lineRule="auto"/>
      <w:outlineLvl w:val="5"/>
    </w:pPr>
    <w:rPr>
      <w:rFonts w:ascii="Cambria" w:eastAsia="MS Gothic" w:hAnsi="Cambria"/>
      <w:i/>
      <w:iCs/>
      <w:color w:val="243F60"/>
      <w:lang w:val="en-US"/>
    </w:rPr>
  </w:style>
  <w:style w:type="paragraph" w:styleId="Heading7">
    <w:name w:val="heading 7"/>
    <w:basedOn w:val="Normal"/>
    <w:next w:val="Normal"/>
    <w:link w:val="Heading7Char"/>
    <w:uiPriority w:val="9"/>
    <w:semiHidden/>
    <w:unhideWhenUsed/>
    <w:qFormat/>
    <w:rsid w:val="000B2B9F"/>
    <w:pPr>
      <w:keepNext/>
      <w:keepLines/>
      <w:spacing w:before="200" w:line="276" w:lineRule="auto"/>
      <w:outlineLvl w:val="6"/>
    </w:pPr>
    <w:rPr>
      <w:rFonts w:ascii="Cambria" w:eastAsia="MS Gothic" w:hAnsi="Cambria"/>
      <w:i/>
      <w:iCs/>
      <w:color w:val="404040"/>
      <w:lang w:val="en-US"/>
    </w:rPr>
  </w:style>
  <w:style w:type="paragraph" w:styleId="Heading8">
    <w:name w:val="heading 8"/>
    <w:basedOn w:val="Normal"/>
    <w:next w:val="Normal"/>
    <w:link w:val="Heading8Char"/>
    <w:uiPriority w:val="9"/>
    <w:semiHidden/>
    <w:unhideWhenUsed/>
    <w:qFormat/>
    <w:rsid w:val="000B2B9F"/>
    <w:pPr>
      <w:keepNext/>
      <w:keepLines/>
      <w:spacing w:before="200" w:line="276" w:lineRule="auto"/>
      <w:outlineLvl w:val="7"/>
    </w:pPr>
    <w:rPr>
      <w:rFonts w:ascii="Cambria" w:eastAsia="MS Gothic" w:hAnsi="Cambria"/>
      <w:color w:val="4F81BD"/>
      <w:lang w:val="en-US"/>
    </w:rPr>
  </w:style>
  <w:style w:type="paragraph" w:styleId="Heading9">
    <w:name w:val="heading 9"/>
    <w:basedOn w:val="Normal"/>
    <w:next w:val="Normal"/>
    <w:link w:val="Heading9Char"/>
    <w:uiPriority w:val="9"/>
    <w:semiHidden/>
    <w:unhideWhenUsed/>
    <w:qFormat/>
    <w:rsid w:val="00C47033"/>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A2D0D"/>
    <w:rPr>
      <w:rFonts w:asciiTheme="majorHAnsi" w:eastAsia="MS Mincho" w:hAnsiTheme="majorHAnsi"/>
      <w:b/>
      <w:sz w:val="40"/>
      <w:szCs w:val="40"/>
      <w:lang w:val="en-US" w:bidi="en-US"/>
    </w:rPr>
  </w:style>
  <w:style w:type="character" w:customStyle="1" w:styleId="Heading2Char">
    <w:name w:val="Heading 2 Char"/>
    <w:link w:val="Heading2"/>
    <w:uiPriority w:val="1"/>
    <w:rsid w:val="00BA2D0D"/>
    <w:rPr>
      <w:rFonts w:asciiTheme="majorHAnsi" w:eastAsia="MS Mincho" w:hAnsiTheme="majorHAnsi"/>
      <w:b/>
      <w:bCs/>
      <w:lang w:val="en-US" w:bidi="en-US"/>
    </w:rPr>
  </w:style>
  <w:style w:type="paragraph" w:customStyle="1" w:styleId="BodyText1">
    <w:name w:val="Body Text1"/>
    <w:basedOn w:val="Normal"/>
    <w:uiPriority w:val="99"/>
    <w:unhideWhenUsed/>
    <w:rsid w:val="00C47033"/>
    <w:pPr>
      <w:spacing w:after="120" w:line="264" w:lineRule="auto"/>
    </w:pPr>
  </w:style>
  <w:style w:type="character" w:customStyle="1" w:styleId="Heading3Char">
    <w:name w:val="Heading 3 Char"/>
    <w:link w:val="Heading3"/>
    <w:uiPriority w:val="1"/>
    <w:rsid w:val="00BA2D0D"/>
    <w:rPr>
      <w:rFonts w:asciiTheme="majorHAnsi" w:eastAsia="MS Mincho" w:hAnsiTheme="majorHAnsi"/>
      <w:b/>
      <w:bCs/>
      <w:lang w:val="en-US" w:bidi="en-US"/>
    </w:rPr>
  </w:style>
  <w:style w:type="character" w:customStyle="1" w:styleId="Heading4Char">
    <w:name w:val="Heading 4 Char"/>
    <w:link w:val="Heading4"/>
    <w:uiPriority w:val="99"/>
    <w:rsid w:val="00BA2D0D"/>
    <w:rPr>
      <w:rFonts w:asciiTheme="majorHAnsi" w:eastAsia="MS Mincho" w:hAnsiTheme="majorHAnsi"/>
      <w:b/>
      <w:bCs/>
      <w:lang w:val="en-US" w:bidi="en-US"/>
    </w:rPr>
  </w:style>
  <w:style w:type="character" w:customStyle="1" w:styleId="Heading5Char">
    <w:name w:val="Heading 5 Char"/>
    <w:basedOn w:val="DefaultParagraphFont"/>
    <w:link w:val="Heading5"/>
    <w:uiPriority w:val="99"/>
    <w:rsid w:val="00BA2D0D"/>
    <w:rPr>
      <w:rFonts w:asciiTheme="majorHAnsi" w:eastAsia="MS Mincho" w:hAnsiTheme="majorHAnsi"/>
      <w:b/>
      <w:bCs/>
      <w:i/>
      <w:lang w:val="en-US" w:bidi="en-US"/>
    </w:rPr>
  </w:style>
  <w:style w:type="character" w:customStyle="1" w:styleId="Heading6Char">
    <w:name w:val="Heading 6 Char"/>
    <w:link w:val="Heading6"/>
    <w:uiPriority w:val="9"/>
    <w:semiHidden/>
    <w:rsid w:val="00BA2D0D"/>
    <w:rPr>
      <w:rFonts w:ascii="Cambria" w:eastAsia="MS Gothic" w:hAnsi="Cambria"/>
      <w:bCs/>
      <w:i/>
      <w:iCs/>
      <w:color w:val="243F60"/>
      <w:lang w:val="en-US" w:bidi="en-US"/>
    </w:rPr>
  </w:style>
  <w:style w:type="character" w:customStyle="1" w:styleId="Heading7Char">
    <w:name w:val="Heading 7 Char"/>
    <w:link w:val="Heading7"/>
    <w:uiPriority w:val="9"/>
    <w:semiHidden/>
    <w:rsid w:val="000B2B9F"/>
    <w:rPr>
      <w:rFonts w:ascii="Cambria" w:eastAsia="MS Gothic" w:hAnsi="Cambria" w:cs="Times New Roman"/>
      <w:i/>
      <w:iCs/>
      <w:color w:val="404040"/>
      <w:sz w:val="22"/>
      <w:szCs w:val="22"/>
      <w:lang w:val="en-US" w:eastAsia="en-US" w:bidi="en-US"/>
    </w:rPr>
  </w:style>
  <w:style w:type="character" w:customStyle="1" w:styleId="Heading8Char">
    <w:name w:val="Heading 8 Char"/>
    <w:link w:val="Heading8"/>
    <w:uiPriority w:val="9"/>
    <w:semiHidden/>
    <w:rsid w:val="000B2B9F"/>
    <w:rPr>
      <w:rFonts w:ascii="Cambria" w:eastAsia="MS Gothic" w:hAnsi="Cambria" w:cs="Times New Roman"/>
      <w:color w:val="4F81BD"/>
      <w:lang w:val="en-US" w:eastAsia="en-US" w:bidi="en-US"/>
    </w:rPr>
  </w:style>
  <w:style w:type="character" w:customStyle="1" w:styleId="Heading9Char">
    <w:name w:val="Heading 9 Char"/>
    <w:link w:val="Heading9"/>
    <w:uiPriority w:val="9"/>
    <w:semiHidden/>
    <w:rsid w:val="00C47033"/>
    <w:rPr>
      <w:rFonts w:ascii="Cambria" w:hAnsi="Cambria"/>
      <w:i/>
      <w:iCs/>
      <w:color w:val="404040"/>
      <w:szCs w:val="22"/>
    </w:rPr>
  </w:style>
  <w:style w:type="paragraph" w:styleId="BodyText">
    <w:name w:val="Body Text"/>
    <w:basedOn w:val="Normal"/>
    <w:link w:val="BodyTextChar"/>
    <w:uiPriority w:val="99"/>
    <w:unhideWhenUsed/>
    <w:rsid w:val="00E9388D"/>
    <w:rPr>
      <w:rFonts w:cs="Arial"/>
      <w:lang w:val="en-US"/>
    </w:rPr>
  </w:style>
  <w:style w:type="character" w:customStyle="1" w:styleId="BodyTextChar">
    <w:name w:val="Body Text Char"/>
    <w:link w:val="BodyText"/>
    <w:uiPriority w:val="99"/>
    <w:rsid w:val="00BA2D0D"/>
    <w:rPr>
      <w:rFonts w:ascii="Calibri" w:eastAsia="MS Mincho" w:hAnsi="Calibri" w:cs="Arial"/>
      <w:bCs/>
      <w:lang w:val="en-US" w:bidi="en-US"/>
    </w:rPr>
  </w:style>
  <w:style w:type="paragraph" w:styleId="Footer">
    <w:name w:val="footer"/>
    <w:basedOn w:val="Normal"/>
    <w:link w:val="FooterChar"/>
    <w:uiPriority w:val="3"/>
    <w:qFormat/>
    <w:rsid w:val="00022D81"/>
    <w:pPr>
      <w:tabs>
        <w:tab w:val="right" w:pos="9070"/>
      </w:tabs>
      <w:spacing w:line="264" w:lineRule="auto"/>
    </w:pPr>
    <w:rPr>
      <w:sz w:val="16"/>
      <w:szCs w:val="16"/>
    </w:rPr>
  </w:style>
  <w:style w:type="character" w:customStyle="1" w:styleId="FooterChar">
    <w:name w:val="Footer Char"/>
    <w:basedOn w:val="DefaultParagraphFont"/>
    <w:link w:val="Footer"/>
    <w:uiPriority w:val="3"/>
    <w:rsid w:val="00BA2D0D"/>
    <w:rPr>
      <w:rFonts w:ascii="Calibri" w:eastAsia="MS Mincho" w:hAnsi="Calibri"/>
      <w:bCs/>
      <w:sz w:val="16"/>
      <w:szCs w:val="16"/>
      <w:lang w:bidi="en-US"/>
    </w:rPr>
  </w:style>
  <w:style w:type="character" w:styleId="PageNumber">
    <w:name w:val="page number"/>
    <w:basedOn w:val="DefaultParagraphFont"/>
    <w:uiPriority w:val="99"/>
    <w:unhideWhenUsed/>
    <w:rsid w:val="00C47033"/>
    <w:rPr>
      <w:rFonts w:ascii="Arial" w:hAnsi="Arial"/>
      <w:sz w:val="20"/>
      <w:szCs w:val="20"/>
    </w:rPr>
  </w:style>
  <w:style w:type="paragraph" w:styleId="FootnoteText">
    <w:name w:val="footnote text"/>
    <w:basedOn w:val="Normal"/>
    <w:link w:val="FootnoteTextChar"/>
    <w:uiPriority w:val="99"/>
    <w:unhideWhenUsed/>
    <w:rsid w:val="00E9388D"/>
  </w:style>
  <w:style w:type="character" w:styleId="FootnoteReference">
    <w:name w:val="footnote reference"/>
    <w:uiPriority w:val="99"/>
    <w:unhideWhenUsed/>
    <w:rsid w:val="00760221"/>
    <w:rPr>
      <w:rFonts w:asciiTheme="majorHAnsi" w:hAnsiTheme="majorHAnsi"/>
      <w:b w:val="0"/>
      <w:bCs w:val="0"/>
      <w:i w:val="0"/>
      <w:iCs w:val="0"/>
      <w:caps w:val="0"/>
      <w:smallCaps w:val="0"/>
      <w:strike w:val="0"/>
      <w:dstrike w:val="0"/>
      <w:vanish w:val="0"/>
      <w:sz w:val="16"/>
      <w:szCs w:val="16"/>
      <w:vertAlign w:val="superscript"/>
    </w:rPr>
  </w:style>
  <w:style w:type="paragraph" w:styleId="BodyText2">
    <w:name w:val="Body Text 2"/>
    <w:basedOn w:val="Normal"/>
    <w:uiPriority w:val="99"/>
    <w:unhideWhenUsed/>
    <w:rsid w:val="00E9388D"/>
    <w:rPr>
      <w:i/>
      <w:iCs/>
      <w:sz w:val="24"/>
    </w:rPr>
  </w:style>
  <w:style w:type="paragraph" w:styleId="BodyText3">
    <w:name w:val="Body Text 3"/>
    <w:basedOn w:val="Normal"/>
    <w:uiPriority w:val="99"/>
    <w:unhideWhenUsed/>
    <w:rsid w:val="00E9388D"/>
    <w:pPr>
      <w:spacing w:after="120"/>
    </w:pPr>
    <w:rPr>
      <w:i/>
      <w:iCs/>
    </w:rPr>
  </w:style>
  <w:style w:type="paragraph" w:styleId="BodyTextIndent2">
    <w:name w:val="Body Text Indent 2"/>
    <w:basedOn w:val="Normal"/>
    <w:link w:val="BodyTextIndent2Char"/>
    <w:uiPriority w:val="99"/>
    <w:unhideWhenUsed/>
    <w:rsid w:val="004B28B2"/>
    <w:pPr>
      <w:spacing w:after="120" w:line="480" w:lineRule="auto"/>
      <w:ind w:left="283"/>
    </w:pPr>
  </w:style>
  <w:style w:type="character" w:customStyle="1" w:styleId="BodyTextIndent2Char">
    <w:name w:val="Body Text Indent 2 Char"/>
    <w:link w:val="BodyTextIndent2"/>
    <w:uiPriority w:val="99"/>
    <w:rsid w:val="00BA2D0D"/>
    <w:rPr>
      <w:rFonts w:ascii="Calibri" w:eastAsia="MS Mincho" w:hAnsi="Calibri"/>
      <w:bCs/>
      <w:lang w:bidi="en-US"/>
    </w:rPr>
  </w:style>
  <w:style w:type="paragraph" w:styleId="ListParagraph">
    <w:name w:val="List Paragraph"/>
    <w:basedOn w:val="NoSpacing"/>
    <w:uiPriority w:val="2"/>
    <w:qFormat/>
    <w:rsid w:val="00470FE5"/>
    <w:pPr>
      <w:numPr>
        <w:numId w:val="39"/>
      </w:numPr>
      <w:overflowPunct w:val="0"/>
      <w:autoSpaceDE w:val="0"/>
      <w:autoSpaceDN w:val="0"/>
      <w:adjustRightInd w:val="0"/>
      <w:jc w:val="both"/>
      <w:textAlignment w:val="baseline"/>
    </w:pPr>
    <w:rPr>
      <w:rFonts w:cstheme="minorHAnsi"/>
      <w:noProof/>
      <w:sz w:val="20"/>
      <w:szCs w:val="20"/>
    </w:rPr>
  </w:style>
  <w:style w:type="table" w:styleId="TableGrid">
    <w:name w:val="Table Grid"/>
    <w:basedOn w:val="TableNormal"/>
    <w:rsid w:val="00C4703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basedOn w:val="Normal"/>
    <w:uiPriority w:val="99"/>
    <w:unhideWhenUsed/>
    <w:rsid w:val="00024070"/>
    <w:pPr>
      <w:spacing w:after="160" w:line="264" w:lineRule="auto"/>
    </w:pPr>
  </w:style>
  <w:style w:type="paragraph" w:customStyle="1" w:styleId="Tablehead">
    <w:name w:val="Table head"/>
    <w:basedOn w:val="Tabletext"/>
    <w:uiPriority w:val="99"/>
    <w:unhideWhenUsed/>
    <w:rsid w:val="00C47033"/>
    <w:rPr>
      <w:b/>
    </w:rPr>
  </w:style>
  <w:style w:type="paragraph" w:customStyle="1" w:styleId="Tabletext">
    <w:name w:val="Table text"/>
    <w:basedOn w:val="Normal"/>
    <w:next w:val="Normal"/>
    <w:uiPriority w:val="99"/>
    <w:unhideWhenUsed/>
    <w:rsid w:val="0041375B"/>
    <w:pPr>
      <w:spacing w:line="264" w:lineRule="auto"/>
    </w:pPr>
  </w:style>
  <w:style w:type="character" w:styleId="Hyperlink">
    <w:name w:val="Hyperlink"/>
    <w:basedOn w:val="DefaultParagraphFont"/>
    <w:uiPriority w:val="99"/>
    <w:unhideWhenUsed/>
    <w:rsid w:val="00C47033"/>
    <w:rPr>
      <w:color w:val="0000FF"/>
      <w:u w:val="single"/>
    </w:rPr>
  </w:style>
  <w:style w:type="paragraph" w:customStyle="1" w:styleId="Bodytextnote">
    <w:name w:val="Body text note"/>
    <w:basedOn w:val="BodyText1"/>
    <w:uiPriority w:val="99"/>
    <w:unhideWhenUsed/>
    <w:rsid w:val="00C47033"/>
    <w:rPr>
      <w:sz w:val="18"/>
    </w:rPr>
  </w:style>
  <w:style w:type="paragraph" w:customStyle="1" w:styleId="Abstractheading">
    <w:name w:val="Abstract heading"/>
    <w:basedOn w:val="Heading2"/>
    <w:uiPriority w:val="99"/>
    <w:unhideWhenUsed/>
    <w:rsid w:val="00C47033"/>
    <w:pPr>
      <w:spacing w:before="60" w:after="60"/>
    </w:pPr>
  </w:style>
  <w:style w:type="character" w:styleId="Strong">
    <w:name w:val="Strong"/>
    <w:uiPriority w:val="22"/>
    <w:unhideWhenUsed/>
    <w:rsid w:val="00C47033"/>
    <w:rPr>
      <w:b/>
      <w:bCs/>
    </w:rPr>
  </w:style>
  <w:style w:type="paragraph" w:customStyle="1" w:styleId="Abstracttext">
    <w:name w:val="Abstract text"/>
    <w:basedOn w:val="Normal"/>
    <w:next w:val="Normal"/>
    <w:uiPriority w:val="99"/>
    <w:unhideWhenUsed/>
    <w:rsid w:val="0041375B"/>
    <w:pPr>
      <w:spacing w:before="60" w:line="264" w:lineRule="auto"/>
    </w:pPr>
  </w:style>
  <w:style w:type="paragraph" w:customStyle="1" w:styleId="Bulletpoint">
    <w:name w:val="Bullet point"/>
    <w:basedOn w:val="Normal"/>
    <w:uiPriority w:val="99"/>
    <w:unhideWhenUsed/>
    <w:rsid w:val="00F45CC7"/>
    <w:pPr>
      <w:numPr>
        <w:numId w:val="13"/>
      </w:numPr>
      <w:tabs>
        <w:tab w:val="clear" w:pos="851"/>
        <w:tab w:val="left" w:pos="567"/>
      </w:tabs>
      <w:spacing w:after="120" w:line="264" w:lineRule="auto"/>
      <w:ind w:left="567" w:hanging="567"/>
      <w:contextualSpacing/>
    </w:pPr>
    <w:rPr>
      <w:szCs w:val="16"/>
    </w:rPr>
  </w:style>
  <w:style w:type="paragraph" w:customStyle="1" w:styleId="Heading2-newpage">
    <w:name w:val="Heading 2 - new page"/>
    <w:basedOn w:val="Heading2"/>
    <w:uiPriority w:val="99"/>
    <w:unhideWhenUsed/>
    <w:rsid w:val="00407B3B"/>
    <w:pPr>
      <w:pageBreakBefore/>
      <w:spacing w:line="200" w:lineRule="atLeast"/>
    </w:pPr>
    <w:rPr>
      <w:sz w:val="26"/>
      <w:szCs w:val="28"/>
    </w:rPr>
  </w:style>
  <w:style w:type="paragraph" w:styleId="BalloonText">
    <w:name w:val="Balloon Text"/>
    <w:basedOn w:val="Normal"/>
    <w:link w:val="BalloonTextChar"/>
    <w:uiPriority w:val="99"/>
    <w:unhideWhenUsed/>
    <w:rsid w:val="00C47033"/>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BA2D0D"/>
    <w:rPr>
      <w:rFonts w:ascii="Lucida Grande" w:eastAsia="MS Mincho" w:hAnsi="Lucida Grande" w:cs="Lucida Grande"/>
      <w:bCs/>
      <w:sz w:val="18"/>
      <w:szCs w:val="18"/>
      <w:lang w:bidi="en-US"/>
    </w:rPr>
  </w:style>
  <w:style w:type="paragraph" w:styleId="TOC5">
    <w:name w:val="toc 5"/>
    <w:basedOn w:val="Normal"/>
    <w:next w:val="Normal"/>
    <w:autoRedefine/>
    <w:uiPriority w:val="39"/>
    <w:unhideWhenUsed/>
    <w:rsid w:val="003E4259"/>
    <w:pPr>
      <w:spacing w:after="100"/>
      <w:ind w:left="880"/>
    </w:pPr>
  </w:style>
  <w:style w:type="paragraph" w:styleId="TOC1">
    <w:name w:val="toc 1"/>
    <w:basedOn w:val="Normal"/>
    <w:next w:val="Normal"/>
    <w:autoRedefine/>
    <w:uiPriority w:val="39"/>
    <w:unhideWhenUsed/>
    <w:rsid w:val="003E4259"/>
    <w:pPr>
      <w:spacing w:after="100"/>
    </w:pPr>
  </w:style>
  <w:style w:type="paragraph" w:styleId="TOC2">
    <w:name w:val="toc 2"/>
    <w:basedOn w:val="Normal"/>
    <w:next w:val="Normal"/>
    <w:autoRedefine/>
    <w:uiPriority w:val="39"/>
    <w:unhideWhenUsed/>
    <w:rsid w:val="003E4259"/>
    <w:pPr>
      <w:spacing w:after="100"/>
      <w:ind w:left="220"/>
    </w:pPr>
  </w:style>
  <w:style w:type="paragraph" w:styleId="TOC3">
    <w:name w:val="toc 3"/>
    <w:basedOn w:val="Normal"/>
    <w:next w:val="Normal"/>
    <w:autoRedefine/>
    <w:uiPriority w:val="39"/>
    <w:unhideWhenUsed/>
    <w:rsid w:val="00671EB8"/>
    <w:pPr>
      <w:tabs>
        <w:tab w:val="left" w:pos="1100"/>
        <w:tab w:val="right" w:leader="dot" w:pos="8494"/>
      </w:tabs>
      <w:spacing w:after="100"/>
      <w:ind w:left="440"/>
    </w:pPr>
    <w:rPr>
      <w:b/>
      <w:noProof/>
    </w:rPr>
  </w:style>
  <w:style w:type="paragraph" w:styleId="TOC4">
    <w:name w:val="toc 4"/>
    <w:basedOn w:val="Normal"/>
    <w:next w:val="Normal"/>
    <w:autoRedefine/>
    <w:uiPriority w:val="39"/>
    <w:unhideWhenUsed/>
    <w:rsid w:val="003E4259"/>
    <w:pPr>
      <w:spacing w:after="100"/>
      <w:ind w:left="660"/>
    </w:pPr>
  </w:style>
  <w:style w:type="paragraph" w:customStyle="1" w:styleId="Default">
    <w:name w:val="Default"/>
    <w:uiPriority w:val="99"/>
    <w:unhideWhenUsed/>
    <w:rsid w:val="00C47033"/>
    <w:pPr>
      <w:widowControl w:val="0"/>
      <w:tabs>
        <w:tab w:val="left" w:pos="567"/>
      </w:tabs>
      <w:autoSpaceDE w:val="0"/>
      <w:autoSpaceDN w:val="0"/>
      <w:adjustRightInd w:val="0"/>
      <w:spacing w:after="120" w:line="264" w:lineRule="auto"/>
    </w:pPr>
    <w:rPr>
      <w:rFonts w:ascii="Arial" w:hAnsi="Arial"/>
      <w:color w:val="000000"/>
      <w:sz w:val="22"/>
      <w:szCs w:val="24"/>
      <w:lang w:eastAsia="en-AU"/>
    </w:rPr>
  </w:style>
  <w:style w:type="paragraph" w:customStyle="1" w:styleId="indent21">
    <w:name w:val="indent21"/>
    <w:basedOn w:val="Normal"/>
    <w:uiPriority w:val="99"/>
    <w:unhideWhenUsed/>
    <w:rsid w:val="00ED7A3E"/>
    <w:pPr>
      <w:spacing w:before="161" w:after="161" w:line="312" w:lineRule="atLeast"/>
      <w:ind w:left="960"/>
    </w:pPr>
    <w:rPr>
      <w:rFonts w:ascii="Verdana" w:hAnsi="Verdana"/>
      <w:sz w:val="24"/>
      <w:lang w:eastAsia="en-AU"/>
    </w:rPr>
  </w:style>
  <w:style w:type="character" w:styleId="Emphasis">
    <w:name w:val="Emphasis"/>
    <w:uiPriority w:val="20"/>
    <w:unhideWhenUsed/>
    <w:rsid w:val="00B73AB8"/>
    <w:rPr>
      <w:i/>
      <w:iCs/>
    </w:rPr>
  </w:style>
  <w:style w:type="paragraph" w:styleId="Header">
    <w:name w:val="header"/>
    <w:basedOn w:val="Normal"/>
    <w:link w:val="HeaderChar"/>
    <w:uiPriority w:val="99"/>
    <w:unhideWhenUsed/>
    <w:rsid w:val="0041375B"/>
    <w:pPr>
      <w:spacing w:after="120" w:line="264" w:lineRule="auto"/>
    </w:pPr>
    <w:rPr>
      <w:sz w:val="18"/>
    </w:rPr>
  </w:style>
  <w:style w:type="character" w:customStyle="1" w:styleId="HeaderChar">
    <w:name w:val="Header Char"/>
    <w:basedOn w:val="DefaultParagraphFont"/>
    <w:link w:val="Header"/>
    <w:uiPriority w:val="99"/>
    <w:rsid w:val="00BA2D0D"/>
    <w:rPr>
      <w:rFonts w:ascii="Calibri" w:eastAsia="MS Mincho" w:hAnsi="Calibri"/>
      <w:bCs/>
      <w:sz w:val="18"/>
      <w:lang w:bidi="en-US"/>
    </w:rPr>
  </w:style>
  <w:style w:type="character" w:styleId="CommentReference">
    <w:name w:val="annotation reference"/>
    <w:basedOn w:val="DefaultParagraphFont"/>
    <w:uiPriority w:val="99"/>
    <w:unhideWhenUsed/>
    <w:rsid w:val="00C47033"/>
    <w:rPr>
      <w:sz w:val="18"/>
      <w:szCs w:val="18"/>
    </w:rPr>
  </w:style>
  <w:style w:type="paragraph" w:styleId="CommentText">
    <w:name w:val="annotation text"/>
    <w:basedOn w:val="Normal"/>
    <w:link w:val="CommentTextChar"/>
    <w:uiPriority w:val="99"/>
    <w:unhideWhenUsed/>
    <w:rsid w:val="00C47033"/>
  </w:style>
  <w:style w:type="character" w:customStyle="1" w:styleId="CommentTextChar">
    <w:name w:val="Comment Text Char"/>
    <w:basedOn w:val="DefaultParagraphFont"/>
    <w:link w:val="CommentText"/>
    <w:uiPriority w:val="99"/>
    <w:rsid w:val="00BA2D0D"/>
    <w:rPr>
      <w:rFonts w:ascii="Calibri" w:eastAsia="MS Mincho" w:hAnsi="Calibri"/>
      <w:bCs/>
      <w:lang w:bidi="en-US"/>
    </w:rPr>
  </w:style>
  <w:style w:type="paragraph" w:customStyle="1" w:styleId="Nametext">
    <w:name w:val="Name text"/>
    <w:basedOn w:val="BodyText1"/>
    <w:next w:val="BodyText1"/>
    <w:autoRedefine/>
    <w:uiPriority w:val="99"/>
    <w:unhideWhenUsed/>
    <w:rsid w:val="00C47033"/>
    <w:pPr>
      <w:spacing w:before="120" w:after="360"/>
      <w:jc w:val="center"/>
    </w:pPr>
    <w:rPr>
      <w:color w:val="808080"/>
      <w:sz w:val="18"/>
    </w:rPr>
  </w:style>
  <w:style w:type="paragraph" w:customStyle="1" w:styleId="Bodytext-guide">
    <w:name w:val="Body text-guide"/>
    <w:basedOn w:val="BodyText1"/>
    <w:next w:val="BodyText1"/>
    <w:autoRedefine/>
    <w:uiPriority w:val="99"/>
    <w:unhideWhenUsed/>
    <w:rsid w:val="00C47033"/>
    <w:rPr>
      <w:color w:val="808080"/>
      <w:szCs w:val="16"/>
    </w:rPr>
  </w:style>
  <w:style w:type="paragraph" w:customStyle="1" w:styleId="Bodylist">
    <w:name w:val="Body list"/>
    <w:uiPriority w:val="99"/>
    <w:unhideWhenUsed/>
    <w:rsid w:val="00C47033"/>
    <w:rPr>
      <w:rFonts w:ascii="Arial" w:hAnsi="Arial"/>
      <w:szCs w:val="24"/>
    </w:rPr>
  </w:style>
  <w:style w:type="paragraph" w:customStyle="1" w:styleId="Subheading">
    <w:name w:val="Subheading"/>
    <w:basedOn w:val="Heading4"/>
    <w:next w:val="BodyText1"/>
    <w:link w:val="SubheadingChar"/>
    <w:autoRedefine/>
    <w:uiPriority w:val="99"/>
    <w:unhideWhenUsed/>
    <w:rsid w:val="00C47033"/>
    <w:rPr>
      <w:b w:val="0"/>
      <w:i/>
    </w:rPr>
  </w:style>
  <w:style w:type="character" w:customStyle="1" w:styleId="SubheadingChar">
    <w:name w:val="Subheading Char"/>
    <w:link w:val="Subheading"/>
    <w:uiPriority w:val="99"/>
    <w:rsid w:val="00BA2D0D"/>
    <w:rPr>
      <w:rFonts w:asciiTheme="majorHAnsi" w:eastAsia="MS Mincho" w:hAnsiTheme="majorHAnsi"/>
      <w:bCs/>
      <w:i/>
      <w:lang w:val="en-US" w:bidi="en-US"/>
    </w:rPr>
  </w:style>
  <w:style w:type="paragraph" w:customStyle="1" w:styleId="Bodyhead-guide">
    <w:name w:val="Body head-guide"/>
    <w:basedOn w:val="Bodytext-guide"/>
    <w:uiPriority w:val="99"/>
    <w:unhideWhenUsed/>
    <w:rsid w:val="00C47033"/>
    <w:rPr>
      <w:b/>
    </w:rPr>
  </w:style>
  <w:style w:type="paragraph" w:customStyle="1" w:styleId="Tabletext-guide">
    <w:name w:val="Table text-guide"/>
    <w:basedOn w:val="Bodytext-guide"/>
    <w:uiPriority w:val="99"/>
    <w:unhideWhenUsed/>
    <w:rsid w:val="00C47033"/>
  </w:style>
  <w:style w:type="paragraph" w:customStyle="1" w:styleId="Contents">
    <w:name w:val="Contents"/>
    <w:basedOn w:val="Bulletpoint"/>
    <w:uiPriority w:val="99"/>
    <w:unhideWhenUsed/>
    <w:rsid w:val="00C47033"/>
    <w:pPr>
      <w:numPr>
        <w:numId w:val="4"/>
      </w:numPr>
    </w:pPr>
  </w:style>
  <w:style w:type="paragraph" w:customStyle="1" w:styleId="Heading">
    <w:name w:val="Heading"/>
    <w:basedOn w:val="Heading3"/>
    <w:next w:val="Normal"/>
    <w:uiPriority w:val="99"/>
    <w:unhideWhenUsed/>
    <w:rsid w:val="00C47033"/>
    <w:pPr>
      <w:spacing w:before="480"/>
    </w:pPr>
    <w:rPr>
      <w:bCs w:val="0"/>
    </w:rPr>
  </w:style>
  <w:style w:type="paragraph" w:customStyle="1" w:styleId="Subheading2">
    <w:name w:val="Subheading 2"/>
    <w:basedOn w:val="Subheading"/>
    <w:next w:val="BodyText1"/>
    <w:autoRedefine/>
    <w:uiPriority w:val="99"/>
    <w:unhideWhenUsed/>
    <w:rsid w:val="00C47033"/>
  </w:style>
  <w:style w:type="paragraph" w:customStyle="1" w:styleId="Line">
    <w:name w:val="Line"/>
    <w:autoRedefine/>
    <w:uiPriority w:val="99"/>
    <w:unhideWhenUsed/>
    <w:rsid w:val="00C47033"/>
    <w:pPr>
      <w:tabs>
        <w:tab w:val="right" w:leader="underscore" w:pos="8505"/>
      </w:tabs>
      <w:spacing w:after="60"/>
    </w:pPr>
    <w:rPr>
      <w:rFonts w:ascii="Arial" w:hAnsi="Arial"/>
      <w:sz w:val="18"/>
      <w:szCs w:val="24"/>
    </w:rPr>
  </w:style>
  <w:style w:type="paragraph" w:customStyle="1" w:styleId="utsbodytext">
    <w:name w:val="uts body text"/>
    <w:basedOn w:val="Normal"/>
    <w:next w:val="Normal"/>
    <w:uiPriority w:val="99"/>
    <w:unhideWhenUsed/>
    <w:rsid w:val="000B2B9F"/>
    <w:pPr>
      <w:spacing w:after="200" w:line="276" w:lineRule="auto"/>
    </w:pPr>
    <w:rPr>
      <w:rFonts w:ascii="GHJODF+Arial" w:hAnsi="GHJODF+Arial"/>
      <w:lang w:val="en-US" w:eastAsia="en-AU"/>
    </w:rPr>
  </w:style>
  <w:style w:type="character" w:styleId="FollowedHyperlink">
    <w:name w:val="FollowedHyperlink"/>
    <w:basedOn w:val="DefaultParagraphFont"/>
    <w:uiPriority w:val="99"/>
    <w:unhideWhenUsed/>
    <w:rsid w:val="00C47033"/>
    <w:rPr>
      <w:color w:val="800080" w:themeColor="followedHyperlink"/>
      <w:u w:val="single"/>
    </w:rPr>
  </w:style>
  <w:style w:type="paragraph" w:styleId="CommentSubject">
    <w:name w:val="annotation subject"/>
    <w:basedOn w:val="CommentText"/>
    <w:next w:val="CommentText"/>
    <w:link w:val="CommentSubjectChar"/>
    <w:uiPriority w:val="99"/>
    <w:unhideWhenUsed/>
    <w:rsid w:val="00C47033"/>
    <w:rPr>
      <w:b/>
      <w:bCs w:val="0"/>
    </w:rPr>
  </w:style>
  <w:style w:type="character" w:customStyle="1" w:styleId="CommentSubjectChar">
    <w:name w:val="Comment Subject Char"/>
    <w:basedOn w:val="CommentTextChar"/>
    <w:link w:val="CommentSubject"/>
    <w:uiPriority w:val="99"/>
    <w:rsid w:val="00BA2D0D"/>
    <w:rPr>
      <w:rFonts w:ascii="Calibri" w:eastAsia="MS Mincho" w:hAnsi="Calibri"/>
      <w:b/>
      <w:bCs w:val="0"/>
      <w:lang w:bidi="en-US"/>
    </w:rPr>
  </w:style>
  <w:style w:type="paragraph" w:styleId="Revision">
    <w:name w:val="Revision"/>
    <w:hidden/>
    <w:uiPriority w:val="71"/>
    <w:rsid w:val="000B2B9F"/>
    <w:pPr>
      <w:spacing w:after="200" w:line="276" w:lineRule="auto"/>
    </w:pPr>
    <w:rPr>
      <w:rFonts w:ascii="Palatino" w:eastAsia="MS Mincho" w:hAnsi="Palatino"/>
      <w:sz w:val="24"/>
      <w:szCs w:val="24"/>
      <w:lang w:val="en-US" w:bidi="en-US"/>
    </w:rPr>
  </w:style>
  <w:style w:type="paragraph" w:styleId="Title">
    <w:name w:val="Title"/>
    <w:basedOn w:val="Normal"/>
    <w:next w:val="Normal"/>
    <w:link w:val="TitleChar"/>
    <w:uiPriority w:val="99"/>
    <w:unhideWhenUsed/>
    <w:rsid w:val="00C47033"/>
    <w:pPr>
      <w:spacing w:before="240" w:after="60"/>
      <w:jc w:val="center"/>
      <w:outlineLvl w:val="0"/>
    </w:pPr>
    <w:rPr>
      <w:rFonts w:ascii="Cambria" w:hAnsi="Cambria"/>
      <w:b/>
      <w:bCs w:val="0"/>
      <w:kern w:val="28"/>
      <w:sz w:val="32"/>
      <w:szCs w:val="32"/>
      <w:lang w:eastAsia="en-AU"/>
    </w:rPr>
  </w:style>
  <w:style w:type="character" w:customStyle="1" w:styleId="TitleChar">
    <w:name w:val="Title Char"/>
    <w:link w:val="Title"/>
    <w:uiPriority w:val="99"/>
    <w:rsid w:val="00BA2D0D"/>
    <w:rPr>
      <w:rFonts w:ascii="Cambria" w:eastAsia="MS Mincho" w:hAnsi="Cambria"/>
      <w:b/>
      <w:kern w:val="28"/>
      <w:sz w:val="32"/>
      <w:szCs w:val="32"/>
      <w:lang w:eastAsia="en-AU" w:bidi="en-US"/>
    </w:rPr>
  </w:style>
  <w:style w:type="paragraph" w:styleId="Subtitle">
    <w:name w:val="Subtitle"/>
    <w:basedOn w:val="Normal"/>
    <w:next w:val="Normal"/>
    <w:link w:val="SubtitleChar"/>
    <w:uiPriority w:val="99"/>
    <w:unhideWhenUsed/>
    <w:rsid w:val="00C47033"/>
    <w:pPr>
      <w:spacing w:before="240" w:after="120"/>
      <w:outlineLvl w:val="1"/>
    </w:pPr>
    <w:rPr>
      <w:b/>
      <w:lang w:eastAsia="en-AU"/>
    </w:rPr>
  </w:style>
  <w:style w:type="character" w:customStyle="1" w:styleId="SubtitleChar">
    <w:name w:val="Subtitle Char"/>
    <w:link w:val="Subtitle"/>
    <w:uiPriority w:val="99"/>
    <w:rsid w:val="00BA2D0D"/>
    <w:rPr>
      <w:rFonts w:ascii="Calibri" w:eastAsia="MS Mincho" w:hAnsi="Calibri"/>
      <w:b/>
      <w:bCs/>
      <w:lang w:eastAsia="en-AU" w:bidi="en-US"/>
    </w:rPr>
  </w:style>
  <w:style w:type="paragraph" w:styleId="NoSpacing">
    <w:name w:val="No Spacing"/>
    <w:uiPriority w:val="1"/>
    <w:unhideWhenUsed/>
    <w:qFormat/>
    <w:rsid w:val="000B2B9F"/>
    <w:rPr>
      <w:rFonts w:ascii="Calibri" w:eastAsia="MS Mincho" w:hAnsi="Calibri"/>
      <w:sz w:val="22"/>
      <w:szCs w:val="22"/>
      <w:lang w:val="en-US" w:bidi="en-US"/>
    </w:rPr>
  </w:style>
  <w:style w:type="paragraph" w:styleId="Quote">
    <w:name w:val="Quote"/>
    <w:basedOn w:val="Normal"/>
    <w:next w:val="Normal"/>
    <w:link w:val="QuoteChar"/>
    <w:uiPriority w:val="29"/>
    <w:unhideWhenUsed/>
    <w:rsid w:val="000B2B9F"/>
    <w:pPr>
      <w:spacing w:after="200" w:line="276" w:lineRule="auto"/>
    </w:pPr>
    <w:rPr>
      <w:i/>
      <w:iCs/>
      <w:color w:val="000000"/>
      <w:lang w:val="en-US"/>
    </w:rPr>
  </w:style>
  <w:style w:type="character" w:customStyle="1" w:styleId="QuoteChar">
    <w:name w:val="Quote Char"/>
    <w:link w:val="Quote"/>
    <w:uiPriority w:val="29"/>
    <w:rsid w:val="00BA2D0D"/>
    <w:rPr>
      <w:rFonts w:ascii="Calibri" w:eastAsia="MS Mincho" w:hAnsi="Calibri"/>
      <w:bCs/>
      <w:i/>
      <w:iCs/>
      <w:color w:val="000000"/>
      <w:lang w:val="en-US" w:bidi="en-US"/>
    </w:rPr>
  </w:style>
  <w:style w:type="paragraph" w:styleId="IntenseQuote">
    <w:name w:val="Intense Quote"/>
    <w:basedOn w:val="Normal"/>
    <w:next w:val="Normal"/>
    <w:link w:val="IntenseQuoteChar"/>
    <w:uiPriority w:val="30"/>
    <w:unhideWhenUsed/>
    <w:rsid w:val="000B2B9F"/>
    <w:pPr>
      <w:pBdr>
        <w:bottom w:val="single" w:sz="4" w:space="4" w:color="4F81BD"/>
      </w:pBdr>
      <w:spacing w:before="200" w:after="280" w:line="276" w:lineRule="auto"/>
      <w:ind w:left="936" w:right="936"/>
    </w:pPr>
    <w:rPr>
      <w:b/>
      <w:bCs w:val="0"/>
      <w:i/>
      <w:iCs/>
      <w:color w:val="4F81BD"/>
      <w:lang w:val="en-US"/>
    </w:rPr>
  </w:style>
  <w:style w:type="character" w:customStyle="1" w:styleId="IntenseQuoteChar">
    <w:name w:val="Intense Quote Char"/>
    <w:link w:val="IntenseQuote"/>
    <w:uiPriority w:val="30"/>
    <w:rsid w:val="00BA2D0D"/>
    <w:rPr>
      <w:rFonts w:ascii="Calibri" w:eastAsia="MS Mincho" w:hAnsi="Calibri"/>
      <w:b/>
      <w:i/>
      <w:iCs/>
      <w:color w:val="4F81BD"/>
      <w:lang w:val="en-US" w:bidi="en-US"/>
    </w:rPr>
  </w:style>
  <w:style w:type="character" w:styleId="SubtleEmphasis">
    <w:name w:val="Subtle Emphasis"/>
    <w:uiPriority w:val="19"/>
    <w:unhideWhenUsed/>
    <w:rsid w:val="000B2B9F"/>
    <w:rPr>
      <w:i/>
      <w:iCs/>
      <w:color w:val="808080"/>
    </w:rPr>
  </w:style>
  <w:style w:type="character" w:styleId="IntenseEmphasis">
    <w:name w:val="Intense Emphasis"/>
    <w:uiPriority w:val="21"/>
    <w:unhideWhenUsed/>
    <w:rsid w:val="000B2B9F"/>
    <w:rPr>
      <w:b/>
      <w:bCs/>
      <w:i/>
      <w:iCs/>
      <w:color w:val="4F81BD"/>
    </w:rPr>
  </w:style>
  <w:style w:type="character" w:styleId="SubtleReference">
    <w:name w:val="Subtle Reference"/>
    <w:uiPriority w:val="31"/>
    <w:unhideWhenUsed/>
    <w:rsid w:val="000B2B9F"/>
    <w:rPr>
      <w:smallCaps/>
      <w:color w:val="C0504D"/>
      <w:u w:val="single"/>
    </w:rPr>
  </w:style>
  <w:style w:type="character" w:styleId="IntenseReference">
    <w:name w:val="Intense Reference"/>
    <w:uiPriority w:val="32"/>
    <w:unhideWhenUsed/>
    <w:rsid w:val="000B2B9F"/>
    <w:rPr>
      <w:b/>
      <w:bCs/>
      <w:smallCaps/>
      <w:color w:val="C0504D"/>
      <w:spacing w:val="5"/>
      <w:u w:val="single"/>
    </w:rPr>
  </w:style>
  <w:style w:type="character" w:styleId="BookTitle">
    <w:name w:val="Book Title"/>
    <w:uiPriority w:val="33"/>
    <w:unhideWhenUsed/>
    <w:rsid w:val="000B2B9F"/>
    <w:rPr>
      <w:b/>
      <w:bCs/>
      <w:smallCaps/>
      <w:spacing w:val="5"/>
    </w:rPr>
  </w:style>
  <w:style w:type="paragraph" w:styleId="DocumentMap">
    <w:name w:val="Document Map"/>
    <w:basedOn w:val="Normal"/>
    <w:link w:val="DocumentMapChar"/>
    <w:uiPriority w:val="99"/>
    <w:unhideWhenUsed/>
    <w:rsid w:val="00C47033"/>
    <w:rPr>
      <w:rFonts w:ascii="Lucida Grande" w:hAnsi="Lucida Grande" w:cs="Lucida Grande"/>
    </w:rPr>
  </w:style>
  <w:style w:type="character" w:customStyle="1" w:styleId="DocumentMapChar">
    <w:name w:val="Document Map Char"/>
    <w:basedOn w:val="DefaultParagraphFont"/>
    <w:link w:val="DocumentMap"/>
    <w:uiPriority w:val="99"/>
    <w:rsid w:val="00BA2D0D"/>
    <w:rPr>
      <w:rFonts w:ascii="Lucida Grande" w:eastAsia="MS Mincho" w:hAnsi="Lucida Grande" w:cs="Lucida Grande"/>
      <w:bCs/>
      <w:lang w:bidi="en-US"/>
    </w:rPr>
  </w:style>
  <w:style w:type="paragraph" w:customStyle="1" w:styleId="BodyText20">
    <w:name w:val="Body Text2"/>
    <w:uiPriority w:val="99"/>
    <w:unhideWhenUsed/>
    <w:rsid w:val="006C1279"/>
    <w:pPr>
      <w:spacing w:after="120" w:line="264" w:lineRule="auto"/>
    </w:pPr>
    <w:rPr>
      <w:rFonts w:ascii="Arial" w:hAnsi="Arial"/>
      <w:sz w:val="22"/>
      <w:szCs w:val="22"/>
    </w:rPr>
  </w:style>
  <w:style w:type="paragraph" w:customStyle="1" w:styleId="Bodypointa">
    <w:name w:val="Body point a"/>
    <w:basedOn w:val="Normal"/>
    <w:uiPriority w:val="99"/>
    <w:unhideWhenUsed/>
    <w:rsid w:val="0041375B"/>
    <w:pPr>
      <w:spacing w:after="120" w:line="264" w:lineRule="auto"/>
      <w:ind w:left="567" w:hanging="567"/>
      <w:contextualSpacing/>
    </w:pPr>
    <w:rPr>
      <w:rFonts w:cs="Arial"/>
    </w:rPr>
  </w:style>
  <w:style w:type="paragraph" w:customStyle="1" w:styleId="Versiontabletext">
    <w:name w:val="Version table text"/>
    <w:basedOn w:val="Tabletext"/>
    <w:uiPriority w:val="99"/>
    <w:unhideWhenUsed/>
    <w:rsid w:val="00C47033"/>
  </w:style>
  <w:style w:type="paragraph" w:customStyle="1" w:styleId="Versiontablehead">
    <w:name w:val="Version table head"/>
    <w:basedOn w:val="Versiontabletext"/>
    <w:uiPriority w:val="99"/>
    <w:unhideWhenUsed/>
    <w:rsid w:val="00C47033"/>
    <w:rPr>
      <w:b/>
    </w:rPr>
  </w:style>
  <w:style w:type="paragraph" w:customStyle="1" w:styleId="Bodypoint1">
    <w:name w:val="Body point 1"/>
    <w:basedOn w:val="BodyText1"/>
    <w:uiPriority w:val="99"/>
    <w:unhideWhenUsed/>
    <w:rsid w:val="00C47033"/>
    <w:pPr>
      <w:numPr>
        <w:numId w:val="3"/>
      </w:numPr>
    </w:pPr>
  </w:style>
  <w:style w:type="paragraph" w:customStyle="1" w:styleId="ColorfulList-Accent11">
    <w:name w:val="Colorful List - Accent 11"/>
    <w:basedOn w:val="Normal"/>
    <w:uiPriority w:val="34"/>
    <w:unhideWhenUsed/>
    <w:rsid w:val="00C47033"/>
    <w:pPr>
      <w:ind w:left="720"/>
      <w:contextualSpacing/>
    </w:pPr>
    <w:rPr>
      <w:rFonts w:eastAsia="Calibri"/>
    </w:rPr>
  </w:style>
  <w:style w:type="paragraph" w:customStyle="1" w:styleId="Guideboxarrow">
    <w:name w:val="Guide box arrow"/>
    <w:basedOn w:val="BodyText1"/>
    <w:uiPriority w:val="99"/>
    <w:unhideWhenUsed/>
    <w:rsid w:val="00C47033"/>
    <w:pPr>
      <w:spacing w:after="0" w:line="240" w:lineRule="auto"/>
      <w:ind w:left="357"/>
    </w:pPr>
    <w:rPr>
      <w:noProof/>
      <w:lang w:val="en-US"/>
    </w:rPr>
  </w:style>
  <w:style w:type="paragraph" w:customStyle="1" w:styleId="Guideboxbullet">
    <w:name w:val="Guide box bullet"/>
    <w:basedOn w:val="Tabletext"/>
    <w:uiPriority w:val="99"/>
    <w:unhideWhenUsed/>
    <w:rsid w:val="00C47033"/>
    <w:pPr>
      <w:numPr>
        <w:numId w:val="5"/>
      </w:numPr>
      <w:spacing w:after="20" w:line="240" w:lineRule="auto"/>
    </w:pPr>
  </w:style>
  <w:style w:type="paragraph" w:customStyle="1" w:styleId="Guideboxbulletindent">
    <w:name w:val="Guide box bullet indent"/>
    <w:basedOn w:val="Guideboxbullet"/>
    <w:uiPriority w:val="99"/>
    <w:unhideWhenUsed/>
    <w:rsid w:val="00C47033"/>
    <w:pPr>
      <w:numPr>
        <w:ilvl w:val="1"/>
      </w:numPr>
    </w:pPr>
    <w:rPr>
      <w:lang w:val="en-US"/>
    </w:rPr>
  </w:style>
  <w:style w:type="paragraph" w:customStyle="1" w:styleId="Guideboxhead">
    <w:name w:val="Guide box head"/>
    <w:basedOn w:val="Heading4"/>
    <w:uiPriority w:val="99"/>
    <w:unhideWhenUsed/>
    <w:rsid w:val="00C47033"/>
    <w:pPr>
      <w:numPr>
        <w:numId w:val="6"/>
      </w:numPr>
      <w:spacing w:before="0"/>
    </w:pPr>
    <w:rPr>
      <w:caps/>
    </w:rPr>
  </w:style>
  <w:style w:type="paragraph" w:styleId="ListBullet">
    <w:name w:val="List Bullet"/>
    <w:basedOn w:val="Normal"/>
    <w:uiPriority w:val="99"/>
    <w:unhideWhenUsed/>
    <w:rsid w:val="00C47033"/>
    <w:pPr>
      <w:numPr>
        <w:numId w:val="7"/>
      </w:numPr>
      <w:contextualSpacing/>
    </w:pPr>
  </w:style>
  <w:style w:type="paragraph" w:customStyle="1" w:styleId="ListNumber1">
    <w:name w:val="List Number 1."/>
    <w:basedOn w:val="Bulletpoint"/>
    <w:uiPriority w:val="99"/>
    <w:unhideWhenUsed/>
    <w:rsid w:val="00C47033"/>
    <w:pPr>
      <w:numPr>
        <w:numId w:val="8"/>
      </w:numPr>
    </w:pPr>
  </w:style>
  <w:style w:type="paragraph" w:styleId="ListNumber2">
    <w:name w:val="List Number 2"/>
    <w:basedOn w:val="Normal"/>
    <w:uiPriority w:val="99"/>
    <w:unhideWhenUsed/>
    <w:rsid w:val="00C47033"/>
    <w:pPr>
      <w:numPr>
        <w:numId w:val="9"/>
      </w:numPr>
      <w:contextualSpacing/>
    </w:pPr>
  </w:style>
  <w:style w:type="paragraph" w:styleId="ListNumber3">
    <w:name w:val="List Number 3"/>
    <w:basedOn w:val="Normal"/>
    <w:uiPriority w:val="99"/>
    <w:unhideWhenUsed/>
    <w:rsid w:val="00C47033"/>
    <w:pPr>
      <w:numPr>
        <w:numId w:val="10"/>
      </w:numPr>
      <w:contextualSpacing/>
    </w:pPr>
  </w:style>
  <w:style w:type="paragraph" w:styleId="ListNumber">
    <w:name w:val="List Number"/>
    <w:aliases w:val="List a."/>
    <w:basedOn w:val="Bulletpoint"/>
    <w:next w:val="Normal"/>
    <w:uiPriority w:val="99"/>
    <w:unhideWhenUsed/>
    <w:rsid w:val="00C47033"/>
    <w:pPr>
      <w:numPr>
        <w:numId w:val="11"/>
      </w:numPr>
    </w:pPr>
    <w:rPr>
      <w:szCs w:val="22"/>
    </w:rPr>
  </w:style>
  <w:style w:type="paragraph" w:customStyle="1" w:styleId="Listnumbersubi">
    <w:name w:val="List number sub i."/>
    <w:basedOn w:val="ListNumber"/>
    <w:uiPriority w:val="99"/>
    <w:unhideWhenUsed/>
    <w:rsid w:val="00C47033"/>
    <w:pPr>
      <w:numPr>
        <w:numId w:val="12"/>
      </w:numPr>
    </w:pPr>
    <w:rPr>
      <w:rFonts w:eastAsia="Cambria"/>
      <w:lang w:val="en-US"/>
    </w:rPr>
  </w:style>
  <w:style w:type="paragraph" w:customStyle="1" w:styleId="MediumGrid21">
    <w:name w:val="Medium Grid 21"/>
    <w:uiPriority w:val="99"/>
    <w:unhideWhenUsed/>
    <w:rsid w:val="00C47033"/>
    <w:rPr>
      <w:rFonts w:ascii="Arial" w:hAnsi="Arial"/>
      <w:sz w:val="22"/>
      <w:szCs w:val="22"/>
      <w:lang w:eastAsia="en-AU"/>
    </w:rPr>
  </w:style>
  <w:style w:type="paragraph" w:styleId="NormalWeb">
    <w:name w:val="Normal (Web)"/>
    <w:basedOn w:val="Normal"/>
    <w:uiPriority w:val="99"/>
    <w:unhideWhenUsed/>
    <w:rsid w:val="00C47033"/>
    <w:pPr>
      <w:spacing w:before="100" w:beforeAutospacing="1" w:after="100" w:afterAutospacing="1"/>
    </w:pPr>
    <w:rPr>
      <w:rFonts w:ascii="Times New Roman" w:hAnsi="Times New Roman"/>
      <w:lang w:eastAsia="en-AU"/>
    </w:rPr>
  </w:style>
  <w:style w:type="paragraph" w:customStyle="1" w:styleId="paragraph">
    <w:name w:val="paragraph"/>
    <w:basedOn w:val="Normal"/>
    <w:uiPriority w:val="99"/>
    <w:unhideWhenUsed/>
    <w:rsid w:val="00C47033"/>
    <w:pPr>
      <w:spacing w:before="100" w:beforeAutospacing="1" w:after="100" w:afterAutospacing="1"/>
    </w:pPr>
    <w:rPr>
      <w:rFonts w:ascii="Times New Roman" w:hAnsi="Times New Roman"/>
      <w:lang w:eastAsia="en-AU"/>
    </w:rPr>
  </w:style>
  <w:style w:type="paragraph" w:customStyle="1" w:styleId="subsection2">
    <w:name w:val="subsection2"/>
    <w:basedOn w:val="Normal"/>
    <w:uiPriority w:val="99"/>
    <w:unhideWhenUsed/>
    <w:rsid w:val="00C47033"/>
    <w:pPr>
      <w:spacing w:before="100" w:beforeAutospacing="1" w:after="100" w:afterAutospacing="1"/>
    </w:pPr>
    <w:rPr>
      <w:rFonts w:ascii="Times New Roman" w:hAnsi="Times New Roman"/>
      <w:lang w:eastAsia="en-AU"/>
    </w:rPr>
  </w:style>
  <w:style w:type="paragraph" w:customStyle="1" w:styleId="Bulletpointsub-bullet">
    <w:name w:val="Bullet point sub-bullet"/>
    <w:basedOn w:val="Bulletpoint"/>
    <w:uiPriority w:val="99"/>
    <w:unhideWhenUsed/>
    <w:rsid w:val="00F45CC7"/>
    <w:pPr>
      <w:tabs>
        <w:tab w:val="clear" w:pos="567"/>
        <w:tab w:val="left" w:pos="851"/>
      </w:tabs>
      <w:ind w:left="851" w:hanging="284"/>
    </w:pPr>
  </w:style>
  <w:style w:type="character" w:customStyle="1" w:styleId="FootnoteTextChar">
    <w:name w:val="Footnote Text Char"/>
    <w:basedOn w:val="DefaultParagraphFont"/>
    <w:link w:val="FootnoteText"/>
    <w:uiPriority w:val="99"/>
    <w:rsid w:val="00BA2D0D"/>
    <w:rPr>
      <w:rFonts w:ascii="Calibri" w:eastAsia="MS Mincho" w:hAnsi="Calibri"/>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3298">
      <w:bodyDiv w:val="1"/>
      <w:marLeft w:val="0"/>
      <w:marRight w:val="0"/>
      <w:marTop w:val="0"/>
      <w:marBottom w:val="0"/>
      <w:divBdr>
        <w:top w:val="none" w:sz="0" w:space="0" w:color="auto"/>
        <w:left w:val="none" w:sz="0" w:space="0" w:color="auto"/>
        <w:bottom w:val="none" w:sz="0" w:space="0" w:color="auto"/>
        <w:right w:val="none" w:sz="0" w:space="0" w:color="auto"/>
      </w:divBdr>
    </w:div>
    <w:div w:id="186339190">
      <w:bodyDiv w:val="1"/>
      <w:marLeft w:val="0"/>
      <w:marRight w:val="0"/>
      <w:marTop w:val="0"/>
      <w:marBottom w:val="0"/>
      <w:divBdr>
        <w:top w:val="none" w:sz="0" w:space="0" w:color="auto"/>
        <w:left w:val="none" w:sz="0" w:space="0" w:color="auto"/>
        <w:bottom w:val="none" w:sz="0" w:space="0" w:color="auto"/>
        <w:right w:val="none" w:sz="0" w:space="0" w:color="auto"/>
      </w:divBdr>
    </w:div>
    <w:div w:id="202404505">
      <w:bodyDiv w:val="1"/>
      <w:marLeft w:val="0"/>
      <w:marRight w:val="0"/>
      <w:marTop w:val="0"/>
      <w:marBottom w:val="0"/>
      <w:divBdr>
        <w:top w:val="none" w:sz="0" w:space="0" w:color="auto"/>
        <w:left w:val="none" w:sz="0" w:space="0" w:color="auto"/>
        <w:bottom w:val="none" w:sz="0" w:space="0" w:color="auto"/>
        <w:right w:val="none" w:sz="0" w:space="0" w:color="auto"/>
      </w:divBdr>
    </w:div>
    <w:div w:id="235484351">
      <w:bodyDiv w:val="1"/>
      <w:marLeft w:val="0"/>
      <w:marRight w:val="0"/>
      <w:marTop w:val="0"/>
      <w:marBottom w:val="0"/>
      <w:divBdr>
        <w:top w:val="none" w:sz="0" w:space="0" w:color="auto"/>
        <w:left w:val="none" w:sz="0" w:space="0" w:color="auto"/>
        <w:bottom w:val="none" w:sz="0" w:space="0" w:color="auto"/>
        <w:right w:val="none" w:sz="0" w:space="0" w:color="auto"/>
      </w:divBdr>
    </w:div>
    <w:div w:id="247931385">
      <w:bodyDiv w:val="1"/>
      <w:marLeft w:val="0"/>
      <w:marRight w:val="0"/>
      <w:marTop w:val="0"/>
      <w:marBottom w:val="0"/>
      <w:divBdr>
        <w:top w:val="none" w:sz="0" w:space="0" w:color="auto"/>
        <w:left w:val="none" w:sz="0" w:space="0" w:color="auto"/>
        <w:bottom w:val="none" w:sz="0" w:space="0" w:color="auto"/>
        <w:right w:val="none" w:sz="0" w:space="0" w:color="auto"/>
      </w:divBdr>
    </w:div>
    <w:div w:id="305744287">
      <w:bodyDiv w:val="1"/>
      <w:marLeft w:val="0"/>
      <w:marRight w:val="0"/>
      <w:marTop w:val="0"/>
      <w:marBottom w:val="0"/>
      <w:divBdr>
        <w:top w:val="none" w:sz="0" w:space="0" w:color="auto"/>
        <w:left w:val="none" w:sz="0" w:space="0" w:color="auto"/>
        <w:bottom w:val="none" w:sz="0" w:space="0" w:color="auto"/>
        <w:right w:val="none" w:sz="0" w:space="0" w:color="auto"/>
      </w:divBdr>
    </w:div>
    <w:div w:id="319967158">
      <w:bodyDiv w:val="1"/>
      <w:marLeft w:val="0"/>
      <w:marRight w:val="0"/>
      <w:marTop w:val="0"/>
      <w:marBottom w:val="0"/>
      <w:divBdr>
        <w:top w:val="none" w:sz="0" w:space="0" w:color="auto"/>
        <w:left w:val="none" w:sz="0" w:space="0" w:color="auto"/>
        <w:bottom w:val="none" w:sz="0" w:space="0" w:color="auto"/>
        <w:right w:val="none" w:sz="0" w:space="0" w:color="auto"/>
      </w:divBdr>
    </w:div>
    <w:div w:id="391002659">
      <w:bodyDiv w:val="1"/>
      <w:marLeft w:val="0"/>
      <w:marRight w:val="0"/>
      <w:marTop w:val="0"/>
      <w:marBottom w:val="0"/>
      <w:divBdr>
        <w:top w:val="none" w:sz="0" w:space="0" w:color="auto"/>
        <w:left w:val="none" w:sz="0" w:space="0" w:color="auto"/>
        <w:bottom w:val="none" w:sz="0" w:space="0" w:color="auto"/>
        <w:right w:val="none" w:sz="0" w:space="0" w:color="auto"/>
      </w:divBdr>
    </w:div>
    <w:div w:id="572203029">
      <w:bodyDiv w:val="1"/>
      <w:marLeft w:val="0"/>
      <w:marRight w:val="0"/>
      <w:marTop w:val="0"/>
      <w:marBottom w:val="0"/>
      <w:divBdr>
        <w:top w:val="none" w:sz="0" w:space="0" w:color="auto"/>
        <w:left w:val="none" w:sz="0" w:space="0" w:color="auto"/>
        <w:bottom w:val="none" w:sz="0" w:space="0" w:color="auto"/>
        <w:right w:val="none" w:sz="0" w:space="0" w:color="auto"/>
      </w:divBdr>
    </w:div>
    <w:div w:id="597564749">
      <w:bodyDiv w:val="1"/>
      <w:marLeft w:val="0"/>
      <w:marRight w:val="0"/>
      <w:marTop w:val="0"/>
      <w:marBottom w:val="0"/>
      <w:divBdr>
        <w:top w:val="none" w:sz="0" w:space="0" w:color="auto"/>
        <w:left w:val="none" w:sz="0" w:space="0" w:color="auto"/>
        <w:bottom w:val="none" w:sz="0" w:space="0" w:color="auto"/>
        <w:right w:val="none" w:sz="0" w:space="0" w:color="auto"/>
      </w:divBdr>
    </w:div>
    <w:div w:id="605427184">
      <w:bodyDiv w:val="1"/>
      <w:marLeft w:val="0"/>
      <w:marRight w:val="0"/>
      <w:marTop w:val="0"/>
      <w:marBottom w:val="0"/>
      <w:divBdr>
        <w:top w:val="none" w:sz="0" w:space="0" w:color="auto"/>
        <w:left w:val="none" w:sz="0" w:space="0" w:color="auto"/>
        <w:bottom w:val="none" w:sz="0" w:space="0" w:color="auto"/>
        <w:right w:val="none" w:sz="0" w:space="0" w:color="auto"/>
      </w:divBdr>
    </w:div>
    <w:div w:id="653991584">
      <w:bodyDiv w:val="1"/>
      <w:marLeft w:val="0"/>
      <w:marRight w:val="0"/>
      <w:marTop w:val="0"/>
      <w:marBottom w:val="0"/>
      <w:divBdr>
        <w:top w:val="none" w:sz="0" w:space="0" w:color="auto"/>
        <w:left w:val="none" w:sz="0" w:space="0" w:color="auto"/>
        <w:bottom w:val="none" w:sz="0" w:space="0" w:color="auto"/>
        <w:right w:val="none" w:sz="0" w:space="0" w:color="auto"/>
      </w:divBdr>
    </w:div>
    <w:div w:id="818691723">
      <w:bodyDiv w:val="1"/>
      <w:marLeft w:val="0"/>
      <w:marRight w:val="0"/>
      <w:marTop w:val="0"/>
      <w:marBottom w:val="0"/>
      <w:divBdr>
        <w:top w:val="none" w:sz="0" w:space="0" w:color="auto"/>
        <w:left w:val="none" w:sz="0" w:space="0" w:color="auto"/>
        <w:bottom w:val="none" w:sz="0" w:space="0" w:color="auto"/>
        <w:right w:val="none" w:sz="0" w:space="0" w:color="auto"/>
      </w:divBdr>
      <w:divsChild>
        <w:div w:id="879242791">
          <w:marLeft w:val="0"/>
          <w:marRight w:val="0"/>
          <w:marTop w:val="0"/>
          <w:marBottom w:val="0"/>
          <w:divBdr>
            <w:top w:val="none" w:sz="0" w:space="0" w:color="auto"/>
            <w:left w:val="none" w:sz="0" w:space="0" w:color="auto"/>
            <w:bottom w:val="none" w:sz="0" w:space="0" w:color="auto"/>
            <w:right w:val="none" w:sz="0" w:space="0" w:color="auto"/>
          </w:divBdr>
        </w:div>
      </w:divsChild>
    </w:div>
    <w:div w:id="915944179">
      <w:bodyDiv w:val="1"/>
      <w:marLeft w:val="0"/>
      <w:marRight w:val="0"/>
      <w:marTop w:val="0"/>
      <w:marBottom w:val="0"/>
      <w:divBdr>
        <w:top w:val="none" w:sz="0" w:space="0" w:color="auto"/>
        <w:left w:val="none" w:sz="0" w:space="0" w:color="auto"/>
        <w:bottom w:val="none" w:sz="0" w:space="0" w:color="auto"/>
        <w:right w:val="none" w:sz="0" w:space="0" w:color="auto"/>
      </w:divBdr>
    </w:div>
    <w:div w:id="917442177">
      <w:bodyDiv w:val="1"/>
      <w:marLeft w:val="0"/>
      <w:marRight w:val="0"/>
      <w:marTop w:val="0"/>
      <w:marBottom w:val="0"/>
      <w:divBdr>
        <w:top w:val="none" w:sz="0" w:space="0" w:color="auto"/>
        <w:left w:val="none" w:sz="0" w:space="0" w:color="auto"/>
        <w:bottom w:val="none" w:sz="0" w:space="0" w:color="auto"/>
        <w:right w:val="none" w:sz="0" w:space="0" w:color="auto"/>
      </w:divBdr>
    </w:div>
    <w:div w:id="1038974626">
      <w:bodyDiv w:val="1"/>
      <w:marLeft w:val="0"/>
      <w:marRight w:val="0"/>
      <w:marTop w:val="0"/>
      <w:marBottom w:val="0"/>
      <w:divBdr>
        <w:top w:val="none" w:sz="0" w:space="0" w:color="auto"/>
        <w:left w:val="none" w:sz="0" w:space="0" w:color="auto"/>
        <w:bottom w:val="none" w:sz="0" w:space="0" w:color="auto"/>
        <w:right w:val="none" w:sz="0" w:space="0" w:color="auto"/>
      </w:divBdr>
    </w:div>
    <w:div w:id="1174030752">
      <w:bodyDiv w:val="1"/>
      <w:marLeft w:val="0"/>
      <w:marRight w:val="0"/>
      <w:marTop w:val="0"/>
      <w:marBottom w:val="0"/>
      <w:divBdr>
        <w:top w:val="none" w:sz="0" w:space="0" w:color="auto"/>
        <w:left w:val="none" w:sz="0" w:space="0" w:color="auto"/>
        <w:bottom w:val="none" w:sz="0" w:space="0" w:color="auto"/>
        <w:right w:val="none" w:sz="0" w:space="0" w:color="auto"/>
      </w:divBdr>
    </w:div>
    <w:div w:id="1176114197">
      <w:bodyDiv w:val="1"/>
      <w:marLeft w:val="0"/>
      <w:marRight w:val="0"/>
      <w:marTop w:val="0"/>
      <w:marBottom w:val="0"/>
      <w:divBdr>
        <w:top w:val="none" w:sz="0" w:space="0" w:color="auto"/>
        <w:left w:val="none" w:sz="0" w:space="0" w:color="auto"/>
        <w:bottom w:val="none" w:sz="0" w:space="0" w:color="auto"/>
        <w:right w:val="none" w:sz="0" w:space="0" w:color="auto"/>
      </w:divBdr>
    </w:div>
    <w:div w:id="1193805554">
      <w:bodyDiv w:val="1"/>
      <w:marLeft w:val="0"/>
      <w:marRight w:val="0"/>
      <w:marTop w:val="0"/>
      <w:marBottom w:val="0"/>
      <w:divBdr>
        <w:top w:val="none" w:sz="0" w:space="0" w:color="auto"/>
        <w:left w:val="none" w:sz="0" w:space="0" w:color="auto"/>
        <w:bottom w:val="none" w:sz="0" w:space="0" w:color="auto"/>
        <w:right w:val="none" w:sz="0" w:space="0" w:color="auto"/>
      </w:divBdr>
    </w:div>
    <w:div w:id="1283077046">
      <w:bodyDiv w:val="1"/>
      <w:marLeft w:val="0"/>
      <w:marRight w:val="0"/>
      <w:marTop w:val="0"/>
      <w:marBottom w:val="0"/>
      <w:divBdr>
        <w:top w:val="none" w:sz="0" w:space="0" w:color="auto"/>
        <w:left w:val="none" w:sz="0" w:space="0" w:color="auto"/>
        <w:bottom w:val="none" w:sz="0" w:space="0" w:color="auto"/>
        <w:right w:val="none" w:sz="0" w:space="0" w:color="auto"/>
      </w:divBdr>
    </w:div>
    <w:div w:id="1286351875">
      <w:bodyDiv w:val="1"/>
      <w:marLeft w:val="0"/>
      <w:marRight w:val="0"/>
      <w:marTop w:val="0"/>
      <w:marBottom w:val="0"/>
      <w:divBdr>
        <w:top w:val="none" w:sz="0" w:space="0" w:color="auto"/>
        <w:left w:val="none" w:sz="0" w:space="0" w:color="auto"/>
        <w:bottom w:val="none" w:sz="0" w:space="0" w:color="auto"/>
        <w:right w:val="none" w:sz="0" w:space="0" w:color="auto"/>
      </w:divBdr>
    </w:div>
    <w:div w:id="1329094570">
      <w:bodyDiv w:val="1"/>
      <w:marLeft w:val="0"/>
      <w:marRight w:val="0"/>
      <w:marTop w:val="0"/>
      <w:marBottom w:val="0"/>
      <w:divBdr>
        <w:top w:val="none" w:sz="0" w:space="0" w:color="auto"/>
        <w:left w:val="none" w:sz="0" w:space="0" w:color="auto"/>
        <w:bottom w:val="none" w:sz="0" w:space="0" w:color="auto"/>
        <w:right w:val="none" w:sz="0" w:space="0" w:color="auto"/>
      </w:divBdr>
    </w:div>
    <w:div w:id="1439177368">
      <w:bodyDiv w:val="1"/>
      <w:marLeft w:val="0"/>
      <w:marRight w:val="0"/>
      <w:marTop w:val="0"/>
      <w:marBottom w:val="0"/>
      <w:divBdr>
        <w:top w:val="none" w:sz="0" w:space="0" w:color="auto"/>
        <w:left w:val="none" w:sz="0" w:space="0" w:color="auto"/>
        <w:bottom w:val="none" w:sz="0" w:space="0" w:color="auto"/>
        <w:right w:val="none" w:sz="0" w:space="0" w:color="auto"/>
      </w:divBdr>
    </w:div>
    <w:div w:id="1566531936">
      <w:bodyDiv w:val="1"/>
      <w:marLeft w:val="0"/>
      <w:marRight w:val="0"/>
      <w:marTop w:val="0"/>
      <w:marBottom w:val="0"/>
      <w:divBdr>
        <w:top w:val="none" w:sz="0" w:space="0" w:color="auto"/>
        <w:left w:val="none" w:sz="0" w:space="0" w:color="auto"/>
        <w:bottom w:val="none" w:sz="0" w:space="0" w:color="auto"/>
        <w:right w:val="none" w:sz="0" w:space="0" w:color="auto"/>
      </w:divBdr>
      <w:divsChild>
        <w:div w:id="2111120471">
          <w:marLeft w:val="0"/>
          <w:marRight w:val="0"/>
          <w:marTop w:val="0"/>
          <w:marBottom w:val="0"/>
          <w:divBdr>
            <w:top w:val="none" w:sz="0" w:space="0" w:color="auto"/>
            <w:left w:val="none" w:sz="0" w:space="0" w:color="auto"/>
            <w:bottom w:val="none" w:sz="0" w:space="0" w:color="auto"/>
            <w:right w:val="none" w:sz="0" w:space="0" w:color="auto"/>
          </w:divBdr>
        </w:div>
      </w:divsChild>
    </w:div>
    <w:div w:id="1589190248">
      <w:bodyDiv w:val="1"/>
      <w:marLeft w:val="0"/>
      <w:marRight w:val="0"/>
      <w:marTop w:val="0"/>
      <w:marBottom w:val="0"/>
      <w:divBdr>
        <w:top w:val="none" w:sz="0" w:space="0" w:color="auto"/>
        <w:left w:val="none" w:sz="0" w:space="0" w:color="auto"/>
        <w:bottom w:val="none" w:sz="0" w:space="0" w:color="auto"/>
        <w:right w:val="none" w:sz="0" w:space="0" w:color="auto"/>
      </w:divBdr>
    </w:div>
    <w:div w:id="1686788014">
      <w:bodyDiv w:val="1"/>
      <w:marLeft w:val="0"/>
      <w:marRight w:val="0"/>
      <w:marTop w:val="0"/>
      <w:marBottom w:val="0"/>
      <w:divBdr>
        <w:top w:val="none" w:sz="0" w:space="0" w:color="auto"/>
        <w:left w:val="none" w:sz="0" w:space="0" w:color="auto"/>
        <w:bottom w:val="none" w:sz="0" w:space="0" w:color="auto"/>
        <w:right w:val="none" w:sz="0" w:space="0" w:color="auto"/>
      </w:divBdr>
    </w:div>
    <w:div w:id="1723361824">
      <w:bodyDiv w:val="1"/>
      <w:marLeft w:val="0"/>
      <w:marRight w:val="0"/>
      <w:marTop w:val="0"/>
      <w:marBottom w:val="0"/>
      <w:divBdr>
        <w:top w:val="none" w:sz="0" w:space="0" w:color="auto"/>
        <w:left w:val="none" w:sz="0" w:space="0" w:color="auto"/>
        <w:bottom w:val="none" w:sz="0" w:space="0" w:color="auto"/>
        <w:right w:val="none" w:sz="0" w:space="0" w:color="auto"/>
      </w:divBdr>
    </w:div>
    <w:div w:id="1792240244">
      <w:bodyDiv w:val="1"/>
      <w:marLeft w:val="0"/>
      <w:marRight w:val="0"/>
      <w:marTop w:val="0"/>
      <w:marBottom w:val="0"/>
      <w:divBdr>
        <w:top w:val="none" w:sz="0" w:space="0" w:color="auto"/>
        <w:left w:val="none" w:sz="0" w:space="0" w:color="auto"/>
        <w:bottom w:val="none" w:sz="0" w:space="0" w:color="auto"/>
        <w:right w:val="none" w:sz="0" w:space="0" w:color="auto"/>
      </w:divBdr>
    </w:div>
    <w:div w:id="1799833918">
      <w:bodyDiv w:val="1"/>
      <w:marLeft w:val="0"/>
      <w:marRight w:val="0"/>
      <w:marTop w:val="0"/>
      <w:marBottom w:val="0"/>
      <w:divBdr>
        <w:top w:val="none" w:sz="0" w:space="0" w:color="auto"/>
        <w:left w:val="none" w:sz="0" w:space="0" w:color="auto"/>
        <w:bottom w:val="none" w:sz="0" w:space="0" w:color="auto"/>
        <w:right w:val="none" w:sz="0" w:space="0" w:color="auto"/>
      </w:divBdr>
    </w:div>
    <w:div w:id="1814178296">
      <w:bodyDiv w:val="1"/>
      <w:marLeft w:val="0"/>
      <w:marRight w:val="0"/>
      <w:marTop w:val="0"/>
      <w:marBottom w:val="0"/>
      <w:divBdr>
        <w:top w:val="none" w:sz="0" w:space="0" w:color="auto"/>
        <w:left w:val="none" w:sz="0" w:space="0" w:color="auto"/>
        <w:bottom w:val="none" w:sz="0" w:space="0" w:color="auto"/>
        <w:right w:val="none" w:sz="0" w:space="0" w:color="auto"/>
      </w:divBdr>
      <w:divsChild>
        <w:div w:id="1324091118">
          <w:marLeft w:val="0"/>
          <w:marRight w:val="0"/>
          <w:marTop w:val="0"/>
          <w:marBottom w:val="0"/>
          <w:divBdr>
            <w:top w:val="none" w:sz="0" w:space="0" w:color="auto"/>
            <w:left w:val="none" w:sz="0" w:space="0" w:color="auto"/>
            <w:bottom w:val="none" w:sz="0" w:space="0" w:color="auto"/>
            <w:right w:val="none" w:sz="0" w:space="0" w:color="auto"/>
          </w:divBdr>
          <w:divsChild>
            <w:div w:id="11080574">
              <w:marLeft w:val="0"/>
              <w:marRight w:val="0"/>
              <w:marTop w:val="0"/>
              <w:marBottom w:val="0"/>
              <w:divBdr>
                <w:top w:val="none" w:sz="0" w:space="0" w:color="auto"/>
                <w:left w:val="none" w:sz="0" w:space="0" w:color="auto"/>
                <w:bottom w:val="none" w:sz="0" w:space="0" w:color="auto"/>
                <w:right w:val="none" w:sz="0" w:space="0" w:color="auto"/>
              </w:divBdr>
              <w:divsChild>
                <w:div w:id="1439596506">
                  <w:marLeft w:val="0"/>
                  <w:marRight w:val="0"/>
                  <w:marTop w:val="0"/>
                  <w:marBottom w:val="0"/>
                  <w:divBdr>
                    <w:top w:val="none" w:sz="0" w:space="0" w:color="auto"/>
                    <w:left w:val="none" w:sz="0" w:space="0" w:color="auto"/>
                    <w:bottom w:val="none" w:sz="0" w:space="0" w:color="auto"/>
                    <w:right w:val="none" w:sz="0" w:space="0" w:color="auto"/>
                  </w:divBdr>
                  <w:divsChild>
                    <w:div w:id="1101216534">
                      <w:marLeft w:val="0"/>
                      <w:marRight w:val="0"/>
                      <w:marTop w:val="0"/>
                      <w:marBottom w:val="0"/>
                      <w:divBdr>
                        <w:top w:val="none" w:sz="0" w:space="0" w:color="auto"/>
                        <w:left w:val="none" w:sz="0" w:space="0" w:color="auto"/>
                        <w:bottom w:val="none" w:sz="0" w:space="0" w:color="auto"/>
                        <w:right w:val="none" w:sz="0" w:space="0" w:color="auto"/>
                      </w:divBdr>
                      <w:divsChild>
                        <w:div w:id="1469280005">
                          <w:marLeft w:val="0"/>
                          <w:marRight w:val="0"/>
                          <w:marTop w:val="0"/>
                          <w:marBottom w:val="0"/>
                          <w:divBdr>
                            <w:top w:val="none" w:sz="0" w:space="0" w:color="auto"/>
                            <w:left w:val="none" w:sz="0" w:space="0" w:color="auto"/>
                            <w:bottom w:val="none" w:sz="0" w:space="0" w:color="auto"/>
                            <w:right w:val="none" w:sz="0" w:space="0" w:color="auto"/>
                          </w:divBdr>
                          <w:divsChild>
                            <w:div w:id="108166855">
                              <w:marLeft w:val="0"/>
                              <w:marRight w:val="0"/>
                              <w:marTop w:val="0"/>
                              <w:marBottom w:val="0"/>
                              <w:divBdr>
                                <w:top w:val="none" w:sz="0" w:space="0" w:color="auto"/>
                                <w:left w:val="none" w:sz="0" w:space="0" w:color="auto"/>
                                <w:bottom w:val="none" w:sz="0" w:space="0" w:color="auto"/>
                                <w:right w:val="none" w:sz="0" w:space="0" w:color="auto"/>
                              </w:divBdr>
                              <w:divsChild>
                                <w:div w:id="7565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499320">
      <w:bodyDiv w:val="1"/>
      <w:marLeft w:val="0"/>
      <w:marRight w:val="0"/>
      <w:marTop w:val="0"/>
      <w:marBottom w:val="0"/>
      <w:divBdr>
        <w:top w:val="none" w:sz="0" w:space="0" w:color="auto"/>
        <w:left w:val="none" w:sz="0" w:space="0" w:color="auto"/>
        <w:bottom w:val="none" w:sz="0" w:space="0" w:color="auto"/>
        <w:right w:val="none" w:sz="0" w:space="0" w:color="auto"/>
      </w:divBdr>
    </w:div>
    <w:div w:id="1881285634">
      <w:bodyDiv w:val="1"/>
      <w:marLeft w:val="0"/>
      <w:marRight w:val="0"/>
      <w:marTop w:val="0"/>
      <w:marBottom w:val="0"/>
      <w:divBdr>
        <w:top w:val="none" w:sz="0" w:space="0" w:color="auto"/>
        <w:left w:val="none" w:sz="0" w:space="0" w:color="auto"/>
        <w:bottom w:val="none" w:sz="0" w:space="0" w:color="auto"/>
        <w:right w:val="none" w:sz="0" w:space="0" w:color="auto"/>
      </w:divBdr>
    </w:div>
    <w:div w:id="1881933566">
      <w:bodyDiv w:val="1"/>
      <w:marLeft w:val="0"/>
      <w:marRight w:val="0"/>
      <w:marTop w:val="0"/>
      <w:marBottom w:val="0"/>
      <w:divBdr>
        <w:top w:val="none" w:sz="0" w:space="0" w:color="auto"/>
        <w:left w:val="none" w:sz="0" w:space="0" w:color="auto"/>
        <w:bottom w:val="none" w:sz="0" w:space="0" w:color="auto"/>
        <w:right w:val="none" w:sz="0" w:space="0" w:color="auto"/>
      </w:divBdr>
    </w:div>
    <w:div w:id="1951859355">
      <w:bodyDiv w:val="1"/>
      <w:marLeft w:val="0"/>
      <w:marRight w:val="0"/>
      <w:marTop w:val="0"/>
      <w:marBottom w:val="0"/>
      <w:divBdr>
        <w:top w:val="none" w:sz="0" w:space="0" w:color="auto"/>
        <w:left w:val="none" w:sz="0" w:space="0" w:color="auto"/>
        <w:bottom w:val="none" w:sz="0" w:space="0" w:color="auto"/>
        <w:right w:val="none" w:sz="0" w:space="0" w:color="auto"/>
      </w:divBdr>
    </w:div>
    <w:div w:id="1992446365">
      <w:bodyDiv w:val="1"/>
      <w:marLeft w:val="0"/>
      <w:marRight w:val="0"/>
      <w:marTop w:val="0"/>
      <w:marBottom w:val="0"/>
      <w:divBdr>
        <w:top w:val="none" w:sz="0" w:space="0" w:color="auto"/>
        <w:left w:val="none" w:sz="0" w:space="0" w:color="auto"/>
        <w:bottom w:val="none" w:sz="0" w:space="0" w:color="auto"/>
        <w:right w:val="none" w:sz="0" w:space="0" w:color="auto"/>
      </w:divBdr>
    </w:div>
    <w:div w:id="1999533024">
      <w:bodyDiv w:val="1"/>
      <w:marLeft w:val="0"/>
      <w:marRight w:val="0"/>
      <w:marTop w:val="0"/>
      <w:marBottom w:val="0"/>
      <w:divBdr>
        <w:top w:val="none" w:sz="0" w:space="0" w:color="auto"/>
        <w:left w:val="none" w:sz="0" w:space="0" w:color="auto"/>
        <w:bottom w:val="none" w:sz="0" w:space="0" w:color="auto"/>
        <w:right w:val="none" w:sz="0" w:space="0" w:color="auto"/>
      </w:divBdr>
    </w:div>
    <w:div w:id="211505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230829401C0314ABD364C845E6513A4" ma:contentTypeVersion="13" ma:contentTypeDescription="Create a new document." ma:contentTypeScope="" ma:versionID="300128f734dd22df14ed4ad151a75834">
  <xsd:schema xmlns:xsd="http://www.w3.org/2001/XMLSchema" xmlns:xs="http://www.w3.org/2001/XMLSchema" xmlns:p="http://schemas.microsoft.com/office/2006/metadata/properties" xmlns:ns2="90c060ac-cb04-4682-a75c-fc35d935e2a0" xmlns:ns3="1ace2966-eaa8-4589-9765-5545ef09e94e" targetNamespace="http://schemas.microsoft.com/office/2006/metadata/properties" ma:root="true" ma:fieldsID="8cd9cd9d7c4962cc4fe5b15cd37f86d6" ns2:_="" ns3:_="">
    <xsd:import namespace="90c060ac-cb04-4682-a75c-fc35d935e2a0"/>
    <xsd:import namespace="1ace2966-eaa8-4589-9765-5545ef09e94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BusinessAre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060ac-cb04-4682-a75c-fc35d935e2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BusinessArea" ma:index="18" nillable="true" ma:displayName="Business Area" ma:format="Dropdown" ma:internalName="BusinessArea">
      <xsd:simpleType>
        <xsd:restriction base="dms:Choice">
          <xsd:enumeration value="APO"/>
          <xsd:enumeration value="Financial Services"/>
          <xsd:enumeration value="GRS"/>
          <xsd:enumeration value="International"/>
          <xsd:enumeration value="LLE"/>
          <xsd:enumeration value="SSU"/>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e2966-eaa8-4589-9765-5545ef09e9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58e8379-efab-47c1-ba57-af899e4f95e9}" ma:internalName="TaxCatchAll" ma:showField="CatchAllData" ma:web="1ace2966-eaa8-4589-9765-5545ef09e9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1ace2966-eaa8-4589-9765-5545ef09e94e" xsi:nil="true"/>
    <lcf76f155ced4ddcb4097134ff3c332f xmlns="90c060ac-cb04-4682-a75c-fc35d935e2a0">
      <Terms xmlns="http://schemas.microsoft.com/office/infopath/2007/PartnerControls"/>
    </lcf76f155ced4ddcb4097134ff3c332f>
    <BusinessArea xmlns="90c060ac-cb04-4682-a75c-fc35d935e2a0" xsi:nil="true"/>
  </documentManagement>
</p:properties>
</file>

<file path=customXml/itemProps1.xml><?xml version="1.0" encoding="utf-8"?>
<ds:datastoreItem xmlns:ds="http://schemas.openxmlformats.org/officeDocument/2006/customXml" ds:itemID="{2F90C49D-D3EA-4BF1-8197-99463BB158E5}">
  <ds:schemaRefs>
    <ds:schemaRef ds:uri="http://schemas.openxmlformats.org/officeDocument/2006/bibliography"/>
  </ds:schemaRefs>
</ds:datastoreItem>
</file>

<file path=customXml/itemProps2.xml><?xml version="1.0" encoding="utf-8"?>
<ds:datastoreItem xmlns:ds="http://schemas.openxmlformats.org/officeDocument/2006/customXml" ds:itemID="{0812F481-B4EA-47D2-986A-7F994C419292}">
  <ds:schemaRefs>
    <ds:schemaRef ds:uri="http://schemas.openxmlformats.org/officeDocument/2006/bibliography"/>
  </ds:schemaRefs>
</ds:datastoreItem>
</file>

<file path=customXml/itemProps3.xml><?xml version="1.0" encoding="utf-8"?>
<ds:datastoreItem xmlns:ds="http://schemas.openxmlformats.org/officeDocument/2006/customXml" ds:itemID="{05F01B05-E027-41EA-AFEC-290594CB0937}"/>
</file>

<file path=customXml/itemProps4.xml><?xml version="1.0" encoding="utf-8"?>
<ds:datastoreItem xmlns:ds="http://schemas.openxmlformats.org/officeDocument/2006/customXml" ds:itemID="{4F14BE54-6868-47E4-AE18-77046C005511}"/>
</file>

<file path=customXml/itemProps5.xml><?xml version="1.0" encoding="utf-8"?>
<ds:datastoreItem xmlns:ds="http://schemas.openxmlformats.org/officeDocument/2006/customXml" ds:itemID="{123FA7CA-273A-47A0-9A4D-BC06676E379B}"/>
</file>

<file path=docProps/app.xml><?xml version="1.0" encoding="utf-8"?>
<Properties xmlns="http://schemas.openxmlformats.org/officeDocument/2006/extended-properties" xmlns:vt="http://schemas.openxmlformats.org/officeDocument/2006/docPropsVTypes">
  <Template>Normal</Template>
  <TotalTime>118</TotalTime>
  <Pages>5</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Scholarship and Prize Establishment and Management Procedures</vt:lpstr>
    </vt:vector>
  </TitlesOfParts>
  <Company>University of Technology Sydney</Company>
  <LinksUpToDate>false</LinksUpToDate>
  <CharactersWithSpaces>11006</CharactersWithSpaces>
  <SharedDoc>false</SharedDoc>
  <HyperlinkBase/>
  <HLinks>
    <vt:vector size="168" baseType="variant">
      <vt:variant>
        <vt:i4>8323186</vt:i4>
      </vt:variant>
      <vt:variant>
        <vt:i4>81</vt:i4>
      </vt:variant>
      <vt:variant>
        <vt:i4>0</vt:i4>
      </vt:variant>
      <vt:variant>
        <vt:i4>5</vt:i4>
      </vt:variant>
      <vt:variant>
        <vt:lpwstr>http://www.gsu.uts.edu.au/policies/scholarships-prizes-policy.html</vt:lpwstr>
      </vt:variant>
      <vt:variant>
        <vt:lpwstr/>
      </vt:variant>
      <vt:variant>
        <vt:i4>7536747</vt:i4>
      </vt:variant>
      <vt:variant>
        <vt:i4>78</vt:i4>
      </vt:variant>
      <vt:variant>
        <vt:i4>0</vt:i4>
      </vt:variant>
      <vt:variant>
        <vt:i4>5</vt:i4>
      </vt:variant>
      <vt:variant>
        <vt:lpwstr>http://www.gsu.uts.edu.au/delegations/index.html</vt:lpwstr>
      </vt:variant>
      <vt:variant>
        <vt:lpwstr>delegations</vt:lpwstr>
      </vt:variant>
      <vt:variant>
        <vt:i4>7536747</vt:i4>
      </vt:variant>
      <vt:variant>
        <vt:i4>75</vt:i4>
      </vt:variant>
      <vt:variant>
        <vt:i4>0</vt:i4>
      </vt:variant>
      <vt:variant>
        <vt:i4>5</vt:i4>
      </vt:variant>
      <vt:variant>
        <vt:lpwstr>http://www.gsu.uts.edu.au/delegations/index.html</vt:lpwstr>
      </vt:variant>
      <vt:variant>
        <vt:lpwstr>delegations</vt:lpwstr>
      </vt:variant>
      <vt:variant>
        <vt:i4>7536747</vt:i4>
      </vt:variant>
      <vt:variant>
        <vt:i4>72</vt:i4>
      </vt:variant>
      <vt:variant>
        <vt:i4>0</vt:i4>
      </vt:variant>
      <vt:variant>
        <vt:i4>5</vt:i4>
      </vt:variant>
      <vt:variant>
        <vt:lpwstr>http://www.gsu.uts.edu.au/delegations/index.html</vt:lpwstr>
      </vt:variant>
      <vt:variant>
        <vt:lpwstr>delegations</vt:lpwstr>
      </vt:variant>
      <vt:variant>
        <vt:i4>7536747</vt:i4>
      </vt:variant>
      <vt:variant>
        <vt:i4>69</vt:i4>
      </vt:variant>
      <vt:variant>
        <vt:i4>0</vt:i4>
      </vt:variant>
      <vt:variant>
        <vt:i4>5</vt:i4>
      </vt:variant>
      <vt:variant>
        <vt:lpwstr>http://www.gsu.uts.edu.au/delegations/index.html</vt:lpwstr>
      </vt:variant>
      <vt:variant>
        <vt:lpwstr>delegations</vt:lpwstr>
      </vt:variant>
      <vt:variant>
        <vt:i4>8061033</vt:i4>
      </vt:variant>
      <vt:variant>
        <vt:i4>66</vt:i4>
      </vt:variant>
      <vt:variant>
        <vt:i4>0</vt:i4>
      </vt:variant>
      <vt:variant>
        <vt:i4>5</vt:i4>
      </vt:variant>
      <vt:variant>
        <vt:lpwstr>http://www.gsu.uts.edu.au/policies/recordsmgmt.html</vt:lpwstr>
      </vt:variant>
      <vt:variant>
        <vt:lpwstr/>
      </vt:variant>
      <vt:variant>
        <vt:i4>7536747</vt:i4>
      </vt:variant>
      <vt:variant>
        <vt:i4>63</vt:i4>
      </vt:variant>
      <vt:variant>
        <vt:i4>0</vt:i4>
      </vt:variant>
      <vt:variant>
        <vt:i4>5</vt:i4>
      </vt:variant>
      <vt:variant>
        <vt:lpwstr>http://www.gsu.uts.edu.au/delegations/index.html</vt:lpwstr>
      </vt:variant>
      <vt:variant>
        <vt:lpwstr>delegations</vt:lpwstr>
      </vt:variant>
      <vt:variant>
        <vt:i4>3997810</vt:i4>
      </vt:variant>
      <vt:variant>
        <vt:i4>60</vt:i4>
      </vt:variant>
      <vt:variant>
        <vt:i4>0</vt:i4>
      </vt:variant>
      <vt:variant>
        <vt:i4>5</vt:i4>
      </vt:variant>
      <vt:variant>
        <vt:lpwstr>http://www.ato.gov.au/Individuals/Dealing-with-disasters/In-detail/Donations/Making-tax-deductible-gifts-and-contributions/</vt:lpwstr>
      </vt:variant>
      <vt:variant>
        <vt:lpwstr/>
      </vt:variant>
      <vt:variant>
        <vt:i4>7536747</vt:i4>
      </vt:variant>
      <vt:variant>
        <vt:i4>57</vt:i4>
      </vt:variant>
      <vt:variant>
        <vt:i4>0</vt:i4>
      </vt:variant>
      <vt:variant>
        <vt:i4>5</vt:i4>
      </vt:variant>
      <vt:variant>
        <vt:lpwstr>http://www.gsu.uts.edu.au/delegations/index.html</vt:lpwstr>
      </vt:variant>
      <vt:variant>
        <vt:lpwstr>delegations</vt:lpwstr>
      </vt:variant>
      <vt:variant>
        <vt:i4>2687079</vt:i4>
      </vt:variant>
      <vt:variant>
        <vt:i4>54</vt:i4>
      </vt:variant>
      <vt:variant>
        <vt:i4>0</vt:i4>
      </vt:variant>
      <vt:variant>
        <vt:i4>5</vt:i4>
      </vt:variant>
      <vt:variant>
        <vt:lpwstr>http://www.gsu.uts.edu.au/policies/fundraising-policy.html</vt:lpwstr>
      </vt:variant>
      <vt:variant>
        <vt:lpwstr/>
      </vt:variant>
      <vt:variant>
        <vt:i4>7012425</vt:i4>
      </vt:variant>
      <vt:variant>
        <vt:i4>51</vt:i4>
      </vt:variant>
      <vt:variant>
        <vt:i4>0</vt:i4>
      </vt:variant>
      <vt:variant>
        <vt:i4>5</vt:i4>
      </vt:variant>
      <vt:variant>
        <vt:lpwstr/>
      </vt:variant>
      <vt:variant>
        <vt:lpwstr>Appendix_B</vt:lpwstr>
      </vt:variant>
      <vt:variant>
        <vt:i4>6815817</vt:i4>
      </vt:variant>
      <vt:variant>
        <vt:i4>48</vt:i4>
      </vt:variant>
      <vt:variant>
        <vt:i4>0</vt:i4>
      </vt:variant>
      <vt:variant>
        <vt:i4>5</vt:i4>
      </vt:variant>
      <vt:variant>
        <vt:lpwstr/>
      </vt:variant>
      <vt:variant>
        <vt:lpwstr>Appendix_A</vt:lpwstr>
      </vt:variant>
      <vt:variant>
        <vt:i4>655456</vt:i4>
      </vt:variant>
      <vt:variant>
        <vt:i4>45</vt:i4>
      </vt:variant>
      <vt:variant>
        <vt:i4>0</vt:i4>
      </vt:variant>
      <vt:variant>
        <vt:i4>5</vt:i4>
      </vt:variant>
      <vt:variant>
        <vt:lpwstr>http://www.austlii.edu.au/au/legis/cth/consol_act/hesa2003271/</vt:lpwstr>
      </vt:variant>
      <vt:variant>
        <vt:lpwstr/>
      </vt:variant>
      <vt:variant>
        <vt:i4>458811</vt:i4>
      </vt:variant>
      <vt:variant>
        <vt:i4>42</vt:i4>
      </vt:variant>
      <vt:variant>
        <vt:i4>0</vt:i4>
      </vt:variant>
      <vt:variant>
        <vt:i4>5</vt:i4>
      </vt:variant>
      <vt:variant>
        <vt:lpwstr>http://www.austlii.edu.au/au/legis/cth/consol_act/hesa2003271/s238.10.html</vt:lpwstr>
      </vt:variant>
      <vt:variant>
        <vt:lpwstr/>
      </vt:variant>
      <vt:variant>
        <vt:i4>786526</vt:i4>
      </vt:variant>
      <vt:variant>
        <vt:i4>39</vt:i4>
      </vt:variant>
      <vt:variant>
        <vt:i4>0</vt:i4>
      </vt:variant>
      <vt:variant>
        <vt:i4>5</vt:i4>
      </vt:variant>
      <vt:variant>
        <vt:lpwstr>http://www.comlaw.gov.au/Details/F2007L04089</vt:lpwstr>
      </vt:variant>
      <vt:variant>
        <vt:lpwstr/>
      </vt:variant>
      <vt:variant>
        <vt:i4>3538986</vt:i4>
      </vt:variant>
      <vt:variant>
        <vt:i4>36</vt:i4>
      </vt:variant>
      <vt:variant>
        <vt:i4>0</vt:i4>
      </vt:variant>
      <vt:variant>
        <vt:i4>5</vt:i4>
      </vt:variant>
      <vt:variant>
        <vt:lpwstr>http://www.gsu.uts.edu.au/policies/documents/scholarships-prizes-procedures-appendixc.docx</vt:lpwstr>
      </vt:variant>
      <vt:variant>
        <vt:lpwstr/>
      </vt:variant>
      <vt:variant>
        <vt:i4>3538987</vt:i4>
      </vt:variant>
      <vt:variant>
        <vt:i4>33</vt:i4>
      </vt:variant>
      <vt:variant>
        <vt:i4>0</vt:i4>
      </vt:variant>
      <vt:variant>
        <vt:i4>5</vt:i4>
      </vt:variant>
      <vt:variant>
        <vt:lpwstr>http://www.gsu.uts.edu.au/policies/documents/scholarships-prizes-procedures-appendixb.docx</vt:lpwstr>
      </vt:variant>
      <vt:variant>
        <vt:lpwstr/>
      </vt:variant>
      <vt:variant>
        <vt:i4>3538984</vt:i4>
      </vt:variant>
      <vt:variant>
        <vt:i4>30</vt:i4>
      </vt:variant>
      <vt:variant>
        <vt:i4>0</vt:i4>
      </vt:variant>
      <vt:variant>
        <vt:i4>5</vt:i4>
      </vt:variant>
      <vt:variant>
        <vt:lpwstr>http://www.gsu.uts.edu.au/policies/documents/scholarships-prizes-procedures-appendixa.docx</vt:lpwstr>
      </vt:variant>
      <vt:variant>
        <vt:lpwstr/>
      </vt:variant>
      <vt:variant>
        <vt:i4>262209</vt:i4>
      </vt:variant>
      <vt:variant>
        <vt:i4>27</vt:i4>
      </vt:variant>
      <vt:variant>
        <vt:i4>0</vt:i4>
      </vt:variant>
      <vt:variant>
        <vt:i4>5</vt:i4>
      </vt:variant>
      <vt:variant>
        <vt:lpwstr>http://www.gsu.uts.edu.au/policies/academic-records.html</vt:lpwstr>
      </vt:variant>
      <vt:variant>
        <vt:lpwstr/>
      </vt:variant>
      <vt:variant>
        <vt:i4>6488181</vt:i4>
      </vt:variant>
      <vt:variant>
        <vt:i4>24</vt:i4>
      </vt:variant>
      <vt:variant>
        <vt:i4>0</vt:i4>
      </vt:variant>
      <vt:variant>
        <vt:i4>5</vt:i4>
      </vt:variant>
      <vt:variant>
        <vt:lpwstr>http://www.gsu.uts.edu.au/rules/index.html</vt:lpwstr>
      </vt:variant>
      <vt:variant>
        <vt:lpwstr/>
      </vt:variant>
      <vt:variant>
        <vt:i4>589918</vt:i4>
      </vt:variant>
      <vt:variant>
        <vt:i4>21</vt:i4>
      </vt:variant>
      <vt:variant>
        <vt:i4>0</vt:i4>
      </vt:variant>
      <vt:variant>
        <vt:i4>5</vt:i4>
      </vt:variant>
      <vt:variant>
        <vt:lpwstr>http://www.gsu.uts.edu.au/policies/code-conduct.html</vt:lpwstr>
      </vt:variant>
      <vt:variant>
        <vt:lpwstr/>
      </vt:variant>
      <vt:variant>
        <vt:i4>7929952</vt:i4>
      </vt:variant>
      <vt:variant>
        <vt:i4>18</vt:i4>
      </vt:variant>
      <vt:variant>
        <vt:i4>0</vt:i4>
      </vt:variant>
      <vt:variant>
        <vt:i4>5</vt:i4>
      </vt:variant>
      <vt:variant>
        <vt:lpwstr>http://www.gsu.uts.edu.au/policies/privacy.html</vt:lpwstr>
      </vt:variant>
      <vt:variant>
        <vt:lpwstr/>
      </vt:variant>
      <vt:variant>
        <vt:i4>1114119</vt:i4>
      </vt:variant>
      <vt:variant>
        <vt:i4>15</vt:i4>
      </vt:variant>
      <vt:variant>
        <vt:i4>0</vt:i4>
      </vt:variant>
      <vt:variant>
        <vt:i4>5</vt:i4>
      </vt:variant>
      <vt:variant>
        <vt:lpwstr>http://www.gsu.uts.edu.au/policies/utsmedalguide.html</vt:lpwstr>
      </vt:variant>
      <vt:variant>
        <vt:lpwstr/>
      </vt:variant>
      <vt:variant>
        <vt:i4>8061033</vt:i4>
      </vt:variant>
      <vt:variant>
        <vt:i4>12</vt:i4>
      </vt:variant>
      <vt:variant>
        <vt:i4>0</vt:i4>
      </vt:variant>
      <vt:variant>
        <vt:i4>5</vt:i4>
      </vt:variant>
      <vt:variant>
        <vt:lpwstr>http://www.gsu.uts.edu.au/policies/recordsmgmt.html</vt:lpwstr>
      </vt:variant>
      <vt:variant>
        <vt:lpwstr/>
      </vt:variant>
      <vt:variant>
        <vt:i4>7536747</vt:i4>
      </vt:variant>
      <vt:variant>
        <vt:i4>9</vt:i4>
      </vt:variant>
      <vt:variant>
        <vt:i4>0</vt:i4>
      </vt:variant>
      <vt:variant>
        <vt:i4>5</vt:i4>
      </vt:variant>
      <vt:variant>
        <vt:lpwstr>http://www.gsu.uts.edu.au/delegations/index.html</vt:lpwstr>
      </vt:variant>
      <vt:variant>
        <vt:lpwstr>delegations</vt:lpwstr>
      </vt:variant>
      <vt:variant>
        <vt:i4>4063333</vt:i4>
      </vt:variant>
      <vt:variant>
        <vt:i4>6</vt:i4>
      </vt:variant>
      <vt:variant>
        <vt:i4>0</vt:i4>
      </vt:variant>
      <vt:variant>
        <vt:i4>5</vt:i4>
      </vt:variant>
      <vt:variant>
        <vt:lpwstr>http://www.gsu.uts.edu.au/policies/recognition-naming.html</vt:lpwstr>
      </vt:variant>
      <vt:variant>
        <vt:lpwstr/>
      </vt:variant>
      <vt:variant>
        <vt:i4>2687079</vt:i4>
      </vt:variant>
      <vt:variant>
        <vt:i4>3</vt:i4>
      </vt:variant>
      <vt:variant>
        <vt:i4>0</vt:i4>
      </vt:variant>
      <vt:variant>
        <vt:i4>5</vt:i4>
      </vt:variant>
      <vt:variant>
        <vt:lpwstr>http://www.gsu.uts.edu.au/policies/fundraising-policy.html</vt:lpwstr>
      </vt:variant>
      <vt:variant>
        <vt:lpwstr/>
      </vt:variant>
      <vt:variant>
        <vt:i4>8323186</vt:i4>
      </vt:variant>
      <vt:variant>
        <vt:i4>0</vt:i4>
      </vt:variant>
      <vt:variant>
        <vt:i4>0</vt:i4>
      </vt:variant>
      <vt:variant>
        <vt:i4>5</vt:i4>
      </vt:variant>
      <vt:variant>
        <vt:lpwstr>http://www.gsu.uts.edu.au/policies/scholarships-prizes-policy.html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Scholarship and Prize Establishment and Management Procedures</dc:title>
  <dc:subject>Scholarship and Prize Establishment and Management Procedures</dc:subject>
  <dc:creator>GSU</dc:creator>
  <cp:lastModifiedBy>Amie Anthony</cp:lastModifiedBy>
  <cp:revision>21</cp:revision>
  <cp:lastPrinted>2014-09-05T01:28:00Z</cp:lastPrinted>
  <dcterms:created xsi:type="dcterms:W3CDTF">2020-03-23T03:13:00Z</dcterms:created>
  <dcterms:modified xsi:type="dcterms:W3CDTF">2023-04-05T04:35:00Z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2021-10-11T04:13:05Z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89ca4e4a-705b-4163-9842-5fbc075ee37a</vt:lpwstr>
  </property>
  <property fmtid="{D5CDD505-2E9C-101B-9397-08002B2CF9AE}" pid="8" name="MSIP_Label_51a6c3db-1667-4f49-995a-8b9973972958_ContentBits">
    <vt:lpwstr>0</vt:lpwstr>
  </property>
  <property fmtid="{D5CDD505-2E9C-101B-9397-08002B2CF9AE}" pid="9" name="ContentTypeId">
    <vt:lpwstr>0x010100C230829401C0314ABD364C845E6513A4</vt:lpwstr>
  </property>
</Properties>
</file>