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46C3" w14:textId="73302E6F" w:rsidR="002C6E94" w:rsidRPr="002C6E94" w:rsidRDefault="002C6E94" w:rsidP="002C6E94">
      <w:pPr>
        <w:rPr>
          <w:rFonts w:asciiTheme="majorHAnsi" w:eastAsiaTheme="majorEastAsia" w:hAnsiTheme="majorHAnsi" w:cstheme="majorBidi"/>
          <w:color w:val="17365D" w:themeColor="text2" w:themeShade="BF"/>
          <w:spacing w:val="5"/>
          <w:kern w:val="28"/>
          <w:sz w:val="52"/>
          <w:szCs w:val="52"/>
        </w:rPr>
      </w:pPr>
      <w:r w:rsidRPr="002C6E94">
        <w:rPr>
          <w:rFonts w:asciiTheme="majorHAnsi" w:eastAsiaTheme="majorEastAsia" w:hAnsiTheme="majorHAnsi" w:cstheme="majorBidi"/>
          <w:color w:val="17365D" w:themeColor="text2" w:themeShade="BF"/>
          <w:spacing w:val="5"/>
          <w:kern w:val="28"/>
          <w:sz w:val="52"/>
          <w:szCs w:val="52"/>
        </w:rPr>
        <w:t>Projects Portfolio</w:t>
      </w:r>
    </w:p>
    <w:p w14:paraId="5FA427EA" w14:textId="7E1A2C89" w:rsidR="002C6E94" w:rsidRPr="002C6E94" w:rsidRDefault="002C6E94" w:rsidP="002C6E94">
      <w:r w:rsidRPr="002C6E94">
        <w:t>This document provides an overview of the software engineering and artificial intelligence projects I have developed during my professional experience and master's studies. These projects demonstrate practical experience in designing, implementing, and deploying AI-powered applications, ranging from Retrieval-Augmented Generation (RAG) systems and computer vision solutions to full-stack AI applications. Each project highlights the problem addressed, the solution architecture, key implementation details, technologies used, challenges encountered, and the outcomes achieved.</w:t>
      </w:r>
    </w:p>
    <w:p w14:paraId="2023B7AB" w14:textId="5E62803A" w:rsidR="002C6E94" w:rsidRPr="002C6E94" w:rsidRDefault="002C6E94" w:rsidP="002C6E94">
      <w:pPr>
        <w:pStyle w:val="Heading2"/>
      </w:pPr>
      <w:r w:rsidRPr="002C6E94">
        <w:t xml:space="preserve">1. </w:t>
      </w:r>
      <w:proofErr w:type="spellStart"/>
      <w:r w:rsidRPr="002C6E94">
        <w:t>FileChatAI</w:t>
      </w:r>
      <w:proofErr w:type="spellEnd"/>
      <w:r w:rsidRPr="002C6E94">
        <w:t xml:space="preserve"> </w:t>
      </w:r>
      <w:r>
        <w:t xml:space="preserve">- </w:t>
      </w:r>
      <w:r w:rsidRPr="002C6E94">
        <w:t>Production-Grade RAG Platform</w:t>
      </w:r>
    </w:p>
    <w:p w14:paraId="289058C6" w14:textId="31E4924D" w:rsidR="002C6E94" w:rsidRPr="002C6E94" w:rsidRDefault="002C6E94" w:rsidP="002C6E94">
      <w:pPr>
        <w:rPr>
          <w:b/>
          <w:bCs/>
        </w:rPr>
      </w:pPr>
      <w:r w:rsidRPr="002C6E94">
        <w:rPr>
          <w:b/>
          <w:bCs/>
        </w:rPr>
        <w:t xml:space="preserve">Duration: January 2026 - </w:t>
      </w:r>
      <w:r w:rsidR="00573936">
        <w:rPr>
          <w:b/>
          <w:bCs/>
        </w:rPr>
        <w:t>April</w:t>
      </w:r>
      <w:r w:rsidRPr="002C6E94">
        <w:rPr>
          <w:b/>
          <w:bCs/>
        </w:rPr>
        <w:t xml:space="preserve"> 2026</w:t>
      </w:r>
    </w:p>
    <w:p w14:paraId="5AECE8A5" w14:textId="376C0301" w:rsidR="002C6E94" w:rsidRPr="002C6E94" w:rsidRDefault="002C6E94" w:rsidP="002C6E94">
      <w:r w:rsidRPr="002C6E94">
        <w:t>This project focuses on building a production-oriented Retrieval-Augmented Generation (RAG) platform that enables users to search, understand, and interact with unstructured PDF documents using natural language. The objective was to design an end-to-end AI system that combines semantic search with Large Language Models (LLMs) to generate context-aware responses grounded in uploaded documents, reducing hallucinations compared to standalone LLMs.</w:t>
      </w:r>
    </w:p>
    <w:p w14:paraId="6EC23B44" w14:textId="45BC16D4" w:rsidR="002C6E94" w:rsidRPr="002C6E94" w:rsidRDefault="002C6E94" w:rsidP="002C6E94">
      <w:r w:rsidRPr="002C6E94">
        <w:t>The platform implements the complete RAG pipeline, including document ingestion, text extraction, intelligent chunking, embedding generation, vector indexing, semantic retrieval, prompt construction, and response generation. A modular architecture was adopted to support multiple embedding models and LLM providers, enabling experimentation with different retrieval strategies and AI models while keeping the system extensible and easy to maintain.</w:t>
      </w:r>
    </w:p>
    <w:p w14:paraId="427E139D" w14:textId="5BC49835" w:rsidR="002C6E94" w:rsidRPr="002C6E94" w:rsidRDefault="002C6E94" w:rsidP="002C6E94">
      <w:r w:rsidRPr="002C6E94">
        <w:t xml:space="preserve">The backend was developed using </w:t>
      </w:r>
      <w:proofErr w:type="spellStart"/>
      <w:r w:rsidRPr="002C6E94">
        <w:t>FastAPI</w:t>
      </w:r>
      <w:proofErr w:type="spellEnd"/>
      <w:r w:rsidRPr="002C6E94">
        <w:t xml:space="preserve">, with </w:t>
      </w:r>
      <w:proofErr w:type="spellStart"/>
      <w:r w:rsidRPr="002C6E94">
        <w:t>LlamaIndex</w:t>
      </w:r>
      <w:proofErr w:type="spellEnd"/>
      <w:r w:rsidRPr="002C6E94">
        <w:t xml:space="preserve"> managing document indexing and retrieval workflows. </w:t>
      </w:r>
      <w:proofErr w:type="spellStart"/>
      <w:r w:rsidRPr="002C6E94">
        <w:t>Qdrant</w:t>
      </w:r>
      <w:proofErr w:type="spellEnd"/>
      <w:r w:rsidRPr="002C6E94">
        <w:t xml:space="preserve"> was used as the vector database for efficient similarity search, and Docker was used to containerize the application for consistent development and deployment. Throughout the project, emphasis was placed on retrieval quality, scalability, modularity, and production-ready engineering practices.</w:t>
      </w:r>
    </w:p>
    <w:p w14:paraId="55CE3558" w14:textId="20101740" w:rsidR="002C6E94" w:rsidRPr="002C6E94" w:rsidRDefault="002C6E94" w:rsidP="002C6E94">
      <w:pPr>
        <w:pStyle w:val="Heading3"/>
      </w:pPr>
      <w:r w:rsidRPr="002C6E94">
        <w:t>Key Features &amp; Results</w:t>
      </w:r>
    </w:p>
    <w:p w14:paraId="7AB75992" w14:textId="2458BE9B" w:rsidR="002C6E94" w:rsidRPr="002C6E94" w:rsidRDefault="002C6E94" w:rsidP="002C6E94">
      <w:r w:rsidRPr="002C6E94">
        <w:t>The platform enables users to upload PDF documents, build searchable knowledge bases, and query them using natural language. It supports configurable embedding models, multiple LLM providers, semantic document retrieval, and context-aware answer generation through a Retrieval-Augmented Generation pipeline.</w:t>
      </w:r>
    </w:p>
    <w:p w14:paraId="41C63ACA" w14:textId="7B94F74D" w:rsidR="002C6E94" w:rsidRPr="002C6E94" w:rsidRDefault="002C6E94" w:rsidP="002C6E94">
      <w:r w:rsidRPr="002C6E94">
        <w:t>The project explored different chunking strategies, embedding models, and retrieval configurations to improve answer relevance while minimizing hallucinations. A modular model abstraction layer simplified switching between different AI providers, and the system architecture was designed to support future extensions such as hybrid retrieval, reranking, and additional document formats.</w:t>
      </w:r>
    </w:p>
    <w:p w14:paraId="2181E3E5" w14:textId="1CE0519E" w:rsidR="002C6E94" w:rsidRPr="002C6E94" w:rsidRDefault="002C6E94" w:rsidP="002C6E94">
      <w:r w:rsidRPr="002C6E94">
        <w:lastRenderedPageBreak/>
        <w:t>The project strengthened practical experience in designing AI systems that integrate vector databases, embedding models, and LLMs into a scalable application while applying software engineering principles such as modular architecture, containerization, and API-driven development.</w:t>
      </w:r>
    </w:p>
    <w:p w14:paraId="5C46B090" w14:textId="291187E0" w:rsidR="00573936" w:rsidRDefault="002C6E94" w:rsidP="00573936">
      <w:r w:rsidRPr="002C6E94">
        <w:rPr>
          <w:rStyle w:val="Heading3Char"/>
        </w:rPr>
        <w:t>Technologies:</w:t>
      </w:r>
      <w:r w:rsidRPr="002C6E94">
        <w:t xml:space="preserve"> Python, </w:t>
      </w:r>
      <w:proofErr w:type="spellStart"/>
      <w:r w:rsidRPr="002C6E94">
        <w:t>FastAPI</w:t>
      </w:r>
      <w:proofErr w:type="spellEnd"/>
      <w:r w:rsidRPr="002C6E94">
        <w:t xml:space="preserve">, </w:t>
      </w:r>
      <w:proofErr w:type="spellStart"/>
      <w:r w:rsidRPr="002C6E94">
        <w:t>LlamaIndex</w:t>
      </w:r>
      <w:proofErr w:type="spellEnd"/>
      <w:r w:rsidRPr="002C6E94">
        <w:t xml:space="preserve">, </w:t>
      </w:r>
      <w:proofErr w:type="spellStart"/>
      <w:r w:rsidRPr="002C6E94">
        <w:t>Qdrant</w:t>
      </w:r>
      <w:proofErr w:type="spellEnd"/>
      <w:r w:rsidRPr="002C6E94">
        <w:t xml:space="preserve">, </w:t>
      </w:r>
      <w:proofErr w:type="spellStart"/>
      <w:r w:rsidRPr="002C6E94">
        <w:t>SentenceTransformers</w:t>
      </w:r>
      <w:proofErr w:type="spellEnd"/>
      <w:r w:rsidRPr="002C6E94">
        <w:t xml:space="preserve">, OpenAI API, </w:t>
      </w:r>
      <w:proofErr w:type="spellStart"/>
      <w:r w:rsidRPr="002C6E94">
        <w:t>Groq</w:t>
      </w:r>
      <w:proofErr w:type="spellEnd"/>
      <w:r w:rsidRPr="002C6E94">
        <w:t xml:space="preserve"> API, Docker, Hugging Face, Vector Databases, Retrieval-Augmented Generation (RAG), Prompt Engineering.</w:t>
      </w:r>
    </w:p>
    <w:p w14:paraId="47560CBF" w14:textId="77777777" w:rsidR="00573936" w:rsidRDefault="00573936" w:rsidP="00573936"/>
    <w:p w14:paraId="0304CAC0" w14:textId="77777777" w:rsidR="00573936" w:rsidRPr="00573936" w:rsidRDefault="00573936" w:rsidP="00573936">
      <w:pPr>
        <w:pStyle w:val="Heading2"/>
        <w:rPr>
          <w:lang w:val="en-IN"/>
        </w:rPr>
      </w:pPr>
      <w:r w:rsidRPr="00573936">
        <w:rPr>
          <w:lang w:val="en-IN"/>
        </w:rPr>
        <w:t>AI-Assisted Portfolio – Uttara AI Chatbot</w:t>
      </w:r>
    </w:p>
    <w:p w14:paraId="46FA8C18" w14:textId="17FF7006" w:rsidR="00573936" w:rsidRPr="00573936" w:rsidRDefault="00573936" w:rsidP="00573936">
      <w:pPr>
        <w:rPr>
          <w:b/>
          <w:bCs/>
          <w:lang w:val="en-IN"/>
        </w:rPr>
      </w:pPr>
      <w:r w:rsidRPr="00573936">
        <w:rPr>
          <w:b/>
          <w:bCs/>
          <w:lang w:val="en-IN"/>
        </w:rPr>
        <w:t xml:space="preserve">Duration: </w:t>
      </w:r>
      <w:r w:rsidRPr="00573936">
        <w:rPr>
          <w:b/>
          <w:bCs/>
        </w:rPr>
        <w:t>April</w:t>
      </w:r>
      <w:r w:rsidRPr="00573936">
        <w:rPr>
          <w:b/>
          <w:bCs/>
        </w:rPr>
        <w:t xml:space="preserve"> 2026 </w:t>
      </w:r>
      <w:r w:rsidRPr="00573936">
        <w:rPr>
          <w:b/>
          <w:bCs/>
        </w:rPr>
        <w:t>–</w:t>
      </w:r>
      <w:r w:rsidRPr="00573936">
        <w:rPr>
          <w:b/>
          <w:bCs/>
        </w:rPr>
        <w:t xml:space="preserve"> </w:t>
      </w:r>
      <w:r w:rsidRPr="00573936">
        <w:rPr>
          <w:b/>
          <w:bCs/>
        </w:rPr>
        <w:t xml:space="preserve">July </w:t>
      </w:r>
      <w:r w:rsidRPr="00573936">
        <w:rPr>
          <w:b/>
          <w:bCs/>
        </w:rPr>
        <w:t>2026</w:t>
      </w:r>
      <w:r w:rsidRPr="00573936">
        <w:rPr>
          <w:b/>
          <w:bCs/>
          <w:lang w:val="en-IN"/>
        </w:rPr>
        <w:t xml:space="preserve"> </w:t>
      </w:r>
    </w:p>
    <w:p w14:paraId="6F827B98" w14:textId="27281000" w:rsidR="00573936" w:rsidRPr="00573936" w:rsidRDefault="00573936" w:rsidP="00573936">
      <w:pPr>
        <w:rPr>
          <w:lang w:val="en-IN"/>
        </w:rPr>
      </w:pPr>
      <w:r w:rsidRPr="00573936">
        <w:rPr>
          <w:lang w:val="en-IN"/>
        </w:rPr>
        <w:t xml:space="preserve">The AI-Assisted Portfolio is an interactive portfolio website featuring </w:t>
      </w:r>
      <w:r w:rsidRPr="00573936">
        <w:rPr>
          <w:b/>
          <w:bCs/>
          <w:lang w:val="en-IN"/>
        </w:rPr>
        <w:t>Uttara AI</w:t>
      </w:r>
      <w:r w:rsidRPr="00573936">
        <w:rPr>
          <w:lang w:val="en-IN"/>
        </w:rPr>
        <w:t>, a conversational chatbot that enables visitors to explore my professional background through natural language interactions. Instead of navigating traditional portfolio pages, users can ask questions about my experience, projects, technical skills, research, and achievements, receiving context-aware responses generated from a curated knowledge base.</w:t>
      </w:r>
    </w:p>
    <w:p w14:paraId="7BCC6A0E" w14:textId="77777777" w:rsidR="00573936" w:rsidRPr="00573936" w:rsidRDefault="00573936" w:rsidP="00573936">
      <w:pPr>
        <w:rPr>
          <w:lang w:val="en-IN"/>
        </w:rPr>
      </w:pPr>
      <w:r w:rsidRPr="00573936">
        <w:rPr>
          <w:lang w:val="en-IN"/>
        </w:rPr>
        <w:t>The chatbot is powered by a Retrieval-Augmented Generation (RAG) pipeline that combines semantic search with Large Language Models (LLMs). Portfolio documents are processed through document ingestion, text chunking, embedding generation, and vector indexing to create a searchable knowledge base. When a question is submitted, the system retrieves the most relevant information using semantic search and generates grounded responses based on the retrieved context.</w:t>
      </w:r>
    </w:p>
    <w:p w14:paraId="6C0D9464" w14:textId="3273785A" w:rsidR="00573936" w:rsidRPr="00573936" w:rsidRDefault="00573936" w:rsidP="00573936">
      <w:pPr>
        <w:rPr>
          <w:lang w:val="en-IN"/>
        </w:rPr>
      </w:pPr>
      <w:r w:rsidRPr="00573936">
        <w:rPr>
          <w:lang w:val="en-IN"/>
        </w:rPr>
        <w:t xml:space="preserve">The frontend was developed using </w:t>
      </w:r>
      <w:r w:rsidRPr="00573936">
        <w:rPr>
          <w:b/>
          <w:bCs/>
          <w:lang w:val="en-IN"/>
        </w:rPr>
        <w:t>TypeScript, HTML, and CSS</w:t>
      </w:r>
      <w:r w:rsidRPr="00573936">
        <w:rPr>
          <w:lang w:val="en-IN"/>
        </w:rPr>
        <w:t>, providing a responsive and user-friendly chat interface integrated into the portfolio website.</w:t>
      </w:r>
      <w:r>
        <w:rPr>
          <w:lang w:val="en-IN"/>
        </w:rPr>
        <w:t xml:space="preserve"> </w:t>
      </w:r>
      <w:r w:rsidRPr="00573936">
        <w:t xml:space="preserve">The backend was implemented using </w:t>
      </w:r>
      <w:proofErr w:type="spellStart"/>
      <w:r w:rsidRPr="00573936">
        <w:rPr>
          <w:b/>
          <w:bCs/>
        </w:rPr>
        <w:t>FastAPI</w:t>
      </w:r>
      <w:proofErr w:type="spellEnd"/>
      <w:r w:rsidRPr="00573936">
        <w:t xml:space="preserve">, exposing REST APIs for document retrieval and AI-powered response generation. Portfolio documents are converted into vector embeddings using the </w:t>
      </w:r>
      <w:proofErr w:type="spellStart"/>
      <w:r w:rsidRPr="00573936">
        <w:rPr>
          <w:b/>
          <w:bCs/>
          <w:lang w:val="en-IN"/>
        </w:rPr>
        <w:t>Groq</w:t>
      </w:r>
      <w:proofErr w:type="spellEnd"/>
      <w:r w:rsidRPr="00573936">
        <w:rPr>
          <w:b/>
          <w:bCs/>
          <w:lang w:val="en-IN"/>
        </w:rPr>
        <w:t>-hosted LLMs</w:t>
      </w:r>
      <w:r w:rsidRPr="00573936">
        <w:rPr>
          <w:b/>
          <w:bCs/>
        </w:rPr>
        <w:t xml:space="preserve"> </w:t>
      </w:r>
      <w:r>
        <w:rPr>
          <w:b/>
          <w:bCs/>
        </w:rPr>
        <w:t xml:space="preserve">and </w:t>
      </w:r>
      <w:r w:rsidRPr="00573936">
        <w:rPr>
          <w:b/>
          <w:bCs/>
        </w:rPr>
        <w:t>Gemini Embedding API</w:t>
      </w:r>
      <w:r w:rsidRPr="00573936">
        <w:t xml:space="preserve"> and stored in </w:t>
      </w:r>
      <w:proofErr w:type="spellStart"/>
      <w:r w:rsidRPr="00573936">
        <w:rPr>
          <w:b/>
          <w:bCs/>
        </w:rPr>
        <w:t>Supabase</w:t>
      </w:r>
      <w:proofErr w:type="spellEnd"/>
      <w:r w:rsidRPr="00573936">
        <w:rPr>
          <w:b/>
          <w:bCs/>
        </w:rPr>
        <w:t xml:space="preserve"> (</w:t>
      </w:r>
      <w:proofErr w:type="spellStart"/>
      <w:r w:rsidRPr="00573936">
        <w:rPr>
          <w:b/>
          <w:bCs/>
        </w:rPr>
        <w:t>pgvector</w:t>
      </w:r>
      <w:proofErr w:type="spellEnd"/>
      <w:r w:rsidRPr="00573936">
        <w:rPr>
          <w:b/>
          <w:bCs/>
        </w:rPr>
        <w:t>)</w:t>
      </w:r>
      <w:r w:rsidRPr="00573936">
        <w:t>, enabling efficient semantic search over the portfolio knowledge base.</w:t>
      </w:r>
    </w:p>
    <w:p w14:paraId="6002C387" w14:textId="77777777" w:rsidR="00573936" w:rsidRPr="00573936" w:rsidRDefault="00573936" w:rsidP="00573936">
      <w:pPr>
        <w:pStyle w:val="Heading3"/>
        <w:rPr>
          <w:lang w:val="en-IN"/>
        </w:rPr>
      </w:pPr>
      <w:r w:rsidRPr="00573936">
        <w:rPr>
          <w:lang w:val="en-IN"/>
        </w:rPr>
        <w:t>Key Features &amp; Results</w:t>
      </w:r>
    </w:p>
    <w:p w14:paraId="5A08516E" w14:textId="77777777" w:rsidR="00517880" w:rsidRPr="00517880" w:rsidRDefault="00517880" w:rsidP="00517880">
      <w:pPr>
        <w:rPr>
          <w:lang w:val="en-IN"/>
        </w:rPr>
      </w:pPr>
      <w:r w:rsidRPr="00517880">
        <w:rPr>
          <w:lang w:val="en-IN"/>
        </w:rPr>
        <w:t>The AI-assisted portfolio transforms a traditional static portfolio into an interactive conversational experience. Instead of manually navigating through different sections, visitors can ask natural language questions about my professional experience, AI projects, technical skills, research, and achievements. The chatbot retrieves relevant information from a curated knowledge base and generates accurate, context-aware responses, making it easier for recruiters and hiring managers to quickly explore the information most relevant to them.</w:t>
      </w:r>
    </w:p>
    <w:p w14:paraId="0C28D9CE" w14:textId="77777777" w:rsidR="00517880" w:rsidRPr="00517880" w:rsidRDefault="00517880" w:rsidP="00517880">
      <w:pPr>
        <w:rPr>
          <w:lang w:val="en-IN"/>
        </w:rPr>
      </w:pPr>
      <w:r w:rsidRPr="00517880">
        <w:rPr>
          <w:lang w:val="en-IN"/>
        </w:rPr>
        <w:t xml:space="preserve">The project implements a complete Retrieval-Augmented Generation (RAG) pipeline, including document ingestion, text chunking, embedding generation using the Gemini Embedding API, vector search with </w:t>
      </w:r>
      <w:proofErr w:type="spellStart"/>
      <w:r w:rsidRPr="00517880">
        <w:rPr>
          <w:lang w:val="en-IN"/>
        </w:rPr>
        <w:t>Supabase</w:t>
      </w:r>
      <w:proofErr w:type="spellEnd"/>
      <w:r w:rsidRPr="00517880">
        <w:rPr>
          <w:lang w:val="en-IN"/>
        </w:rPr>
        <w:t xml:space="preserve"> (</w:t>
      </w:r>
      <w:proofErr w:type="spellStart"/>
      <w:r w:rsidRPr="00517880">
        <w:rPr>
          <w:lang w:val="en-IN"/>
        </w:rPr>
        <w:t>pgvector</w:t>
      </w:r>
      <w:proofErr w:type="spellEnd"/>
      <w:r w:rsidRPr="00517880">
        <w:rPr>
          <w:lang w:val="en-IN"/>
        </w:rPr>
        <w:t>), semantic retrieval, and AI-</w:t>
      </w:r>
      <w:r w:rsidRPr="00517880">
        <w:rPr>
          <w:lang w:val="en-IN"/>
        </w:rPr>
        <w:lastRenderedPageBreak/>
        <w:t>powered response generation. During development, different chunking strategies, retrieval configurations, and prompt engineering techniques were evaluated to improve retrieval accuracy and minimize hallucinations.</w:t>
      </w:r>
    </w:p>
    <w:p w14:paraId="16387C72" w14:textId="77777777" w:rsidR="00517880" w:rsidRPr="00517880" w:rsidRDefault="00517880" w:rsidP="00517880">
      <w:pPr>
        <w:rPr>
          <w:lang w:val="en-IN"/>
        </w:rPr>
      </w:pPr>
      <w:r w:rsidRPr="00517880">
        <w:rPr>
          <w:lang w:val="en-IN"/>
        </w:rPr>
        <w:t>Building this application strengthened my experience in designing end-to-end AI systems, developing full-stack web applications, integrating vector databases and LLM APIs, and applying modern software engineering practices to build scalable, production-oriented AI solutions.</w:t>
      </w:r>
    </w:p>
    <w:p w14:paraId="5EF03042" w14:textId="77777777" w:rsidR="00573936" w:rsidRDefault="00573936" w:rsidP="00573936">
      <w:pPr>
        <w:rPr>
          <w:lang w:val="en-IN"/>
        </w:rPr>
      </w:pPr>
      <w:r w:rsidRPr="00573936">
        <w:rPr>
          <w:rStyle w:val="Heading3Char"/>
          <w:lang w:val="en-IN"/>
        </w:rPr>
        <w:t>Technologies:</w:t>
      </w:r>
      <w:r w:rsidRPr="00573936">
        <w:rPr>
          <w:lang w:val="en-IN"/>
        </w:rPr>
        <w:t xml:space="preserve"> TypeScript, HTML, CSS, Python, </w:t>
      </w:r>
      <w:proofErr w:type="spellStart"/>
      <w:r w:rsidRPr="00573936">
        <w:rPr>
          <w:lang w:val="en-IN"/>
        </w:rPr>
        <w:t>FastAPI</w:t>
      </w:r>
      <w:proofErr w:type="spellEnd"/>
      <w:r w:rsidRPr="00573936">
        <w:rPr>
          <w:lang w:val="en-IN"/>
        </w:rPr>
        <w:t xml:space="preserve">, </w:t>
      </w:r>
      <w:proofErr w:type="spellStart"/>
      <w:r w:rsidRPr="00573936">
        <w:rPr>
          <w:lang w:val="en-IN"/>
        </w:rPr>
        <w:t>LangChain</w:t>
      </w:r>
      <w:proofErr w:type="spellEnd"/>
      <w:r w:rsidRPr="00573936">
        <w:rPr>
          <w:lang w:val="en-IN"/>
        </w:rPr>
        <w:t xml:space="preserve">, </w:t>
      </w:r>
      <w:proofErr w:type="spellStart"/>
      <w:r w:rsidRPr="00573936">
        <w:rPr>
          <w:lang w:val="en-IN"/>
        </w:rPr>
        <w:t>ChromaDB</w:t>
      </w:r>
      <w:proofErr w:type="spellEnd"/>
      <w:r w:rsidRPr="00573936">
        <w:rPr>
          <w:lang w:val="en-IN"/>
        </w:rPr>
        <w:t xml:space="preserve">, Hugging Face Embeddings, </w:t>
      </w:r>
      <w:proofErr w:type="spellStart"/>
      <w:r w:rsidRPr="00573936">
        <w:rPr>
          <w:lang w:val="en-IN"/>
        </w:rPr>
        <w:t>Groq</w:t>
      </w:r>
      <w:proofErr w:type="spellEnd"/>
      <w:r w:rsidRPr="00573936">
        <w:rPr>
          <w:lang w:val="en-IN"/>
        </w:rPr>
        <w:t xml:space="preserve"> API, Docker, Retrieval-Augmented Generation (RAG), Prompt Engineering.</w:t>
      </w:r>
    </w:p>
    <w:p w14:paraId="70728F14" w14:textId="77777777" w:rsidR="00517880" w:rsidRDefault="00517880" w:rsidP="00573936">
      <w:pPr>
        <w:rPr>
          <w:lang w:val="en-IN"/>
        </w:rPr>
      </w:pPr>
    </w:p>
    <w:p w14:paraId="1EA138D9" w14:textId="77777777" w:rsidR="00517880" w:rsidRPr="00517880" w:rsidRDefault="00517880" w:rsidP="00517880">
      <w:pPr>
        <w:pStyle w:val="Heading2"/>
        <w:rPr>
          <w:lang w:val="en-IN"/>
        </w:rPr>
      </w:pPr>
      <w:proofErr w:type="spellStart"/>
      <w:r w:rsidRPr="00517880">
        <w:rPr>
          <w:lang w:val="en-IN"/>
        </w:rPr>
        <w:t>SummariseIt</w:t>
      </w:r>
      <w:proofErr w:type="spellEnd"/>
      <w:r w:rsidRPr="00517880">
        <w:rPr>
          <w:lang w:val="en-IN"/>
        </w:rPr>
        <w:t xml:space="preserve"> – AI-Powered Chrome Extension</w:t>
      </w:r>
    </w:p>
    <w:p w14:paraId="2A0E910F" w14:textId="2ED5E2ED" w:rsidR="00517880" w:rsidRPr="00517880" w:rsidRDefault="00517880" w:rsidP="00517880">
      <w:pPr>
        <w:rPr>
          <w:lang w:val="en-IN"/>
        </w:rPr>
      </w:pPr>
      <w:r w:rsidRPr="00517880">
        <w:rPr>
          <w:b/>
          <w:bCs/>
          <w:lang w:val="en-IN"/>
        </w:rPr>
        <w:t>Duration:</w:t>
      </w:r>
      <w:r w:rsidRPr="00517880">
        <w:rPr>
          <w:lang w:val="en-IN"/>
        </w:rPr>
        <w:t xml:space="preserve"> 202</w:t>
      </w:r>
      <w:r>
        <w:rPr>
          <w:lang w:val="en-IN"/>
        </w:rPr>
        <w:t>5</w:t>
      </w:r>
    </w:p>
    <w:p w14:paraId="207F50CF" w14:textId="77777777" w:rsidR="00517880" w:rsidRPr="00517880" w:rsidRDefault="00517880" w:rsidP="00517880">
      <w:pPr>
        <w:rPr>
          <w:lang w:val="en-IN"/>
        </w:rPr>
      </w:pPr>
      <w:proofErr w:type="spellStart"/>
      <w:r w:rsidRPr="00517880">
        <w:rPr>
          <w:lang w:val="en-IN"/>
        </w:rPr>
        <w:t>SummariseIt</w:t>
      </w:r>
      <w:proofErr w:type="spellEnd"/>
      <w:r w:rsidRPr="00517880">
        <w:rPr>
          <w:lang w:val="en-IN"/>
        </w:rPr>
        <w:t xml:space="preserve"> is an AI-powered Chrome extension developed to help users quickly understand online content without reading lengthy articles or documents. The extension allows users to select text directly from any webpage and generate concise, context-aware summaries using a Large Language Model (LLM). The project was designed to improve information consumption while demonstrating seamless integration between browser extensions, backend services, and AI APIs.</w:t>
      </w:r>
    </w:p>
    <w:p w14:paraId="4F4BE72C" w14:textId="77777777" w:rsidR="00517880" w:rsidRPr="00517880" w:rsidRDefault="00517880" w:rsidP="00517880">
      <w:pPr>
        <w:rPr>
          <w:lang w:val="en-IN"/>
        </w:rPr>
      </w:pPr>
      <w:r w:rsidRPr="00517880">
        <w:rPr>
          <w:lang w:val="en-IN"/>
        </w:rPr>
        <w:t xml:space="preserve">The extension was developed using </w:t>
      </w:r>
      <w:r w:rsidRPr="00517880">
        <w:rPr>
          <w:b/>
          <w:bCs/>
          <w:lang w:val="en-IN"/>
        </w:rPr>
        <w:t>JavaScript, HTML, and CSS</w:t>
      </w:r>
      <w:r w:rsidRPr="00517880">
        <w:rPr>
          <w:lang w:val="en-IN"/>
        </w:rPr>
        <w:t xml:space="preserve">, providing an intuitive browser interface for text selection and summarization. A </w:t>
      </w:r>
      <w:r w:rsidRPr="00517880">
        <w:rPr>
          <w:b/>
          <w:bCs/>
          <w:lang w:val="en-IN"/>
        </w:rPr>
        <w:t>Spring Boot</w:t>
      </w:r>
      <w:r w:rsidRPr="00517880">
        <w:rPr>
          <w:lang w:val="en-IN"/>
        </w:rPr>
        <w:t xml:space="preserve"> backend exposes REST APIs that process user requests and communicate with the </w:t>
      </w:r>
      <w:r w:rsidRPr="00517880">
        <w:rPr>
          <w:b/>
          <w:bCs/>
          <w:lang w:val="en-IN"/>
        </w:rPr>
        <w:t>Google Gemini API</w:t>
      </w:r>
      <w:r w:rsidRPr="00517880">
        <w:rPr>
          <w:lang w:val="en-IN"/>
        </w:rPr>
        <w:t xml:space="preserve"> to generate summaries. The modular architecture separates the browser extension from the AI service, making the application scalable and easy to extend with additional text-processing capabilities.</w:t>
      </w:r>
    </w:p>
    <w:p w14:paraId="2DF051E3" w14:textId="77777777" w:rsidR="00517880" w:rsidRPr="00517880" w:rsidRDefault="00517880" w:rsidP="00517880">
      <w:pPr>
        <w:pStyle w:val="Heading3"/>
        <w:rPr>
          <w:lang w:val="en-IN"/>
        </w:rPr>
      </w:pPr>
      <w:r w:rsidRPr="00517880">
        <w:rPr>
          <w:lang w:val="en-IN"/>
        </w:rPr>
        <w:t>Key Features &amp; Results</w:t>
      </w:r>
    </w:p>
    <w:p w14:paraId="77822F34" w14:textId="77777777" w:rsidR="00517880" w:rsidRPr="00517880" w:rsidRDefault="00517880" w:rsidP="00517880">
      <w:pPr>
        <w:rPr>
          <w:lang w:val="en-IN"/>
        </w:rPr>
      </w:pPr>
      <w:r w:rsidRPr="00517880">
        <w:rPr>
          <w:lang w:val="en-IN"/>
        </w:rPr>
        <w:t>The extension enables users to summarize selected text from any webpage with a single click, eliminating the need to switch between applications or manually copy content into external AI tools. The backend securely manages communication with the Gemini API, while the browser extension provides a lightweight and responsive user experience.</w:t>
      </w:r>
    </w:p>
    <w:p w14:paraId="5859D181" w14:textId="77777777" w:rsidR="00517880" w:rsidRPr="00517880" w:rsidRDefault="00517880" w:rsidP="00517880">
      <w:pPr>
        <w:rPr>
          <w:lang w:val="en-IN"/>
        </w:rPr>
      </w:pPr>
      <w:r w:rsidRPr="00517880">
        <w:rPr>
          <w:lang w:val="en-IN"/>
        </w:rPr>
        <w:t>Developing this project strengthened my experience in browser extension development, RESTful API design, Spring Boot backend development, AI API integration, and building user-centric applications that combine modern web technologies with generative AI capabilities.</w:t>
      </w:r>
    </w:p>
    <w:p w14:paraId="08C72632" w14:textId="77777777" w:rsidR="00517880" w:rsidRPr="00517880" w:rsidRDefault="00517880" w:rsidP="00517880">
      <w:pPr>
        <w:rPr>
          <w:lang w:val="en-IN"/>
        </w:rPr>
      </w:pPr>
      <w:r w:rsidRPr="00517880">
        <w:rPr>
          <w:rStyle w:val="Heading3Char"/>
          <w:lang w:val="en-IN"/>
        </w:rPr>
        <w:t>Technologies:</w:t>
      </w:r>
      <w:r w:rsidRPr="00517880">
        <w:rPr>
          <w:lang w:val="en-IN"/>
        </w:rPr>
        <w:t xml:space="preserve"> Java, Spring Boot, JavaScript, HTML, CSS, Chrome Extensions API, Google Gemini API, REST APIs, Maven, Generative AI.</w:t>
      </w:r>
    </w:p>
    <w:p w14:paraId="59F26985" w14:textId="77777777" w:rsidR="00517880" w:rsidRPr="00573936" w:rsidRDefault="00517880" w:rsidP="00573936">
      <w:pPr>
        <w:rPr>
          <w:lang w:val="en-IN"/>
        </w:rPr>
      </w:pPr>
    </w:p>
    <w:p w14:paraId="0AF91A90" w14:textId="77777777" w:rsidR="00573936" w:rsidRPr="00573936" w:rsidRDefault="00573936" w:rsidP="002C6E94">
      <w:pPr>
        <w:rPr>
          <w:lang w:val="en-IN"/>
        </w:rPr>
      </w:pPr>
    </w:p>
    <w:sectPr w:rsidR="00573936" w:rsidRPr="005739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D42B5A"/>
    <w:lvl w:ilvl="0">
      <w:start w:val="1"/>
      <w:numFmt w:val="bullet"/>
      <w:pStyle w:val="ListBullet"/>
      <w:lvlText w:val=""/>
      <w:lvlJc w:val="left"/>
      <w:pPr>
        <w:tabs>
          <w:tab w:val="num" w:pos="360"/>
        </w:tabs>
        <w:ind w:left="360" w:hanging="360"/>
      </w:pPr>
      <w:rPr>
        <w:rFonts w:ascii="Symbol" w:hAnsi="Symbol" w:hint="default"/>
      </w:rPr>
    </w:lvl>
  </w:abstractNum>
  <w:num w:numId="1" w16cid:durableId="1132400243">
    <w:abstractNumId w:val="8"/>
  </w:num>
  <w:num w:numId="2" w16cid:durableId="2070182934">
    <w:abstractNumId w:val="6"/>
  </w:num>
  <w:num w:numId="3" w16cid:durableId="1417046342">
    <w:abstractNumId w:val="5"/>
  </w:num>
  <w:num w:numId="4" w16cid:durableId="1201632578">
    <w:abstractNumId w:val="4"/>
  </w:num>
  <w:num w:numId="5" w16cid:durableId="826439069">
    <w:abstractNumId w:val="7"/>
  </w:num>
  <w:num w:numId="6" w16cid:durableId="1009212106">
    <w:abstractNumId w:val="3"/>
  </w:num>
  <w:num w:numId="7" w16cid:durableId="1657568219">
    <w:abstractNumId w:val="2"/>
  </w:num>
  <w:num w:numId="8" w16cid:durableId="636646968">
    <w:abstractNumId w:val="1"/>
  </w:num>
  <w:num w:numId="9" w16cid:durableId="167387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E94"/>
    <w:rsid w:val="00326F90"/>
    <w:rsid w:val="00517880"/>
    <w:rsid w:val="00573936"/>
    <w:rsid w:val="005D427E"/>
    <w:rsid w:val="0072139E"/>
    <w:rsid w:val="008B7EA3"/>
    <w:rsid w:val="00A979DD"/>
    <w:rsid w:val="00AA1D8D"/>
    <w:rsid w:val="00B47730"/>
    <w:rsid w:val="00CB0664"/>
    <w:rsid w:val="00F97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68C59"/>
  <w14:defaultImageDpi w14:val="300"/>
  <w15:docId w15:val="{660046D4-AA64-408B-8B32-932381178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Preeti Hegde</cp:lastModifiedBy>
  <cp:revision>3</cp:revision>
  <dcterms:created xsi:type="dcterms:W3CDTF">2013-12-23T23:15:00Z</dcterms:created>
  <dcterms:modified xsi:type="dcterms:W3CDTF">2026-07-25T15:15:00Z</dcterms:modified>
  <cp:category/>
</cp:coreProperties>
</file>