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Queries that have been used to create Tables in Redshift Cluster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genres(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genre_id integer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genre_name varchar(100)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movie_keyword(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movie_id integer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keyword_id integer not null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keyword(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keyword_id integer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keyword_name varchar(100)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movie_genre(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movie_id integer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genre_id integer not null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production_company(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pc_id integer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production_name varchar(1000)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create table production_datasource2(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pmovie_id integer not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movie_name varchar(1000),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country_name varchar(100),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country_id integer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turnover_in_dollars integer not null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movies(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adult boolean,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budget integer,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movie_id integer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tmdb_id integer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imdb_id integer not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original_language varchar(20),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original_title varchar(1000),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overview varchar(5000),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popularity decimal(9,6),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poster_path varchar(200),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release_date varchar(20),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revenue bigint,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runtime integer,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movie_status varchar(20),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tagline varchar(1000),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title varchar(1000),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vote_average decimal(8,2),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vote_count integer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create table movie_prodcomp(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movie_id integer not null,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pc_id integer not null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movie_ratings(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movie_id integer not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ratings_id integer not null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create table ratings(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ratings_id integer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userid integer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movie_id integer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rating decimal(8,2),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rating_time integer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moviemetadata2(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imdb_id integer not null,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titleType varchar(20),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Movie_name varchar(100),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OriginalTiltle varchar(100),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isAdult varchar(20),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startYear varchar(20),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endYear varchar(20),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runtimeMinutes varchar(20),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genres varchar(20)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create table Ratingdatasource2(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rating_imdb_id  integer not null,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averageRating decimal(9,6),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numVotes integer 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table Castdatasource2(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castName varchar(100),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birthYear varchar(20),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deathYear varchar(20),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profession varchar(100),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movie_imdb_id integer not null);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u w:val="single"/>
          <w:rtl w:val="0"/>
        </w:rPr>
        <w:t xml:space="preserve">Queries that have been used to load the tables from the files uploaded in the S3 Bucket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copy genres from 's3://moviesdb/movies/genres.txt'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credentials 'aws_iam_role=arn:aws:iam::813540096928:role/myredshift_moviesrole'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delimiter '|' region 'us-east-2';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copy keyword from 's3://moviesdb/movies/keyword.csv'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credentials 'aws_iam_role=arn:aws:iam::813540096928:role/myredshift_moviesrole'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delimiter ',' region 'us-east-2';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copy movie_keyword from 's3://moviesdb/movies/movie_keyword.csv'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credentials 'aws_iam_role=arn:aws:iam::813540096928:role/myredshift_moviesrole'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delimiter ',' region 'us-east-2';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copy movie_rating from 's3://moviesdb/movies/movie_ratings.csv'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credentials 'aws_iam_role=arn:aws:iam::813540096928:role/myredshift_moviesrole'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delimiter ',' region 'us-east-2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copy ratings from 's3://moviesdb/movies/ratings.csv'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credentials 'aws_iam_role=arn:aws:iam::813540096928:role/myredshift_moviesrole'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delimiter ',' region 'us-east-2';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copy movie_genre from 's3://moviesdb/movies/movie_genre.csv'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credentials 'aws_iam_role=arn:aws:iam::813540096928:role/myredshift_moviesrole'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delimiter ',' region 'us-east-2';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copy movie_prodcomp from 's3://moviesdb/movies/movie_prodcomp.csv'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credentials 'aws_iam_role=arn:aws:iam::813540096928:role/myredshift_moviesrole'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delimiter ',' region 'us-east-2'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copy production_company from 's3://moviesdb/movies/production_company.csv'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credentials 'aws_iam_role=arn:aws:iam::813540096928:role/myredshift_moviesrole'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delimiter ',' region 'us-east-2';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copy movies from 's3://moviesdb/movies/movies_metadata_34.csv'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credentials 'aws_iam_role=arn:aws:iam::813540096928:role/myredshift_moviesrole'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delimiter ',' region 'us-east-2';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copy production_datasource2 from 's3://moviesdb/movies/pproductioin_datasource2New.csv'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credentials 'aws_iam_role=arn:aws:iam::813540096928:role/myredshift_moviesrole'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delimiter ',' region 'us-east-2';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copy moviemetadata2 from 's3://moviesdb/MovieDatasource2.tsv'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credentials 'aws_iam_role=arn:aws:iam::813540096928:role/myredshift_moviesrole'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delimiter '\t' region 'us-east-2';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copy castdatasource2 from 's3://moviesdb/CastDatasource2.tsv'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credentials 'aws_iam_role=arn:aws:iam::813540096928:role/myredshift_moviesrole'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delimiter '\t' region 'us-east-2';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