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u w:val="single"/>
        </w:rPr>
      </w:pPr>
      <w:r>
        <w:rPr/>
        <w:t xml:space="preserve">                 </w:t>
      </w:r>
      <w:r>
        <w:rPr>
          <w:u w:val="single"/>
        </w:rPr>
        <w:t xml:space="preserve"> </w:t>
      </w:r>
      <w:r>
        <w:rPr>
          <w:u w:val="single"/>
        </w:rPr>
        <w:t>AMAZON ELASTIC LOAD BALANCERS (ELB)</w:t>
      </w:r>
    </w:p>
    <w:p>
      <w:pPr>
        <w:pStyle w:val="Normal1"/>
        <w:rPr>
          <w:u w:val="single"/>
        </w:rPr>
      </w:pPr>
      <w:r>
        <w:rPr>
          <w:u w:val="single"/>
        </w:rPr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 xml:space="preserve">  </w:t>
      </w:r>
      <w:r>
        <w:rPr>
          <w:b/>
        </w:rPr>
        <w:t>WHAT is ELB?</w:t>
      </w:r>
    </w:p>
    <w:p>
      <w:pPr>
        <w:pStyle w:val="Normal1"/>
        <w:rPr/>
      </w:pPr>
      <w:r>
        <w:rPr/>
        <w:t xml:space="preserve">       </w:t>
      </w:r>
      <w:r>
        <w:rPr/>
        <w:t>Load Balancers have auto-scaling Feature like Dynamically Scale up and Scale Down , have Elasticity Feature based on load and Pressure of an Application in Real-time.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" w:hAnsi="Roboto" w:eastAsia="Roboto" w:cs="Roboto"/>
          <w:color w:val="16191F"/>
          <w:sz w:val="24"/>
          <w:szCs w:val="24"/>
          <w:highlight w:val="white"/>
        </w:rPr>
      </w:pP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 xml:space="preserve">Elastic Load Balancing supports the following types of load balancers: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Roboto" w:hAnsi="Roboto" w:eastAsia="Roboto" w:cs="Roboto"/>
          <w:color w:val="16191F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 xml:space="preserve">Application Load Balancers, 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Roboto" w:hAnsi="Roboto" w:eastAsia="Roboto" w:cs="Roboto"/>
          <w:color w:val="16191F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>Network Load Balancers, and</w:t>
      </w:r>
    </w:p>
    <w:p>
      <w:pPr>
        <w:pStyle w:val="Normal1"/>
        <w:numPr>
          <w:ilvl w:val="0"/>
          <w:numId w:val="5"/>
        </w:numPr>
        <w:ind w:left="720" w:hanging="360"/>
        <w:rPr>
          <w:rFonts w:ascii="Roboto" w:hAnsi="Roboto" w:eastAsia="Roboto" w:cs="Roboto"/>
          <w:color w:val="16191F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 xml:space="preserve"> </w:t>
      </w: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 xml:space="preserve">Classic Load Balancers. </w:t>
      </w:r>
    </w:p>
    <w:p>
      <w:pPr>
        <w:pStyle w:val="Normal1"/>
        <w:ind w:left="0" w:hanging="0"/>
        <w:rPr/>
      </w:pPr>
      <w:r>
        <w:rPr>
          <w:rFonts w:eastAsia="Roboto" w:cs="Roboto" w:ascii="Roboto" w:hAnsi="Roboto"/>
          <w:color w:val="16191F"/>
          <w:sz w:val="24"/>
          <w:szCs w:val="24"/>
          <w:highlight w:val="white"/>
        </w:rPr>
        <w:t>Amazon ECS services can use either type of load balancer. Application Load Balancers are used to route HTTP/HTTPS (or Layer 7) traffic. Network Load Balancers and Classic Load Balancers are used to route TCP (or Layer 4) traffic.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Heading2"/>
        <w:keepNext w:val="false"/>
        <w:keepLines w:val="false"/>
        <w:numPr>
          <w:ilvl w:val="0"/>
          <w:numId w:val="8"/>
        </w:numPr>
        <w:pBdr>
          <w:top w:val="single" w:sz="6" w:space="17" w:color="D5DBDB"/>
        </w:pBdr>
        <w:shd w:val="clear" w:fill="FFFFFF"/>
        <w:spacing w:lineRule="auto" w:line="292" w:before="340" w:afterAutospacing="0" w:after="0"/>
        <w:ind w:left="720" w:hanging="360"/>
        <w:rPr/>
      </w:pPr>
      <w:bookmarkStart w:id="0" w:name="_36awxewyiekl"/>
      <w:bookmarkEnd w:id="0"/>
      <w:r>
        <w:rPr>
          <w:rFonts w:eastAsia="Roboto" w:cs="Roboto" w:ascii="Roboto" w:hAnsi="Roboto"/>
          <w:color w:val="16191F"/>
          <w:sz w:val="55"/>
          <w:szCs w:val="55"/>
          <w:u w:val="single"/>
        </w:rPr>
        <w:t>Application Load Balancer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 xml:space="preserve">So this Load Balancer comes at layer 7 load balanced Platform 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Path And Host Based Routing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Basically This load balancer manages Web requests and Web applications and protects the web from Malicious requests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Very High improved performance for real-time and Streaming Applications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Content Based Routing meaning we can route the requests across Different applications by Single Load Balancer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Can be applied this Load Balancer For Microservices and Amazon container Service like Amazon ECS</w:t>
      </w:r>
    </w:p>
    <w:p>
      <w:pPr>
        <w:pStyle w:val="Normal1"/>
        <w:ind w:left="1440" w:hanging="0"/>
        <w:rPr/>
      </w:pPr>
      <w:r>
        <w:rPr/>
      </w:r>
    </w:p>
    <w:p>
      <w:pPr>
        <w:pStyle w:val="Normal"/>
        <w:ind w:left="1440" w:hanging="0"/>
        <w:rPr/>
      </w:pPr>
      <w:bookmarkStart w:id="1" w:name="docs-internal-guid-94b33f00-7fff-4e13-1d"/>
      <w:bookmarkEnd w:id="1"/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auto" w:val="clear"/>
        </w:rPr>
        <w:drawing>
          <wp:inline distT="0" distB="0" distL="0" distR="0">
            <wp:extent cx="2438400" cy="22707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u w:val="none"/>
          <w:effect w:val="none"/>
        </w:rPr>
        <w:t xml:space="preserve"> </w:t>
      </w:r>
    </w:p>
    <w:p>
      <w:pPr>
        <w:pStyle w:val="Normal1"/>
        <w:ind w:left="1440" w:hanging="0"/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strike w:val="false"/>
          <w:dstrike w:val="false"/>
          <w:color w:val="16191F"/>
          <w:spacing w:val="0"/>
          <w:u w:val="none"/>
          <w:effect w:val="none"/>
        </w:rPr>
      </w:pPr>
      <w:r>
        <w:rPr/>
      </w:r>
      <w:bookmarkStart w:id="2" w:name="nlb"/>
      <w:bookmarkStart w:id="3" w:name="nlb"/>
      <w:bookmarkEnd w:id="3"/>
    </w:p>
    <w:p>
      <w:pPr>
        <w:pStyle w:val="Heading2"/>
        <w:keepNext w:val="false"/>
        <w:keepLines w:val="false"/>
        <w:numPr>
          <w:ilvl w:val="0"/>
          <w:numId w:val="6"/>
        </w:numPr>
        <w:pBdr>
          <w:top w:val="single" w:sz="6" w:space="17" w:color="D5DBDB"/>
        </w:pBdr>
        <w:shd w:val="clear" w:fill="FFFFFF"/>
        <w:spacing w:lineRule="auto" w:line="292" w:before="340" w:afterAutospacing="0" w:after="0"/>
        <w:ind w:left="720" w:hanging="360"/>
        <w:rPr>
          <w:rFonts w:ascii="Roboto" w:hAnsi="Roboto" w:eastAsia="Roboto" w:cs="Roboto"/>
          <w:color w:val="16191F"/>
          <w:sz w:val="55"/>
          <w:szCs w:val="55"/>
          <w:u w:val="none"/>
        </w:rPr>
      </w:pPr>
      <w:bookmarkStart w:id="4" w:name="_o2s92qscfh1a"/>
      <w:bookmarkEnd w:id="4"/>
      <w:r>
        <w:rPr>
          <w:rFonts w:eastAsia="Roboto" w:cs="Roboto" w:ascii="Roboto" w:hAnsi="Roboto"/>
          <w:color w:val="16191F"/>
          <w:sz w:val="55"/>
          <w:szCs w:val="55"/>
          <w:u w:val="single"/>
        </w:rPr>
        <w:t>Network Load Balancer</w:t>
      </w:r>
      <w:r>
        <w:rPr/>
        <w:t xml:space="preserve"> 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So this type of load balancer comes at layer 4 load balanced Platform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Connection based Loading Balancing meaning it supports TCP ,TLS protocols instead of Http and Https kind of web requests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So in Security Groups we have to specify Tcp instead of Http , Security Groups nothing but Firewall rules for incoming and outbound Network Rules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Offers High Performance , Low Latencies and High Throughput, meaning Good for  Long running applications</w:t>
      </w:r>
    </w:p>
    <w:p>
      <w:pPr>
        <w:pStyle w:val="Normal1"/>
        <w:ind w:left="0" w:hanging="0"/>
        <w:rPr/>
      </w:pPr>
      <w:r>
        <w:rPr/>
        <w:t xml:space="preserve">                    </w:t>
      </w:r>
    </w:p>
    <w:p>
      <w:pPr>
        <w:pStyle w:val="Normal1"/>
        <w:ind w:left="0" w:hanging="0"/>
        <w:rPr>
          <w:rFonts w:ascii="Roboto" w:hAnsi="Roboto" w:eastAsia="Roboto" w:cs="Roboto"/>
          <w:color w:val="16191F"/>
          <w:sz w:val="55"/>
          <w:szCs w:val="55"/>
        </w:rPr>
      </w:pPr>
      <w:r>
        <w:rPr/>
        <w:t xml:space="preserve">                      </w:t>
      </w:r>
      <w:bookmarkStart w:id="5" w:name="docs-internal-guid-94b33f00-7fff-4e13-1d"/>
      <w:bookmarkEnd w:id="5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2438400" cy="22707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ind w:left="0" w:hanging="0"/>
        <w:rPr>
          <w:rFonts w:ascii="Roboto" w:hAnsi="Roboto" w:eastAsia="Roboto" w:cs="Roboto"/>
          <w:color w:val="16191F"/>
          <w:sz w:val="55"/>
          <w:szCs w:val="55"/>
        </w:rPr>
      </w:pPr>
      <w:r>
        <w:rPr>
          <w:rFonts w:eastAsia="Roboto" w:cs="Roboto" w:ascii="Roboto" w:hAnsi="Roboto"/>
          <w:color w:val="16191F"/>
          <w:sz w:val="55"/>
          <w:szCs w:val="55"/>
        </w:rPr>
      </w:r>
    </w:p>
    <w:p>
      <w:pPr>
        <w:pStyle w:val="Heading2"/>
        <w:keepNext w:val="false"/>
        <w:keepLines w:val="false"/>
        <w:numPr>
          <w:ilvl w:val="0"/>
          <w:numId w:val="9"/>
        </w:numPr>
        <w:pBdr>
          <w:top w:val="single" w:sz="6" w:space="17" w:color="D5DBDB"/>
        </w:pBdr>
        <w:shd w:val="clear" w:fill="FFFFFF"/>
        <w:spacing w:lineRule="auto" w:line="292" w:before="340" w:afterAutospacing="0" w:after="0"/>
        <w:ind w:left="720" w:hanging="360"/>
        <w:rPr>
          <w:rFonts w:ascii="Roboto" w:hAnsi="Roboto" w:eastAsia="Roboto" w:cs="Roboto"/>
          <w:color w:val="16191F"/>
          <w:sz w:val="55"/>
          <w:szCs w:val="55"/>
        </w:rPr>
      </w:pPr>
      <w:bookmarkStart w:id="6" w:name="_khldrjx8nmwt"/>
      <w:bookmarkEnd w:id="6"/>
      <w:r>
        <w:rPr>
          <w:rFonts w:eastAsia="Roboto" w:cs="Roboto" w:ascii="Roboto" w:hAnsi="Roboto"/>
          <w:color w:val="16191F"/>
          <w:sz w:val="55"/>
          <w:szCs w:val="55"/>
          <w:u w:val="single"/>
        </w:rPr>
        <w:t>Classic Load Balancer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This Load Balancer operates on both Layer 4 and Layer 7 load balanced Platform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 xml:space="preserve">This Load Balancer is a old approach where it supports both Web Requests and Connection Levels 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Now Since this approach is been Deprecated , no longer existing as People use ALB or NLB for modern day applications</w:t>
      </w:r>
    </w:p>
    <w:p>
      <w:pPr>
        <w:pStyle w:val="Normal1"/>
        <w:numPr>
          <w:ilvl w:val="0"/>
          <w:numId w:val="2"/>
        </w:numPr>
        <w:ind w:left="1440" w:hanging="360"/>
        <w:rPr>
          <w:u w:val="none"/>
        </w:rPr>
      </w:pPr>
      <w:r>
        <w:rPr/>
        <w:t>Supports all HTTP/HTTPS,TCP/TLS</w:t>
      </w:r>
    </w:p>
    <w:p>
      <w:pPr>
        <w:pStyle w:val="Normal1"/>
        <w:ind w:left="1440" w:hanging="0"/>
        <w:rPr/>
      </w:pPr>
      <w:r>
        <w:rPr/>
      </w:r>
    </w:p>
    <w:p>
      <w:pPr>
        <w:pStyle w:val="Normal"/>
        <w:ind w:left="1440" w:hanging="0"/>
        <w:rPr/>
      </w:pPr>
      <w:bookmarkStart w:id="7" w:name="docs-internal-guid-94b33f00-7fff-4e13-1d"/>
      <w:bookmarkEnd w:id="7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2438400" cy="227076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1"/>
        <w:ind w:left="1440" w:hanging="0"/>
        <w:rPr/>
      </w:pPr>
      <w:r>
        <w:rPr/>
      </w:r>
    </w:p>
    <w:p>
      <w:pPr>
        <w:pStyle w:val="Heading2"/>
        <w:keepNext w:val="false"/>
        <w:keepLines w:val="false"/>
        <w:pBdr>
          <w:top w:val="single" w:sz="6" w:space="17" w:color="D5DBDB"/>
        </w:pBdr>
        <w:shd w:val="clear" w:fill="FFFFFF"/>
        <w:spacing w:lineRule="auto" w:line="292" w:before="340" w:after="260"/>
        <w:rPr>
          <w:rFonts w:ascii="Roboto" w:hAnsi="Roboto" w:eastAsia="Roboto" w:cs="Roboto"/>
          <w:color w:val="16191F"/>
          <w:sz w:val="39"/>
          <w:szCs w:val="39"/>
          <w:u w:val="single"/>
        </w:rPr>
      </w:pPr>
      <w:bookmarkStart w:id="8" w:name="_xawe3p6db14"/>
      <w:bookmarkEnd w:id="8"/>
      <w:r>
        <w:rPr>
          <w:rFonts w:eastAsia="Roboto" w:cs="Roboto" w:ascii="Roboto" w:hAnsi="Roboto"/>
          <w:color w:val="16191F"/>
          <w:sz w:val="55"/>
          <w:szCs w:val="55"/>
        </w:rPr>
        <w:t xml:space="preserve">  </w:t>
      </w:r>
      <w:r>
        <w:rPr>
          <w:rFonts w:eastAsia="Roboto" w:cs="Roboto" w:ascii="Roboto" w:hAnsi="Roboto"/>
          <w:color w:val="16191F"/>
          <w:sz w:val="39"/>
          <w:szCs w:val="39"/>
          <w:u w:val="single"/>
        </w:rPr>
        <w:t>Additional Steps to follow for Load Balancers 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 xml:space="preserve"> </w:t>
      </w:r>
      <w:r>
        <w:rPr/>
        <w:t xml:space="preserve">Create Virtual private Cloud (VPC) and then create 2 subnets , one Route Table and one  IGW , now on-premises and Cloud Connection Done 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Create 2 EC2 instances in separate Subnets , add Web server (IIS) for each EC2 instance and create Simple HTML pages within EC2 to know the Difference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Create one Target Group and add 2 EC2 instances created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Next select Load Balancing (select based on application HTTP or TCP/TLS)  there name Load Balancer and register Target Group and Security Group mentioned in EC2 instances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Finally Generates one DNS address for specific Load Balancer</w:t>
      </w:r>
    </w:p>
    <w:p>
      <w:pPr>
        <w:pStyle w:val="Normal1"/>
        <w:ind w:left="0" w:hanging="0"/>
        <w:rPr/>
      </w:pPr>
      <w:r>
        <w:rPr/>
        <w:t xml:space="preserve"> </w:t>
      </w:r>
    </w:p>
    <w:p>
      <w:pPr>
        <w:pStyle w:val="Normal1"/>
        <w:ind w:left="0" w:hanging="0"/>
        <w:rPr>
          <w:sz w:val="26"/>
          <w:szCs w:val="26"/>
        </w:rPr>
      </w:pPr>
      <w:r>
        <w:rPr/>
        <w:t xml:space="preserve">         </w:t>
      </w:r>
      <w:r>
        <w:rPr>
          <w:sz w:val="26"/>
          <w:szCs w:val="26"/>
        </w:rPr>
        <w:t>Attachments and LInks</w:t>
      </w:r>
    </w:p>
    <w:p>
      <w:pPr>
        <w:pStyle w:val="Normal1"/>
        <w:ind w:left="0" w:hanging="0"/>
        <w:rPr/>
      </w:pPr>
      <w:r>
        <w:rPr/>
        <w:t xml:space="preserve">            </w:t>
      </w:r>
      <w:hyperlink r:id="rId5">
        <w:r>
          <w:rPr>
            <w:color w:val="1155CC"/>
            <w:u w:val="single"/>
          </w:rPr>
          <w:t>https://docs.aws.amazon.com/elasticbeanstalk/latest/dg/environments-cfg-alb.html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1440" w:hanging="0"/>
        <w:rPr>
          <w:rFonts w:ascii="Roboto" w:hAnsi="Roboto" w:eastAsia="Roboto" w:cs="Roboto"/>
          <w:color w:val="16191F"/>
          <w:sz w:val="23"/>
          <w:szCs w:val="23"/>
        </w:rPr>
      </w:pPr>
      <w:r>
        <w:rPr>
          <w:rFonts w:eastAsia="Roboto" w:cs="Roboto" w:ascii="Roboto" w:hAnsi="Roboto"/>
          <w:color w:val="16191F"/>
          <w:sz w:val="55"/>
          <w:szCs w:val="55"/>
        </w:rPr>
        <w:t xml:space="preserve">         </w:t>
      </w:r>
    </w:p>
    <w:p>
      <w:pPr>
        <w:pStyle w:val="Normal1"/>
        <w:ind w:left="0" w:hanging="0"/>
        <w:rPr/>
      </w:pPr>
      <w:r>
        <w:rPr/>
        <w:t xml:space="preserve">                                  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1440" w:hanging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  <w:font w:name="Amazon Ember">
    <w:altName w:val="Helvetica Neue"/>
    <w:charset w:val="00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aws.amazon.com/elasticbeanstalk/latest/dg/environments-cfg-alb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LibreOffice/7.0.4.2$Windows_X86_64 LibreOffice_project/dcf040e67528d9187c66b2379df5ea4407429775</Application>
  <AppVersion>15.0000</AppVersion>
  <Pages>3</Pages>
  <Words>434</Words>
  <Characters>2266</Characters>
  <CharactersWithSpaces>2794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2021-07-06T15:16:50Z</dcterms:modified>
  <cp:revision>1</cp:revision>
  <dc:subject/>
  <dc:title/>
</cp:coreProperties>
</file>