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4F6" w:rsidRPr="004A260A" w:rsidRDefault="004A74F6" w:rsidP="004A74F6">
      <w:pPr>
        <w:jc w:val="both"/>
        <w:rPr>
          <w:rFonts w:cs="Aharoni"/>
          <w:b/>
          <w:sz w:val="32"/>
          <w:szCs w:val="32"/>
        </w:rPr>
      </w:pPr>
      <w:r w:rsidRPr="004A260A">
        <w:rPr>
          <w:rFonts w:cs="Aharoni"/>
          <w:b/>
          <w:sz w:val="32"/>
          <w:szCs w:val="32"/>
        </w:rPr>
        <w:t>About us</w:t>
      </w:r>
    </w:p>
    <w:p w:rsidR="004A74F6" w:rsidRPr="00E13A78" w:rsidRDefault="004A74F6" w:rsidP="004A74F6">
      <w:pPr>
        <w:spacing w:after="0"/>
        <w:jc w:val="both"/>
        <w:rPr>
          <w:rFonts w:eastAsia="Times New Roman" w:cs="Aharoni"/>
          <w:color w:val="FFFFFF"/>
          <w:kern w:val="36"/>
          <w:sz w:val="32"/>
          <w:szCs w:val="32"/>
        </w:rPr>
      </w:pPr>
      <w:proofErr w:type="spellStart"/>
      <w:r w:rsidRPr="00E13A78">
        <w:rPr>
          <w:rFonts w:cs="Aharoni"/>
          <w:sz w:val="32"/>
          <w:szCs w:val="32"/>
        </w:rPr>
        <w:t>Ravenshaw</w:t>
      </w:r>
      <w:proofErr w:type="spellEnd"/>
      <w:r w:rsidRPr="00E13A78">
        <w:rPr>
          <w:rFonts w:cs="Aharoni"/>
          <w:sz w:val="32"/>
          <w:szCs w:val="32"/>
        </w:rPr>
        <w:t xml:space="preserve"> </w:t>
      </w:r>
      <w:proofErr w:type="gramStart"/>
      <w:r w:rsidRPr="00E13A78">
        <w:rPr>
          <w:rFonts w:cs="Aharoni"/>
          <w:sz w:val="32"/>
          <w:szCs w:val="32"/>
        </w:rPr>
        <w:t>college</w:t>
      </w:r>
      <w:proofErr w:type="gramEnd"/>
      <w:r w:rsidRPr="00E13A78">
        <w:rPr>
          <w:rFonts w:cs="Aharoni"/>
          <w:sz w:val="32"/>
          <w:szCs w:val="32"/>
        </w:rPr>
        <w:t xml:space="preserve"> was established in 1868. This premier institute was upgraded to the status of a University on 15</w:t>
      </w:r>
      <w:r w:rsidRPr="00E13A78">
        <w:rPr>
          <w:rFonts w:cs="Aharoni"/>
          <w:sz w:val="32"/>
          <w:szCs w:val="32"/>
          <w:vertAlign w:val="superscript"/>
        </w:rPr>
        <w:t>th</w:t>
      </w:r>
      <w:r w:rsidRPr="00E13A78">
        <w:rPr>
          <w:rFonts w:cs="Aharoni"/>
          <w:sz w:val="32"/>
          <w:szCs w:val="32"/>
        </w:rPr>
        <w:t xml:space="preserve"> November, 2006. Since its inception </w:t>
      </w:r>
      <w:proofErr w:type="spellStart"/>
      <w:r w:rsidRPr="00E13A78">
        <w:rPr>
          <w:rFonts w:cs="Aharoni"/>
          <w:sz w:val="32"/>
          <w:szCs w:val="32"/>
        </w:rPr>
        <w:t>Ravenshaw</w:t>
      </w:r>
      <w:proofErr w:type="spellEnd"/>
      <w:r w:rsidRPr="00E13A78">
        <w:rPr>
          <w:rFonts w:cs="Aharoni"/>
          <w:sz w:val="32"/>
          <w:szCs w:val="32"/>
        </w:rPr>
        <w:t xml:space="preserve"> has a long tradition of pursuing excellence in teaching and research as well as creating and maintaining a lifelong connection between the institute and its alumni.</w:t>
      </w:r>
    </w:p>
    <w:p w:rsidR="004A74F6" w:rsidRPr="00E13A78" w:rsidRDefault="004A74F6" w:rsidP="004A74F6">
      <w:pPr>
        <w:spacing w:after="0"/>
        <w:jc w:val="both"/>
        <w:textAlignment w:val="baseline"/>
        <w:outlineLvl w:val="0"/>
        <w:rPr>
          <w:rFonts w:ascii="Tahoma" w:hAnsi="Tahoma" w:cs="Aharoni"/>
          <w:bCs/>
          <w:color w:val="4C4C4C"/>
          <w:sz w:val="28"/>
          <w:szCs w:val="28"/>
          <w:bdr w:val="none" w:sz="0" w:space="0" w:color="auto" w:frame="1"/>
        </w:rPr>
      </w:pPr>
    </w:p>
    <w:p w:rsidR="004A74F6" w:rsidRPr="004A260A" w:rsidRDefault="004A74F6" w:rsidP="004A74F6">
      <w:pPr>
        <w:spacing w:after="0"/>
        <w:jc w:val="both"/>
        <w:textAlignment w:val="baseline"/>
        <w:outlineLvl w:val="0"/>
        <w:rPr>
          <w:rFonts w:cs="Aharoni"/>
          <w:b/>
          <w:bCs/>
          <w:color w:val="4C4C4C"/>
          <w:sz w:val="32"/>
          <w:szCs w:val="32"/>
          <w:bdr w:val="none" w:sz="0" w:space="0" w:color="auto" w:frame="1"/>
        </w:rPr>
      </w:pPr>
      <w:r w:rsidRPr="004A260A">
        <w:rPr>
          <w:rFonts w:cs="Aharoni"/>
          <w:b/>
          <w:bCs/>
          <w:color w:val="4C4C4C"/>
          <w:sz w:val="32"/>
          <w:szCs w:val="32"/>
          <w:bdr w:val="none" w:sz="0" w:space="0" w:color="auto" w:frame="1"/>
        </w:rPr>
        <w:t xml:space="preserve"> Mission</w:t>
      </w:r>
    </w:p>
    <w:p w:rsidR="004A74F6" w:rsidRPr="00E13A78" w:rsidRDefault="004A74F6" w:rsidP="004A74F6">
      <w:pPr>
        <w:spacing w:after="0"/>
        <w:jc w:val="both"/>
        <w:textAlignment w:val="baseline"/>
        <w:outlineLvl w:val="0"/>
        <w:rPr>
          <w:rFonts w:cs="Aharoni"/>
          <w:i/>
          <w:color w:val="333333"/>
          <w:sz w:val="32"/>
          <w:szCs w:val="32"/>
        </w:rPr>
      </w:pPr>
      <w:r w:rsidRPr="00E13A78">
        <w:rPr>
          <w:rFonts w:cs="Aharoni"/>
          <w:bCs/>
          <w:i/>
          <w:color w:val="4C4C4C"/>
          <w:sz w:val="32"/>
          <w:szCs w:val="32"/>
          <w:bdr w:val="none" w:sz="0" w:space="0" w:color="auto" w:frame="1"/>
        </w:rPr>
        <w:t xml:space="preserve">Our mission is to create a multi-generational community and environment that nurtures the </w:t>
      </w:r>
      <w:proofErr w:type="spellStart"/>
      <w:r w:rsidRPr="00E13A78">
        <w:rPr>
          <w:rFonts w:cs="Aharoni"/>
          <w:bCs/>
          <w:i/>
          <w:color w:val="4C4C4C"/>
          <w:sz w:val="32"/>
          <w:szCs w:val="32"/>
          <w:bdr w:val="none" w:sz="0" w:space="0" w:color="auto" w:frame="1"/>
        </w:rPr>
        <w:t>Ravenshavians</w:t>
      </w:r>
      <w:proofErr w:type="spellEnd"/>
      <w:r w:rsidRPr="00E13A78">
        <w:rPr>
          <w:rFonts w:cs="Aharoni"/>
          <w:bCs/>
          <w:i/>
          <w:color w:val="4C4C4C"/>
          <w:sz w:val="32"/>
          <w:szCs w:val="32"/>
          <w:bdr w:val="none" w:sz="0" w:space="0" w:color="auto" w:frame="1"/>
        </w:rPr>
        <w:t xml:space="preserve"> spirit of “liberation through knowledge” and to transform lives through sustainable support and action. </w:t>
      </w:r>
      <w:r w:rsidRPr="00E13A78">
        <w:rPr>
          <w:rFonts w:cs="Aharoni"/>
          <w:i/>
          <w:color w:val="333333"/>
          <w:sz w:val="32"/>
          <w:szCs w:val="32"/>
        </w:rPr>
        <w:t xml:space="preserve">We would like to create a lifelong and worldwide community of alumni through increased opportunities for meaningful engagement in order to increase awareness, pride, participation, volunteer involvement, and philanthropic commitment to </w:t>
      </w:r>
      <w:proofErr w:type="spellStart"/>
      <w:r w:rsidRPr="00E13A78">
        <w:rPr>
          <w:rFonts w:cs="Aharoni"/>
          <w:i/>
          <w:color w:val="333333"/>
          <w:sz w:val="32"/>
          <w:szCs w:val="32"/>
        </w:rPr>
        <w:t>Ravenshaw</w:t>
      </w:r>
      <w:proofErr w:type="spellEnd"/>
      <w:r w:rsidRPr="00E13A78">
        <w:rPr>
          <w:rFonts w:cs="Aharoni"/>
          <w:i/>
          <w:color w:val="333333"/>
          <w:sz w:val="32"/>
          <w:szCs w:val="32"/>
        </w:rPr>
        <w:t xml:space="preserve"> University.</w:t>
      </w:r>
    </w:p>
    <w:p w:rsidR="004A74F6" w:rsidRPr="00E13A78" w:rsidRDefault="004A74F6" w:rsidP="004A74F6">
      <w:pPr>
        <w:spacing w:after="0" w:line="240" w:lineRule="auto"/>
        <w:jc w:val="both"/>
        <w:textAlignment w:val="baseline"/>
        <w:outlineLvl w:val="0"/>
        <w:rPr>
          <w:rFonts w:ascii="Tahoma" w:eastAsia="Times New Roman" w:hAnsi="Tahoma" w:cs="Aharoni"/>
          <w:color w:val="4C4C4C"/>
          <w:sz w:val="28"/>
          <w:szCs w:val="28"/>
        </w:rPr>
      </w:pPr>
    </w:p>
    <w:p w:rsidR="004A74F6" w:rsidRPr="004A260A" w:rsidRDefault="004A74F6" w:rsidP="004A74F6">
      <w:pPr>
        <w:spacing w:after="0"/>
        <w:jc w:val="both"/>
        <w:textAlignment w:val="baseline"/>
        <w:outlineLvl w:val="0"/>
        <w:rPr>
          <w:rFonts w:eastAsia="Times New Roman" w:cs="Aharoni"/>
          <w:b/>
          <w:color w:val="4C4C4C"/>
          <w:sz w:val="32"/>
          <w:szCs w:val="32"/>
        </w:rPr>
      </w:pPr>
      <w:r w:rsidRPr="004A260A">
        <w:rPr>
          <w:rFonts w:eastAsia="Times New Roman" w:cs="Aharoni"/>
          <w:b/>
          <w:color w:val="4C4C4C"/>
          <w:sz w:val="32"/>
          <w:szCs w:val="32"/>
        </w:rPr>
        <w:t>Objectives</w:t>
      </w:r>
    </w:p>
    <w:p w:rsidR="004A74F6" w:rsidRPr="00E13A78" w:rsidRDefault="004A74F6" w:rsidP="004A74F6">
      <w:pPr>
        <w:spacing w:after="0"/>
        <w:jc w:val="both"/>
        <w:textAlignment w:val="baseline"/>
        <w:outlineLvl w:val="0"/>
        <w:rPr>
          <w:rFonts w:eastAsia="Times New Roman" w:cs="Aharoni"/>
          <w:color w:val="4C4C4C"/>
          <w:sz w:val="32"/>
          <w:szCs w:val="32"/>
        </w:rPr>
      </w:pPr>
      <w:proofErr w:type="spellStart"/>
      <w:r w:rsidRPr="00E13A78">
        <w:rPr>
          <w:rFonts w:eastAsia="Times New Roman" w:cs="Aharoni"/>
          <w:color w:val="4C4C4C"/>
          <w:sz w:val="32"/>
          <w:szCs w:val="32"/>
        </w:rPr>
        <w:t>Ravenshaw</w:t>
      </w:r>
      <w:proofErr w:type="spellEnd"/>
      <w:r w:rsidRPr="00E13A78">
        <w:rPr>
          <w:rFonts w:eastAsia="Times New Roman" w:cs="Aharoni"/>
          <w:color w:val="4C4C4C"/>
          <w:sz w:val="32"/>
          <w:szCs w:val="32"/>
        </w:rPr>
        <w:t xml:space="preserve"> Alumni will be platform to connect, contribute, converse or seek support of its </w:t>
      </w:r>
      <w:proofErr w:type="spellStart"/>
      <w:r w:rsidRPr="00E13A78">
        <w:rPr>
          <w:rFonts w:eastAsia="Times New Roman" w:cs="Aharoni"/>
          <w:color w:val="4C4C4C"/>
          <w:sz w:val="32"/>
          <w:szCs w:val="32"/>
        </w:rPr>
        <w:t>Alumunus</w:t>
      </w:r>
      <w:proofErr w:type="spellEnd"/>
      <w:r w:rsidRPr="00E13A78">
        <w:rPr>
          <w:rFonts w:eastAsia="Times New Roman" w:cs="Aharoni"/>
          <w:color w:val="4C4C4C"/>
          <w:sz w:val="32"/>
          <w:szCs w:val="32"/>
        </w:rPr>
        <w:t>.</w:t>
      </w:r>
      <w:r>
        <w:rPr>
          <w:rFonts w:eastAsia="Times New Roman" w:cs="Aharoni"/>
          <w:color w:val="4C4C4C"/>
          <w:sz w:val="32"/>
          <w:szCs w:val="32"/>
        </w:rPr>
        <w:t xml:space="preserve"> </w:t>
      </w:r>
      <w:r w:rsidRPr="00E13A78">
        <w:rPr>
          <w:rFonts w:eastAsia="Times New Roman" w:cs="Aharoni"/>
          <w:color w:val="4C4C4C"/>
          <w:sz w:val="32"/>
          <w:szCs w:val="32"/>
        </w:rPr>
        <w:t xml:space="preserve">This is a community that can enjoy the pleasure of reuniting the friends and going back to the old institute. All intentions, initiatives and action of the </w:t>
      </w:r>
      <w:proofErr w:type="spellStart"/>
      <w:r w:rsidRPr="00E13A78">
        <w:rPr>
          <w:rFonts w:eastAsia="Times New Roman" w:cs="Aharoni"/>
          <w:color w:val="4C4C4C"/>
          <w:sz w:val="32"/>
          <w:szCs w:val="32"/>
        </w:rPr>
        <w:t>Ravenshaw</w:t>
      </w:r>
      <w:proofErr w:type="spellEnd"/>
      <w:r w:rsidRPr="00E13A78">
        <w:rPr>
          <w:rFonts w:eastAsia="Times New Roman" w:cs="Aharoni"/>
          <w:color w:val="4C4C4C"/>
          <w:sz w:val="32"/>
          <w:szCs w:val="32"/>
        </w:rPr>
        <w:t xml:space="preserve"> Alumni shall be driven by the following objectives.</w:t>
      </w:r>
    </w:p>
    <w:p w:rsidR="004A74F6" w:rsidRPr="00E13A78" w:rsidRDefault="004A74F6" w:rsidP="004A74F6">
      <w:pPr>
        <w:spacing w:after="0" w:line="360" w:lineRule="auto"/>
        <w:jc w:val="both"/>
        <w:textAlignment w:val="baseline"/>
        <w:outlineLvl w:val="0"/>
        <w:rPr>
          <w:rFonts w:eastAsia="Times New Roman" w:cs="Aharoni"/>
          <w:color w:val="4C4C4C"/>
          <w:sz w:val="32"/>
          <w:szCs w:val="32"/>
        </w:rPr>
      </w:pPr>
    </w:p>
    <w:p w:rsidR="004A74F6" w:rsidRPr="00E13A78" w:rsidRDefault="004A74F6" w:rsidP="004A74F6">
      <w:pPr>
        <w:pStyle w:val="ListParagraph"/>
        <w:numPr>
          <w:ilvl w:val="0"/>
          <w:numId w:val="1"/>
        </w:numPr>
        <w:spacing w:after="0"/>
        <w:jc w:val="both"/>
        <w:textAlignment w:val="baseline"/>
        <w:outlineLvl w:val="0"/>
        <w:rPr>
          <w:rFonts w:eastAsia="Times New Roman" w:cs="Aharoni"/>
          <w:color w:val="4C4C4C"/>
          <w:sz w:val="32"/>
          <w:szCs w:val="32"/>
        </w:rPr>
      </w:pPr>
      <w:r w:rsidRPr="00E13A78">
        <w:rPr>
          <w:rFonts w:eastAsia="Times New Roman" w:cs="Aharoni"/>
          <w:color w:val="4C4C4C"/>
          <w:sz w:val="32"/>
          <w:szCs w:val="32"/>
        </w:rPr>
        <w:t>To provide a forum to establish a link between the alumni, faculty and students of the Institute and to support each other in all areas.</w:t>
      </w:r>
    </w:p>
    <w:p w:rsidR="004A74F6" w:rsidRPr="00E13A78" w:rsidRDefault="004A74F6" w:rsidP="004A74F6">
      <w:pPr>
        <w:pStyle w:val="ListParagraph"/>
        <w:numPr>
          <w:ilvl w:val="0"/>
          <w:numId w:val="1"/>
        </w:numPr>
        <w:spacing w:after="0" w:line="291" w:lineRule="atLeast"/>
        <w:jc w:val="both"/>
        <w:textAlignment w:val="baseline"/>
        <w:rPr>
          <w:rFonts w:eastAsia="Times New Roman" w:cs="Aharoni"/>
          <w:color w:val="4C4C4C"/>
          <w:sz w:val="32"/>
          <w:szCs w:val="32"/>
        </w:rPr>
      </w:pPr>
      <w:r w:rsidRPr="00E13A78">
        <w:rPr>
          <w:rFonts w:eastAsia="Times New Roman" w:cs="Aharoni"/>
          <w:color w:val="4C4C4C"/>
          <w:sz w:val="32"/>
          <w:szCs w:val="32"/>
        </w:rPr>
        <w:t>To enable the alumni to participate in activities this would contribute to the general development of the Institute.</w:t>
      </w:r>
    </w:p>
    <w:p w:rsidR="004A74F6" w:rsidRPr="00E13A78" w:rsidRDefault="004A74F6" w:rsidP="004A74F6">
      <w:pPr>
        <w:pStyle w:val="ListParagraph"/>
        <w:numPr>
          <w:ilvl w:val="0"/>
          <w:numId w:val="1"/>
        </w:numPr>
        <w:spacing w:after="0" w:line="291" w:lineRule="atLeast"/>
        <w:jc w:val="both"/>
        <w:textAlignment w:val="baseline"/>
        <w:rPr>
          <w:rFonts w:eastAsia="Times New Roman" w:cs="Aharoni"/>
          <w:color w:val="4C4C4C"/>
          <w:sz w:val="32"/>
          <w:szCs w:val="32"/>
        </w:rPr>
      </w:pPr>
      <w:r w:rsidRPr="00E13A78">
        <w:rPr>
          <w:rFonts w:eastAsia="Times New Roman" w:cs="Aharoni"/>
          <w:color w:val="4C4C4C"/>
          <w:sz w:val="32"/>
          <w:szCs w:val="32"/>
        </w:rPr>
        <w:t>To build an active network of Alumni across India and abroad.</w:t>
      </w:r>
    </w:p>
    <w:p w:rsidR="004A74F6" w:rsidRPr="00E13A78" w:rsidRDefault="004A74F6" w:rsidP="004A74F6">
      <w:pPr>
        <w:pStyle w:val="ListParagraph"/>
        <w:numPr>
          <w:ilvl w:val="0"/>
          <w:numId w:val="1"/>
        </w:numPr>
        <w:spacing w:after="0" w:line="291" w:lineRule="atLeast"/>
        <w:jc w:val="both"/>
        <w:textAlignment w:val="baseline"/>
        <w:rPr>
          <w:rFonts w:eastAsia="Times New Roman" w:cs="Aharoni"/>
          <w:color w:val="4C4C4C"/>
          <w:sz w:val="32"/>
          <w:szCs w:val="32"/>
        </w:rPr>
      </w:pPr>
      <w:r w:rsidRPr="00E13A78">
        <w:rPr>
          <w:rFonts w:eastAsia="Times New Roman" w:cs="Aharoni"/>
          <w:color w:val="4C4C4C"/>
          <w:sz w:val="32"/>
          <w:szCs w:val="32"/>
        </w:rPr>
        <w:lastRenderedPageBreak/>
        <w:t>To encourage formation of chapters to increase participation of Alumni.</w:t>
      </w:r>
    </w:p>
    <w:p w:rsidR="004A74F6" w:rsidRPr="00E13A78" w:rsidRDefault="004A74F6" w:rsidP="004A74F6">
      <w:pPr>
        <w:pStyle w:val="ListParagraph"/>
        <w:numPr>
          <w:ilvl w:val="0"/>
          <w:numId w:val="1"/>
        </w:numPr>
        <w:spacing w:after="0" w:line="291" w:lineRule="atLeast"/>
        <w:jc w:val="both"/>
        <w:textAlignment w:val="baseline"/>
        <w:rPr>
          <w:rFonts w:eastAsia="Times New Roman" w:cs="Aharoni"/>
          <w:color w:val="4C4C4C"/>
          <w:sz w:val="32"/>
          <w:szCs w:val="32"/>
        </w:rPr>
      </w:pPr>
      <w:r w:rsidRPr="00E13A78">
        <w:rPr>
          <w:rFonts w:eastAsia="Times New Roman" w:cs="Aharoni"/>
          <w:color w:val="4C4C4C"/>
          <w:sz w:val="32"/>
          <w:szCs w:val="32"/>
        </w:rPr>
        <w:t>To organize lectures, symposia, workshops, conventions for the Alumni and also for the students of the university to share knowledge and experience and promote dialogue and debate.</w:t>
      </w:r>
    </w:p>
    <w:p w:rsidR="004A74F6" w:rsidRPr="00E13A78" w:rsidRDefault="004A74F6" w:rsidP="004A74F6">
      <w:pPr>
        <w:pStyle w:val="ListParagraph"/>
        <w:numPr>
          <w:ilvl w:val="0"/>
          <w:numId w:val="1"/>
        </w:numPr>
        <w:spacing w:after="0" w:line="291" w:lineRule="atLeast"/>
        <w:jc w:val="both"/>
        <w:textAlignment w:val="baseline"/>
        <w:rPr>
          <w:rFonts w:eastAsia="Times New Roman" w:cs="Aharoni"/>
          <w:color w:val="4C4C4C"/>
          <w:sz w:val="32"/>
          <w:szCs w:val="32"/>
        </w:rPr>
      </w:pPr>
      <w:r w:rsidRPr="00E13A78">
        <w:rPr>
          <w:rFonts w:eastAsia="Times New Roman" w:cs="Aharoni"/>
          <w:color w:val="4C4C4C"/>
          <w:sz w:val="32"/>
          <w:szCs w:val="32"/>
        </w:rPr>
        <w:t>To create awareness about the achievements contribution and rich heritage of the university amongst the alumni, present students, work places, society and the media.</w:t>
      </w:r>
    </w:p>
    <w:p w:rsidR="004A74F6" w:rsidRPr="00E13A78" w:rsidRDefault="004A74F6" w:rsidP="004A74F6">
      <w:pPr>
        <w:pStyle w:val="ListParagraph"/>
        <w:numPr>
          <w:ilvl w:val="0"/>
          <w:numId w:val="1"/>
        </w:numPr>
        <w:spacing w:after="0" w:line="291" w:lineRule="atLeast"/>
        <w:jc w:val="both"/>
        <w:textAlignment w:val="baseline"/>
        <w:rPr>
          <w:rFonts w:eastAsia="Times New Roman" w:cs="Aharoni"/>
          <w:color w:val="4C4C4C"/>
          <w:sz w:val="32"/>
          <w:szCs w:val="32"/>
        </w:rPr>
      </w:pPr>
      <w:r w:rsidRPr="00E13A78">
        <w:rPr>
          <w:rFonts w:eastAsia="Times New Roman" w:cs="Aharoni"/>
          <w:color w:val="4C4C4C"/>
          <w:sz w:val="32"/>
          <w:szCs w:val="32"/>
        </w:rPr>
        <w:t>To keep the alumni abreast of scientific and technological developments of national importance.</w:t>
      </w:r>
    </w:p>
    <w:p w:rsidR="004A74F6" w:rsidRPr="00E13A78" w:rsidRDefault="004A74F6" w:rsidP="004A74F6">
      <w:pPr>
        <w:pStyle w:val="ListParagraph"/>
        <w:numPr>
          <w:ilvl w:val="0"/>
          <w:numId w:val="1"/>
        </w:numPr>
        <w:spacing w:after="0" w:line="291" w:lineRule="atLeast"/>
        <w:jc w:val="both"/>
        <w:textAlignment w:val="baseline"/>
        <w:rPr>
          <w:rFonts w:eastAsia="Times New Roman" w:cs="Aharoni"/>
          <w:color w:val="4C4C4C"/>
          <w:sz w:val="32"/>
          <w:szCs w:val="32"/>
        </w:rPr>
      </w:pPr>
      <w:r w:rsidRPr="00E13A78">
        <w:rPr>
          <w:rFonts w:eastAsia="Times New Roman" w:cs="Aharoni"/>
          <w:color w:val="4C4C4C"/>
          <w:sz w:val="32"/>
          <w:szCs w:val="32"/>
        </w:rPr>
        <w:t>To Institute prizes and scholarships, and render financial aid to deserving students of the Institute.</w:t>
      </w:r>
    </w:p>
    <w:p w:rsidR="004A74F6" w:rsidRPr="00E13A78" w:rsidRDefault="004A74F6" w:rsidP="004A74F6">
      <w:pPr>
        <w:pStyle w:val="ListParagraph"/>
        <w:numPr>
          <w:ilvl w:val="0"/>
          <w:numId w:val="1"/>
        </w:numPr>
        <w:spacing w:after="0" w:line="280" w:lineRule="atLeast"/>
        <w:jc w:val="both"/>
        <w:textAlignment w:val="baseline"/>
        <w:rPr>
          <w:rFonts w:cs="Aharoni"/>
          <w:color w:val="4C4C4C"/>
          <w:sz w:val="32"/>
          <w:szCs w:val="32"/>
        </w:rPr>
      </w:pPr>
      <w:r w:rsidRPr="00E13A78">
        <w:rPr>
          <w:rFonts w:cs="Aharoni"/>
          <w:color w:val="4C4C4C"/>
          <w:sz w:val="32"/>
          <w:szCs w:val="32"/>
        </w:rPr>
        <w:t>To provide a vibrant forum that promotes interaction and networking among alumni of the Institute;</w:t>
      </w:r>
    </w:p>
    <w:p w:rsidR="004A74F6" w:rsidRPr="00E13A78" w:rsidRDefault="004A74F6" w:rsidP="004A74F6">
      <w:pPr>
        <w:pStyle w:val="ListParagraph"/>
        <w:numPr>
          <w:ilvl w:val="0"/>
          <w:numId w:val="1"/>
        </w:numPr>
        <w:spacing w:after="0" w:line="280" w:lineRule="atLeast"/>
        <w:jc w:val="both"/>
        <w:textAlignment w:val="baseline"/>
        <w:rPr>
          <w:rFonts w:cs="Aharoni"/>
          <w:color w:val="4C4C4C"/>
          <w:sz w:val="32"/>
          <w:szCs w:val="32"/>
        </w:rPr>
      </w:pPr>
      <w:r w:rsidRPr="00E13A78">
        <w:rPr>
          <w:rFonts w:cs="Aharoni"/>
          <w:color w:val="4C4C4C"/>
          <w:sz w:val="32"/>
          <w:szCs w:val="32"/>
        </w:rPr>
        <w:t>To help alumni achieve their professional and societal goals;</w:t>
      </w:r>
    </w:p>
    <w:p w:rsidR="004A74F6" w:rsidRPr="00E13A78" w:rsidRDefault="004A74F6" w:rsidP="004A74F6">
      <w:pPr>
        <w:pStyle w:val="ListParagraph"/>
        <w:numPr>
          <w:ilvl w:val="0"/>
          <w:numId w:val="1"/>
        </w:numPr>
        <w:tabs>
          <w:tab w:val="clear" w:pos="720"/>
          <w:tab w:val="num" w:pos="567"/>
        </w:tabs>
        <w:spacing w:after="0" w:line="280" w:lineRule="atLeast"/>
        <w:jc w:val="both"/>
        <w:textAlignment w:val="baseline"/>
        <w:rPr>
          <w:rFonts w:cs="Aharoni"/>
          <w:color w:val="4C4C4C"/>
          <w:sz w:val="32"/>
          <w:szCs w:val="32"/>
        </w:rPr>
      </w:pPr>
      <w:r w:rsidRPr="00E13A78">
        <w:rPr>
          <w:rFonts w:cs="Aharoni"/>
          <w:color w:val="4C4C4C"/>
          <w:sz w:val="32"/>
          <w:szCs w:val="32"/>
        </w:rPr>
        <w:t xml:space="preserve">  To help alumni in their hour of need;</w:t>
      </w:r>
    </w:p>
    <w:p w:rsidR="004A74F6" w:rsidRPr="00E13A78" w:rsidRDefault="004A74F6" w:rsidP="004A74F6">
      <w:pPr>
        <w:pStyle w:val="ListParagraph"/>
        <w:numPr>
          <w:ilvl w:val="0"/>
          <w:numId w:val="1"/>
        </w:numPr>
        <w:tabs>
          <w:tab w:val="clear" w:pos="720"/>
          <w:tab w:val="num" w:pos="567"/>
        </w:tabs>
        <w:spacing w:after="0" w:line="280" w:lineRule="atLeast"/>
        <w:jc w:val="both"/>
        <w:textAlignment w:val="baseline"/>
        <w:rPr>
          <w:rFonts w:cs="Aharoni"/>
          <w:color w:val="4C4C4C"/>
          <w:sz w:val="32"/>
          <w:szCs w:val="32"/>
        </w:rPr>
      </w:pPr>
      <w:r w:rsidRPr="00E13A78">
        <w:rPr>
          <w:rFonts w:cs="Aharoni"/>
          <w:color w:val="4C4C4C"/>
          <w:sz w:val="32"/>
          <w:szCs w:val="32"/>
        </w:rPr>
        <w:t xml:space="preserve">  To facilitate the association of alumni with their Alma Mater;</w:t>
      </w:r>
    </w:p>
    <w:p w:rsidR="004A74F6" w:rsidRDefault="004A74F6" w:rsidP="004A74F6">
      <w:pPr>
        <w:pStyle w:val="ListParagraph"/>
        <w:numPr>
          <w:ilvl w:val="0"/>
          <w:numId w:val="1"/>
        </w:numPr>
        <w:spacing w:after="0" w:line="280" w:lineRule="atLeast"/>
        <w:ind w:left="567" w:hanging="207"/>
        <w:jc w:val="both"/>
        <w:textAlignment w:val="baseline"/>
        <w:rPr>
          <w:rFonts w:cs="Aharoni"/>
          <w:color w:val="4C4C4C"/>
          <w:sz w:val="32"/>
          <w:szCs w:val="32"/>
        </w:rPr>
      </w:pPr>
      <w:r w:rsidRPr="00FA3F02">
        <w:rPr>
          <w:rFonts w:cs="Aharoni"/>
          <w:color w:val="4C4C4C"/>
          <w:sz w:val="32"/>
          <w:szCs w:val="32"/>
        </w:rPr>
        <w:t xml:space="preserve">  To contribute to the Institute’s vision of being recognized </w:t>
      </w:r>
    </w:p>
    <w:p w:rsidR="004A74F6" w:rsidRDefault="004A74F6" w:rsidP="004A74F6">
      <w:pPr>
        <w:pStyle w:val="ListParagraph"/>
        <w:spacing w:after="0" w:line="280" w:lineRule="atLeast"/>
        <w:ind w:left="567"/>
        <w:jc w:val="both"/>
        <w:textAlignment w:val="baseline"/>
        <w:rPr>
          <w:rFonts w:cs="Aharoni"/>
          <w:color w:val="4C4C4C"/>
          <w:sz w:val="32"/>
          <w:szCs w:val="32"/>
        </w:rPr>
      </w:pPr>
      <w:r>
        <w:rPr>
          <w:rFonts w:cs="Aharoni"/>
          <w:color w:val="4C4C4C"/>
          <w:sz w:val="32"/>
          <w:szCs w:val="32"/>
        </w:rPr>
        <w:t xml:space="preserve">  </w:t>
      </w:r>
      <w:proofErr w:type="gramStart"/>
      <w:r w:rsidRPr="00FA3F02">
        <w:rPr>
          <w:rFonts w:cs="Aharoni"/>
          <w:color w:val="4C4C4C"/>
          <w:sz w:val="32"/>
          <w:szCs w:val="32"/>
        </w:rPr>
        <w:t>among</w:t>
      </w:r>
      <w:proofErr w:type="gramEnd"/>
      <w:r w:rsidRPr="00FA3F02">
        <w:rPr>
          <w:rFonts w:cs="Aharoni"/>
          <w:color w:val="4C4C4C"/>
          <w:sz w:val="32"/>
          <w:szCs w:val="32"/>
        </w:rPr>
        <w:t xml:space="preserve"> the world’s leading  institutions in academics, research, </w:t>
      </w:r>
    </w:p>
    <w:p w:rsidR="004A74F6" w:rsidRPr="00FA3F02" w:rsidRDefault="004A74F6" w:rsidP="004A74F6">
      <w:pPr>
        <w:pStyle w:val="ListParagraph"/>
        <w:spacing w:after="0" w:line="280" w:lineRule="atLeast"/>
        <w:ind w:left="567"/>
        <w:jc w:val="both"/>
        <w:textAlignment w:val="baseline"/>
        <w:rPr>
          <w:rFonts w:cs="Aharoni"/>
          <w:color w:val="4C4C4C"/>
          <w:sz w:val="32"/>
          <w:szCs w:val="32"/>
        </w:rPr>
      </w:pPr>
      <w:r>
        <w:rPr>
          <w:rFonts w:cs="Aharoni"/>
          <w:color w:val="4C4C4C"/>
          <w:sz w:val="32"/>
          <w:szCs w:val="32"/>
        </w:rPr>
        <w:t xml:space="preserve">  </w:t>
      </w:r>
      <w:proofErr w:type="gramStart"/>
      <w:r w:rsidRPr="00FA3F02">
        <w:rPr>
          <w:rFonts w:cs="Aharoni"/>
          <w:color w:val="4C4C4C"/>
          <w:sz w:val="32"/>
          <w:szCs w:val="32"/>
        </w:rPr>
        <w:t>outreach</w:t>
      </w:r>
      <w:proofErr w:type="gramEnd"/>
      <w:r w:rsidRPr="00FA3F02">
        <w:rPr>
          <w:rFonts w:cs="Aharoni"/>
          <w:color w:val="4C4C4C"/>
          <w:sz w:val="32"/>
          <w:szCs w:val="32"/>
        </w:rPr>
        <w:t>, and innovation;</w:t>
      </w:r>
    </w:p>
    <w:p w:rsidR="004A74F6" w:rsidRDefault="004A74F6" w:rsidP="004A74F6">
      <w:pPr>
        <w:pStyle w:val="ListParagraph"/>
        <w:numPr>
          <w:ilvl w:val="0"/>
          <w:numId w:val="1"/>
        </w:numPr>
        <w:tabs>
          <w:tab w:val="clear" w:pos="720"/>
          <w:tab w:val="num" w:pos="567"/>
        </w:tabs>
        <w:spacing w:after="0" w:line="291" w:lineRule="atLeast"/>
        <w:ind w:left="567" w:hanging="207"/>
        <w:jc w:val="both"/>
        <w:textAlignment w:val="baseline"/>
        <w:rPr>
          <w:rFonts w:cs="Aharoni"/>
          <w:color w:val="4C4C4C"/>
          <w:sz w:val="32"/>
          <w:szCs w:val="32"/>
        </w:rPr>
      </w:pPr>
      <w:r w:rsidRPr="00E13A78">
        <w:rPr>
          <w:rFonts w:cs="Aharoni"/>
          <w:color w:val="4C4C4C"/>
          <w:sz w:val="32"/>
          <w:szCs w:val="32"/>
        </w:rPr>
        <w:t xml:space="preserve">  To assist deserving students from the sections of the society </w:t>
      </w:r>
      <w:r>
        <w:rPr>
          <w:rFonts w:cs="Aharoni"/>
          <w:color w:val="4C4C4C"/>
          <w:sz w:val="32"/>
          <w:szCs w:val="32"/>
        </w:rPr>
        <w:t xml:space="preserve">  </w:t>
      </w:r>
    </w:p>
    <w:p w:rsidR="004A74F6" w:rsidRPr="00E13A78" w:rsidRDefault="004A74F6" w:rsidP="004A74F6">
      <w:pPr>
        <w:pStyle w:val="ListParagraph"/>
        <w:spacing w:after="0" w:line="291" w:lineRule="atLeast"/>
        <w:ind w:left="567"/>
        <w:jc w:val="both"/>
        <w:textAlignment w:val="baseline"/>
        <w:rPr>
          <w:rFonts w:cs="Aharoni"/>
          <w:color w:val="4C4C4C"/>
          <w:sz w:val="32"/>
          <w:szCs w:val="32"/>
        </w:rPr>
      </w:pPr>
      <w:r>
        <w:rPr>
          <w:rFonts w:cs="Aharoni"/>
          <w:color w:val="4C4C4C"/>
          <w:sz w:val="32"/>
          <w:szCs w:val="32"/>
        </w:rPr>
        <w:t xml:space="preserve">  </w:t>
      </w:r>
      <w:proofErr w:type="gramStart"/>
      <w:r w:rsidRPr="00E13A78">
        <w:rPr>
          <w:rFonts w:cs="Aharoni"/>
          <w:color w:val="4C4C4C"/>
          <w:sz w:val="32"/>
          <w:szCs w:val="32"/>
        </w:rPr>
        <w:t>financially</w:t>
      </w:r>
      <w:proofErr w:type="gramEnd"/>
      <w:r w:rsidRPr="00E13A78">
        <w:rPr>
          <w:rFonts w:cs="Aharoni"/>
          <w:color w:val="4C4C4C"/>
          <w:sz w:val="32"/>
          <w:szCs w:val="32"/>
        </w:rPr>
        <w:t xml:space="preserve"> and otherwise.</w:t>
      </w:r>
    </w:p>
    <w:p w:rsidR="004A74F6" w:rsidRPr="00E13A78" w:rsidRDefault="004A74F6" w:rsidP="004A74F6">
      <w:pPr>
        <w:pStyle w:val="ListParagraph"/>
        <w:numPr>
          <w:ilvl w:val="0"/>
          <w:numId w:val="1"/>
        </w:numPr>
        <w:spacing w:after="0" w:line="280" w:lineRule="atLeast"/>
        <w:jc w:val="both"/>
        <w:textAlignment w:val="baseline"/>
        <w:rPr>
          <w:rFonts w:cs="Aharoni"/>
          <w:color w:val="4C4C4C"/>
          <w:sz w:val="32"/>
          <w:szCs w:val="32"/>
        </w:rPr>
      </w:pPr>
      <w:r w:rsidRPr="00E13A78">
        <w:rPr>
          <w:rFonts w:cs="Aharoni"/>
          <w:color w:val="4C4C4C"/>
          <w:sz w:val="32"/>
          <w:szCs w:val="32"/>
        </w:rPr>
        <w:t>To create awareness about the Institute and its alumni in the public; and to contribute towards the welfare of the Alumni.</w:t>
      </w:r>
    </w:p>
    <w:p w:rsidR="004A74F6" w:rsidRPr="00E13A78" w:rsidRDefault="004A74F6" w:rsidP="004A74F6">
      <w:pPr>
        <w:spacing w:after="0" w:line="291" w:lineRule="atLeast"/>
        <w:jc w:val="both"/>
        <w:textAlignment w:val="baseline"/>
        <w:rPr>
          <w:rFonts w:cs="Aharoni"/>
          <w:color w:val="4C4C4C"/>
          <w:sz w:val="32"/>
          <w:szCs w:val="32"/>
        </w:rPr>
      </w:pPr>
    </w:p>
    <w:p w:rsidR="004A74F6" w:rsidRPr="00E13A78" w:rsidRDefault="004A74F6" w:rsidP="004A74F6">
      <w:pPr>
        <w:spacing w:after="0" w:line="291" w:lineRule="atLeast"/>
        <w:jc w:val="both"/>
        <w:textAlignment w:val="baseline"/>
        <w:rPr>
          <w:rFonts w:cs="Aharoni"/>
          <w:color w:val="4C4C4C"/>
          <w:sz w:val="32"/>
          <w:szCs w:val="32"/>
        </w:rPr>
      </w:pPr>
    </w:p>
    <w:p w:rsidR="004A74F6" w:rsidRPr="00E13A78" w:rsidRDefault="004A74F6" w:rsidP="004A74F6">
      <w:pPr>
        <w:spacing w:after="0" w:line="291" w:lineRule="atLeast"/>
        <w:jc w:val="both"/>
        <w:textAlignment w:val="baseline"/>
        <w:rPr>
          <w:rFonts w:cs="Aharoni"/>
          <w:color w:val="4C4C4C"/>
          <w:sz w:val="32"/>
          <w:szCs w:val="32"/>
        </w:rPr>
      </w:pPr>
    </w:p>
    <w:p w:rsidR="004A74F6" w:rsidRDefault="004A74F6" w:rsidP="004A74F6">
      <w:pPr>
        <w:spacing w:after="0" w:line="291" w:lineRule="atLeast"/>
        <w:jc w:val="both"/>
        <w:textAlignment w:val="baseline"/>
        <w:rPr>
          <w:rFonts w:ascii="Tahoma" w:hAnsi="Tahoma" w:cs="Tahoma"/>
          <w:color w:val="4C4C4C"/>
          <w:sz w:val="20"/>
          <w:szCs w:val="20"/>
        </w:rPr>
      </w:pPr>
    </w:p>
    <w:p w:rsidR="004A74F6" w:rsidRDefault="004A74F6" w:rsidP="004A74F6">
      <w:pPr>
        <w:spacing w:line="280" w:lineRule="atLeast"/>
        <w:ind w:left="257"/>
        <w:jc w:val="both"/>
        <w:textAlignment w:val="baseline"/>
        <w:rPr>
          <w:rFonts w:ascii="Tahoma" w:hAnsi="Tahoma" w:cs="Tahoma"/>
          <w:color w:val="4C4C4C"/>
          <w:sz w:val="20"/>
          <w:szCs w:val="20"/>
        </w:rPr>
      </w:pPr>
    </w:p>
    <w:p w:rsidR="004A74F6" w:rsidRDefault="004A74F6" w:rsidP="004A74F6">
      <w:pPr>
        <w:spacing w:line="280" w:lineRule="atLeast"/>
        <w:ind w:left="257"/>
        <w:jc w:val="both"/>
        <w:textAlignment w:val="baseline"/>
        <w:rPr>
          <w:rFonts w:ascii="Tahoma" w:hAnsi="Tahoma" w:cs="Tahoma"/>
          <w:color w:val="4C4C4C"/>
          <w:sz w:val="20"/>
          <w:szCs w:val="20"/>
        </w:rPr>
      </w:pPr>
    </w:p>
    <w:p w:rsidR="004A74F6" w:rsidRDefault="004A74F6" w:rsidP="004A74F6">
      <w:pPr>
        <w:spacing w:line="280" w:lineRule="atLeast"/>
        <w:ind w:left="257"/>
        <w:jc w:val="both"/>
        <w:textAlignment w:val="baseline"/>
        <w:rPr>
          <w:rFonts w:ascii="Tahoma" w:hAnsi="Tahoma" w:cs="Tahoma"/>
          <w:color w:val="4C4C4C"/>
          <w:sz w:val="20"/>
          <w:szCs w:val="20"/>
        </w:rPr>
      </w:pPr>
    </w:p>
    <w:p w:rsidR="004A74F6" w:rsidRDefault="004A74F6" w:rsidP="004A74F6">
      <w:pPr>
        <w:spacing w:line="280" w:lineRule="atLeast"/>
        <w:ind w:left="257"/>
        <w:jc w:val="both"/>
        <w:textAlignment w:val="baseline"/>
        <w:rPr>
          <w:rFonts w:ascii="Tahoma" w:hAnsi="Tahoma" w:cs="Tahoma"/>
          <w:color w:val="4C4C4C"/>
          <w:sz w:val="20"/>
          <w:szCs w:val="20"/>
        </w:rPr>
      </w:pPr>
    </w:p>
    <w:p w:rsidR="004A74F6" w:rsidRDefault="004A74F6" w:rsidP="004A74F6">
      <w:pPr>
        <w:spacing w:line="280" w:lineRule="atLeast"/>
        <w:ind w:left="257"/>
        <w:jc w:val="both"/>
        <w:textAlignment w:val="baseline"/>
        <w:rPr>
          <w:rFonts w:ascii="Tahoma" w:hAnsi="Tahoma" w:cs="Tahoma"/>
          <w:color w:val="4C4C4C"/>
          <w:sz w:val="20"/>
          <w:szCs w:val="20"/>
        </w:rPr>
      </w:pPr>
    </w:p>
    <w:p w:rsidR="004A74F6" w:rsidRDefault="004A74F6" w:rsidP="004A74F6">
      <w:pPr>
        <w:spacing w:line="280" w:lineRule="atLeast"/>
        <w:ind w:left="257"/>
        <w:jc w:val="both"/>
        <w:textAlignment w:val="baseline"/>
        <w:rPr>
          <w:rFonts w:ascii="Tahoma" w:hAnsi="Tahoma" w:cs="Tahoma"/>
          <w:color w:val="4C4C4C"/>
          <w:sz w:val="20"/>
          <w:szCs w:val="20"/>
        </w:rPr>
      </w:pPr>
    </w:p>
    <w:p w:rsidR="004A74F6" w:rsidRPr="00FB4217" w:rsidRDefault="004A74F6" w:rsidP="004A74F6">
      <w:pPr>
        <w:spacing w:line="280" w:lineRule="atLeast"/>
        <w:jc w:val="both"/>
        <w:textAlignment w:val="baseline"/>
        <w:rPr>
          <w:rFonts w:cs="Tahoma"/>
          <w:color w:val="4C4C4C"/>
          <w:sz w:val="40"/>
          <w:szCs w:val="40"/>
        </w:rPr>
      </w:pPr>
      <w:r>
        <w:rPr>
          <w:rFonts w:cs="Tahoma"/>
          <w:color w:val="4C4C4C"/>
          <w:sz w:val="40"/>
          <w:szCs w:val="40"/>
        </w:rPr>
        <w:lastRenderedPageBreak/>
        <w:t xml:space="preserve">Why and </w:t>
      </w:r>
      <w:r w:rsidRPr="00FB4217">
        <w:rPr>
          <w:rFonts w:cs="Tahoma"/>
          <w:color w:val="4C4C4C"/>
          <w:sz w:val="40"/>
          <w:szCs w:val="40"/>
        </w:rPr>
        <w:t>How to Contribute</w:t>
      </w:r>
    </w:p>
    <w:p w:rsidR="004A74F6" w:rsidRDefault="004A74F6" w:rsidP="004A74F6">
      <w:pPr>
        <w:spacing w:after="0" w:line="291" w:lineRule="atLeast"/>
        <w:jc w:val="both"/>
        <w:textAlignment w:val="baseline"/>
        <w:rPr>
          <w:rFonts w:eastAsia="Times New Roman" w:cs="Tahoma"/>
          <w:b/>
          <w:color w:val="4C4C4C"/>
          <w:sz w:val="32"/>
          <w:szCs w:val="32"/>
        </w:rPr>
      </w:pPr>
      <w:r w:rsidRPr="00FB4217">
        <w:rPr>
          <w:rFonts w:eastAsia="Times New Roman" w:cs="Tahoma"/>
          <w:b/>
          <w:color w:val="4C4C4C"/>
          <w:sz w:val="32"/>
          <w:szCs w:val="32"/>
        </w:rPr>
        <w:t xml:space="preserve">Contribute to </w:t>
      </w:r>
      <w:proofErr w:type="spellStart"/>
      <w:r w:rsidRPr="00FB4217">
        <w:rPr>
          <w:rFonts w:eastAsia="Times New Roman" w:cs="Tahoma"/>
          <w:b/>
          <w:color w:val="4C4C4C"/>
          <w:sz w:val="32"/>
          <w:szCs w:val="32"/>
        </w:rPr>
        <w:t>Ravenshaw</w:t>
      </w:r>
      <w:proofErr w:type="spellEnd"/>
      <w:r w:rsidRPr="00FB4217">
        <w:rPr>
          <w:rFonts w:eastAsia="Times New Roman" w:cs="Tahoma"/>
          <w:b/>
          <w:color w:val="4C4C4C"/>
          <w:sz w:val="32"/>
          <w:szCs w:val="32"/>
        </w:rPr>
        <w:t>. Your gift will make a difference to student</w:t>
      </w:r>
      <w:r>
        <w:rPr>
          <w:rFonts w:eastAsia="Times New Roman" w:cs="Tahoma"/>
          <w:b/>
          <w:color w:val="4C4C4C"/>
          <w:sz w:val="32"/>
          <w:szCs w:val="32"/>
        </w:rPr>
        <w:t>s</w:t>
      </w:r>
      <w:r w:rsidRPr="00FB4217">
        <w:rPr>
          <w:rFonts w:eastAsia="Times New Roman" w:cs="Tahoma"/>
          <w:b/>
          <w:color w:val="4C4C4C"/>
          <w:sz w:val="32"/>
          <w:szCs w:val="32"/>
        </w:rPr>
        <w:t xml:space="preserve"> and faculty of </w:t>
      </w:r>
      <w:proofErr w:type="spellStart"/>
      <w:r w:rsidRPr="00FB4217">
        <w:rPr>
          <w:rFonts w:eastAsia="Times New Roman" w:cs="Tahoma"/>
          <w:b/>
          <w:color w:val="4C4C4C"/>
          <w:sz w:val="32"/>
          <w:szCs w:val="32"/>
        </w:rPr>
        <w:t>Ravenshaw</w:t>
      </w:r>
      <w:proofErr w:type="spellEnd"/>
      <w:r w:rsidRPr="00FB4217">
        <w:rPr>
          <w:rFonts w:eastAsia="Times New Roman" w:cs="Tahoma"/>
          <w:b/>
          <w:color w:val="4C4C4C"/>
          <w:sz w:val="32"/>
          <w:szCs w:val="32"/>
        </w:rPr>
        <w:t>.</w:t>
      </w:r>
    </w:p>
    <w:p w:rsidR="004A74F6" w:rsidRDefault="004A74F6" w:rsidP="004A74F6">
      <w:pPr>
        <w:spacing w:after="0" w:line="291" w:lineRule="atLeast"/>
        <w:jc w:val="both"/>
        <w:textAlignment w:val="baseline"/>
        <w:rPr>
          <w:rFonts w:eastAsia="Times New Roman" w:cs="Tahoma"/>
          <w:b/>
          <w:color w:val="4C4C4C"/>
          <w:sz w:val="32"/>
          <w:szCs w:val="32"/>
        </w:rPr>
      </w:pPr>
    </w:p>
    <w:p w:rsidR="004A74F6" w:rsidRPr="00703C80" w:rsidRDefault="004A74F6" w:rsidP="004A74F6">
      <w:pPr>
        <w:spacing w:after="0" w:line="291" w:lineRule="atLeast"/>
        <w:jc w:val="both"/>
        <w:textAlignment w:val="baseline"/>
        <w:rPr>
          <w:rFonts w:eastAsia="Times New Roman" w:cs="Tahoma"/>
          <w:color w:val="4C4C4C"/>
          <w:sz w:val="32"/>
          <w:szCs w:val="32"/>
        </w:rPr>
      </w:pPr>
      <w:proofErr w:type="spellStart"/>
      <w:r w:rsidRPr="00703C80">
        <w:rPr>
          <w:rFonts w:eastAsia="Times New Roman" w:cs="Tahoma"/>
          <w:color w:val="4C4C4C"/>
          <w:sz w:val="32"/>
          <w:szCs w:val="32"/>
        </w:rPr>
        <w:t>Ravenshaw</w:t>
      </w:r>
      <w:proofErr w:type="spellEnd"/>
      <w:r w:rsidRPr="00703C80">
        <w:rPr>
          <w:rFonts w:eastAsia="Times New Roman" w:cs="Tahoma"/>
          <w:color w:val="4C4C4C"/>
          <w:sz w:val="32"/>
          <w:szCs w:val="32"/>
        </w:rPr>
        <w:t xml:space="preserve"> has completed 147 years–with a deep sense of satisfaction and pride over its record of contributions, achievements and recognition received. As a matured and vibrant Institution it has introspected over the past and embarked on the pursuit of its vision of becoming the “fountainhead of new ideas” and has the objective of joining the global super league of universities recognized for their excellence in education, research, creativity and innovation. In this regard, the institute needs to take several new initiatives; besides strengthening many nascent pursuits by mobilizing and deploy significant resources.</w:t>
      </w:r>
    </w:p>
    <w:p w:rsidR="004A74F6" w:rsidRDefault="004A74F6" w:rsidP="004A74F6">
      <w:pPr>
        <w:spacing w:after="0" w:line="291" w:lineRule="atLeast"/>
        <w:jc w:val="both"/>
        <w:textAlignment w:val="baseline"/>
        <w:rPr>
          <w:rFonts w:eastAsia="Times New Roman" w:cs="Tahoma"/>
          <w:b/>
          <w:color w:val="4C4C4C"/>
          <w:sz w:val="32"/>
          <w:szCs w:val="32"/>
        </w:rPr>
      </w:pPr>
    </w:p>
    <w:p w:rsidR="004A74F6" w:rsidRPr="002213C7" w:rsidRDefault="004A74F6" w:rsidP="004A74F6">
      <w:pPr>
        <w:spacing w:after="0" w:line="291" w:lineRule="atLeast"/>
        <w:jc w:val="both"/>
        <w:textAlignment w:val="baseline"/>
        <w:rPr>
          <w:rFonts w:eastAsia="Times New Roman" w:cs="Tahoma"/>
          <w:color w:val="4C4C4C"/>
          <w:sz w:val="32"/>
          <w:szCs w:val="32"/>
        </w:rPr>
      </w:pPr>
      <w:r w:rsidRPr="002213C7">
        <w:rPr>
          <w:rFonts w:eastAsia="Times New Roman" w:cs="Tahoma"/>
          <w:color w:val="4C4C4C"/>
          <w:sz w:val="32"/>
          <w:szCs w:val="32"/>
        </w:rPr>
        <w:t xml:space="preserve">You may choose one of the following priority areas of giving to </w:t>
      </w:r>
      <w:proofErr w:type="spellStart"/>
      <w:r w:rsidRPr="002213C7">
        <w:rPr>
          <w:rFonts w:eastAsia="Times New Roman" w:cs="Tahoma"/>
          <w:color w:val="4C4C4C"/>
          <w:sz w:val="32"/>
          <w:szCs w:val="32"/>
        </w:rPr>
        <w:t>Ravensh</w:t>
      </w:r>
      <w:r>
        <w:rPr>
          <w:rFonts w:eastAsia="Times New Roman" w:cs="Tahoma"/>
          <w:color w:val="4C4C4C"/>
          <w:sz w:val="32"/>
          <w:szCs w:val="32"/>
        </w:rPr>
        <w:t>a</w:t>
      </w:r>
      <w:r w:rsidRPr="002213C7">
        <w:rPr>
          <w:rFonts w:eastAsia="Times New Roman" w:cs="Tahoma"/>
          <w:color w:val="4C4C4C"/>
          <w:sz w:val="32"/>
          <w:szCs w:val="32"/>
        </w:rPr>
        <w:t>w</w:t>
      </w:r>
      <w:proofErr w:type="spellEnd"/>
      <w:r w:rsidRPr="002213C7">
        <w:rPr>
          <w:rFonts w:eastAsia="Times New Roman" w:cs="Tahoma"/>
          <w:color w:val="4C4C4C"/>
          <w:sz w:val="32"/>
          <w:szCs w:val="32"/>
        </w:rPr>
        <w:t xml:space="preserve"> to enable the Institute to pursue its goal of maintaining high standards in Teaching and Research.</w:t>
      </w:r>
    </w:p>
    <w:p w:rsidR="004A74F6" w:rsidRDefault="004A74F6" w:rsidP="004A74F6">
      <w:pPr>
        <w:spacing w:after="0" w:line="291" w:lineRule="atLeast"/>
        <w:jc w:val="both"/>
        <w:textAlignment w:val="baseline"/>
        <w:rPr>
          <w:rFonts w:eastAsia="Times New Roman" w:cs="Tahoma"/>
          <w:b/>
          <w:color w:val="4C4C4C"/>
          <w:sz w:val="32"/>
          <w:szCs w:val="32"/>
        </w:rPr>
      </w:pPr>
    </w:p>
    <w:p w:rsidR="004A74F6" w:rsidRDefault="004A74F6" w:rsidP="004A74F6">
      <w:pPr>
        <w:spacing w:after="0" w:line="240" w:lineRule="auto"/>
        <w:jc w:val="both"/>
        <w:textAlignment w:val="baseline"/>
        <w:rPr>
          <w:rFonts w:eastAsia="Times New Roman" w:cs="Tahoma"/>
          <w:b/>
          <w:color w:val="4C4C4C"/>
          <w:sz w:val="32"/>
          <w:szCs w:val="32"/>
        </w:rPr>
      </w:pPr>
      <w:r>
        <w:rPr>
          <w:rFonts w:eastAsia="Times New Roman" w:cs="Tahoma"/>
          <w:b/>
          <w:color w:val="4C4C4C"/>
          <w:sz w:val="32"/>
          <w:szCs w:val="32"/>
        </w:rPr>
        <w:t>Institute Development Fund</w:t>
      </w:r>
    </w:p>
    <w:p w:rsidR="004A74F6" w:rsidRDefault="004A74F6" w:rsidP="004A74F6">
      <w:pPr>
        <w:spacing w:after="0" w:line="240" w:lineRule="auto"/>
        <w:jc w:val="both"/>
        <w:textAlignment w:val="baseline"/>
        <w:rPr>
          <w:rFonts w:eastAsia="Times New Roman" w:cs="Tahoma"/>
          <w:b/>
          <w:color w:val="4C4C4C"/>
          <w:sz w:val="32"/>
          <w:szCs w:val="32"/>
        </w:rPr>
      </w:pPr>
    </w:p>
    <w:p w:rsidR="004A74F6" w:rsidRDefault="004A74F6" w:rsidP="004A74F6">
      <w:pPr>
        <w:spacing w:after="0" w:line="240" w:lineRule="auto"/>
        <w:jc w:val="both"/>
        <w:textAlignment w:val="baseline"/>
        <w:rPr>
          <w:rFonts w:eastAsia="Times New Roman" w:cs="Tahoma"/>
          <w:color w:val="4C4C4C"/>
          <w:sz w:val="32"/>
          <w:szCs w:val="32"/>
        </w:rPr>
      </w:pPr>
      <w:r w:rsidRPr="002213C7">
        <w:rPr>
          <w:rFonts w:eastAsia="Times New Roman" w:cs="Tahoma"/>
          <w:color w:val="4C4C4C"/>
          <w:sz w:val="32"/>
          <w:szCs w:val="32"/>
        </w:rPr>
        <w:t xml:space="preserve">The impact of donations on the growth of the institute is remarkable. </w:t>
      </w:r>
      <w:proofErr w:type="spellStart"/>
      <w:r w:rsidRPr="002213C7">
        <w:rPr>
          <w:rFonts w:eastAsia="Times New Roman" w:cs="Tahoma"/>
          <w:color w:val="4C4C4C"/>
          <w:sz w:val="32"/>
          <w:szCs w:val="32"/>
        </w:rPr>
        <w:t>Ravenshaw</w:t>
      </w:r>
      <w:proofErr w:type="spellEnd"/>
      <w:r w:rsidRPr="002213C7">
        <w:rPr>
          <w:rFonts w:eastAsia="Times New Roman" w:cs="Tahoma"/>
          <w:color w:val="4C4C4C"/>
          <w:sz w:val="32"/>
          <w:szCs w:val="32"/>
        </w:rPr>
        <w:t xml:space="preserve"> aims to accelerate the pace of its approach towards its “</w:t>
      </w:r>
      <w:r w:rsidRPr="002213C7">
        <w:rPr>
          <w:rFonts w:eastAsia="Times New Roman" w:cs="Tahoma"/>
          <w:b/>
          <w:color w:val="4C4C4C"/>
          <w:sz w:val="32"/>
          <w:szCs w:val="32"/>
        </w:rPr>
        <w:t>Tryst with Excellence</w:t>
      </w:r>
      <w:r w:rsidRPr="002213C7">
        <w:rPr>
          <w:rFonts w:eastAsia="Times New Roman" w:cs="Tahoma"/>
          <w:color w:val="4C4C4C"/>
          <w:sz w:val="32"/>
          <w:szCs w:val="32"/>
        </w:rPr>
        <w:t>” and asks for your continued support. Your contribution to the modernization and establishment of new academic, research and campus infrastructure shall be appreciated.</w:t>
      </w:r>
    </w:p>
    <w:p w:rsidR="004A74F6" w:rsidRDefault="004A74F6" w:rsidP="004A74F6">
      <w:pPr>
        <w:spacing w:after="0" w:line="291" w:lineRule="atLeast"/>
        <w:jc w:val="both"/>
        <w:textAlignment w:val="baseline"/>
        <w:rPr>
          <w:rFonts w:eastAsia="Times New Roman" w:cs="Tahoma"/>
          <w:color w:val="4C4C4C"/>
          <w:sz w:val="32"/>
          <w:szCs w:val="32"/>
        </w:rPr>
      </w:pPr>
    </w:p>
    <w:p w:rsidR="004A74F6" w:rsidRPr="007630D8" w:rsidRDefault="004A74F6" w:rsidP="004A74F6">
      <w:pPr>
        <w:spacing w:after="0" w:line="240" w:lineRule="auto"/>
        <w:jc w:val="both"/>
        <w:textAlignment w:val="baseline"/>
        <w:rPr>
          <w:rFonts w:eastAsia="Times New Roman" w:cs="Tahoma"/>
          <w:b/>
          <w:color w:val="4C4C4C"/>
          <w:sz w:val="32"/>
          <w:szCs w:val="32"/>
        </w:rPr>
      </w:pPr>
      <w:r w:rsidRPr="007630D8">
        <w:rPr>
          <w:rFonts w:eastAsia="Times New Roman" w:cs="Tahoma"/>
          <w:b/>
          <w:color w:val="4C4C4C"/>
          <w:sz w:val="32"/>
          <w:szCs w:val="32"/>
        </w:rPr>
        <w:t>Chair Professorship</w:t>
      </w:r>
    </w:p>
    <w:p w:rsidR="004A74F6" w:rsidRDefault="004A74F6" w:rsidP="004A74F6">
      <w:pPr>
        <w:spacing w:after="0" w:line="240" w:lineRule="auto"/>
        <w:jc w:val="both"/>
        <w:textAlignment w:val="baseline"/>
        <w:rPr>
          <w:rFonts w:eastAsia="Times New Roman" w:cs="Tahoma"/>
          <w:color w:val="4C4C4C"/>
          <w:sz w:val="32"/>
          <w:szCs w:val="32"/>
        </w:rPr>
      </w:pPr>
    </w:p>
    <w:p w:rsidR="004A74F6" w:rsidRDefault="004A74F6" w:rsidP="004A74F6">
      <w:pPr>
        <w:spacing w:after="0" w:line="240" w:lineRule="auto"/>
        <w:jc w:val="both"/>
        <w:textAlignment w:val="baseline"/>
        <w:rPr>
          <w:rFonts w:eastAsia="Times New Roman" w:cs="Tahoma"/>
          <w:color w:val="4C4C4C"/>
          <w:sz w:val="32"/>
          <w:szCs w:val="32"/>
        </w:rPr>
      </w:pPr>
      <w:r>
        <w:rPr>
          <w:rFonts w:eastAsia="Times New Roman" w:cs="Tahoma"/>
          <w:color w:val="4C4C4C"/>
          <w:sz w:val="32"/>
          <w:szCs w:val="32"/>
        </w:rPr>
        <w:t xml:space="preserve">Establishment of new Chair Professorships is essential for </w:t>
      </w:r>
      <w:proofErr w:type="spellStart"/>
      <w:r>
        <w:rPr>
          <w:rFonts w:eastAsia="Times New Roman" w:cs="Tahoma"/>
          <w:color w:val="4C4C4C"/>
          <w:sz w:val="32"/>
          <w:szCs w:val="32"/>
        </w:rPr>
        <w:t>Eavenshaw</w:t>
      </w:r>
      <w:proofErr w:type="spellEnd"/>
      <w:r>
        <w:rPr>
          <w:rFonts w:eastAsia="Times New Roman" w:cs="Tahoma"/>
          <w:color w:val="4C4C4C"/>
          <w:sz w:val="32"/>
          <w:szCs w:val="32"/>
        </w:rPr>
        <w:t xml:space="preserve"> to attract and retain high quality research faculty, which are one of the key elements required to fulfil the goal of the Institute to be a leading International Research University. It is envisaged that Chairs will also lead to establishment of new areas of specialization through </w:t>
      </w:r>
      <w:r>
        <w:rPr>
          <w:rFonts w:eastAsia="Times New Roman" w:cs="Tahoma"/>
          <w:color w:val="4C4C4C"/>
          <w:sz w:val="32"/>
          <w:szCs w:val="32"/>
        </w:rPr>
        <w:lastRenderedPageBreak/>
        <w:t>the recruitment of accomplished researchers in specific fields of study. Each Chair is supported by an endowment created from a donation to the Institute.</w:t>
      </w:r>
    </w:p>
    <w:p w:rsidR="004A74F6" w:rsidRDefault="004A74F6" w:rsidP="004A74F6">
      <w:pPr>
        <w:spacing w:after="0" w:line="291" w:lineRule="atLeast"/>
        <w:jc w:val="both"/>
        <w:textAlignment w:val="baseline"/>
        <w:rPr>
          <w:rFonts w:eastAsia="Times New Roman" w:cs="Tahoma"/>
          <w:color w:val="4C4C4C"/>
          <w:sz w:val="32"/>
          <w:szCs w:val="32"/>
        </w:rPr>
      </w:pPr>
    </w:p>
    <w:p w:rsidR="004A74F6" w:rsidRPr="00E209BF" w:rsidRDefault="004A74F6" w:rsidP="004A74F6">
      <w:pPr>
        <w:spacing w:after="0" w:line="240" w:lineRule="auto"/>
        <w:jc w:val="both"/>
        <w:textAlignment w:val="baseline"/>
        <w:rPr>
          <w:rFonts w:eastAsia="Times New Roman" w:cs="Tahoma"/>
          <w:b/>
          <w:color w:val="4C4C4C"/>
          <w:sz w:val="32"/>
          <w:szCs w:val="32"/>
        </w:rPr>
      </w:pPr>
      <w:r w:rsidRPr="00E209BF">
        <w:rPr>
          <w:rFonts w:eastAsia="Times New Roman" w:cs="Tahoma"/>
          <w:b/>
          <w:color w:val="4C4C4C"/>
          <w:sz w:val="32"/>
          <w:szCs w:val="32"/>
        </w:rPr>
        <w:t>Visiting Faculty Programme</w:t>
      </w:r>
    </w:p>
    <w:p w:rsidR="004A74F6" w:rsidRDefault="004A74F6" w:rsidP="004A74F6">
      <w:pPr>
        <w:spacing w:after="0" w:line="240" w:lineRule="auto"/>
        <w:jc w:val="both"/>
        <w:textAlignment w:val="baseline"/>
        <w:rPr>
          <w:rFonts w:eastAsia="Times New Roman" w:cs="Tahoma"/>
          <w:color w:val="4C4C4C"/>
          <w:sz w:val="32"/>
          <w:szCs w:val="32"/>
        </w:rPr>
      </w:pPr>
    </w:p>
    <w:p w:rsidR="004A74F6" w:rsidRDefault="004A74F6" w:rsidP="004A74F6">
      <w:pPr>
        <w:spacing w:after="0" w:line="240" w:lineRule="auto"/>
        <w:jc w:val="both"/>
        <w:textAlignment w:val="baseline"/>
        <w:rPr>
          <w:rFonts w:eastAsia="Times New Roman" w:cs="Tahoma"/>
          <w:color w:val="4C4C4C"/>
          <w:sz w:val="32"/>
          <w:szCs w:val="32"/>
        </w:rPr>
      </w:pPr>
      <w:r>
        <w:rPr>
          <w:rFonts w:eastAsia="Times New Roman" w:cs="Tahoma"/>
          <w:color w:val="4C4C4C"/>
          <w:sz w:val="32"/>
          <w:szCs w:val="32"/>
        </w:rPr>
        <w:t xml:space="preserve">There can be a visiting faculty programme. The visiting faculty will deliver a fresh perspective and expose students and faculty to new course of thinking. The visits could be for 3 to 5 days, one month or even a semester. There can be programmes to attract best students of </w:t>
      </w:r>
      <w:proofErr w:type="spellStart"/>
      <w:r>
        <w:rPr>
          <w:rFonts w:eastAsia="Times New Roman" w:cs="Tahoma"/>
          <w:color w:val="4C4C4C"/>
          <w:sz w:val="32"/>
          <w:szCs w:val="32"/>
        </w:rPr>
        <w:t>Ravenshaw</w:t>
      </w:r>
      <w:proofErr w:type="spellEnd"/>
      <w:r>
        <w:rPr>
          <w:rFonts w:eastAsia="Times New Roman" w:cs="Tahoma"/>
          <w:color w:val="4C4C4C"/>
          <w:sz w:val="32"/>
          <w:szCs w:val="32"/>
        </w:rPr>
        <w:t xml:space="preserve"> and motivate them to attain global recognition for their academic work. </w:t>
      </w:r>
    </w:p>
    <w:p w:rsidR="004A74F6" w:rsidRDefault="004A74F6" w:rsidP="004A74F6">
      <w:pPr>
        <w:spacing w:after="0" w:line="291" w:lineRule="atLeast"/>
        <w:jc w:val="both"/>
        <w:textAlignment w:val="baseline"/>
        <w:rPr>
          <w:rFonts w:eastAsia="Times New Roman" w:cs="Tahoma"/>
          <w:color w:val="4C4C4C"/>
          <w:sz w:val="32"/>
          <w:szCs w:val="32"/>
        </w:rPr>
      </w:pPr>
    </w:p>
    <w:p w:rsidR="004A74F6" w:rsidRPr="00E209BF" w:rsidRDefault="004A74F6" w:rsidP="004A74F6">
      <w:pPr>
        <w:spacing w:after="0" w:line="291" w:lineRule="atLeast"/>
        <w:jc w:val="both"/>
        <w:textAlignment w:val="baseline"/>
        <w:rPr>
          <w:rFonts w:eastAsia="Times New Roman" w:cs="Tahoma"/>
          <w:b/>
          <w:color w:val="4C4C4C"/>
          <w:sz w:val="32"/>
          <w:szCs w:val="32"/>
        </w:rPr>
      </w:pPr>
      <w:r w:rsidRPr="00E209BF">
        <w:rPr>
          <w:rFonts w:eastAsia="Times New Roman" w:cs="Tahoma"/>
          <w:b/>
          <w:color w:val="4C4C4C"/>
          <w:sz w:val="32"/>
          <w:szCs w:val="32"/>
        </w:rPr>
        <w:t>Alumni Return to Teach Programme</w:t>
      </w:r>
    </w:p>
    <w:p w:rsidR="004A74F6" w:rsidRDefault="004A74F6" w:rsidP="004A74F6">
      <w:pPr>
        <w:spacing w:after="0" w:line="291" w:lineRule="atLeast"/>
        <w:jc w:val="both"/>
        <w:textAlignment w:val="baseline"/>
        <w:rPr>
          <w:rFonts w:eastAsia="Times New Roman" w:cs="Tahoma"/>
          <w:color w:val="4C4C4C"/>
          <w:sz w:val="32"/>
          <w:szCs w:val="32"/>
        </w:rPr>
      </w:pPr>
    </w:p>
    <w:p w:rsidR="004A74F6" w:rsidRDefault="004A74F6" w:rsidP="004A74F6">
      <w:pPr>
        <w:spacing w:after="0" w:line="291" w:lineRule="atLeast"/>
        <w:jc w:val="both"/>
        <w:textAlignment w:val="baseline"/>
        <w:rPr>
          <w:rFonts w:eastAsia="Times New Roman" w:cs="Tahoma"/>
          <w:color w:val="4C4C4C"/>
          <w:sz w:val="32"/>
          <w:szCs w:val="32"/>
        </w:rPr>
      </w:pPr>
      <w:r>
        <w:rPr>
          <w:rFonts w:eastAsia="Times New Roman" w:cs="Tahoma"/>
          <w:color w:val="4C4C4C"/>
          <w:sz w:val="32"/>
          <w:szCs w:val="32"/>
        </w:rPr>
        <w:t xml:space="preserve">This programme will enable some of the top alumni faculty, researchers and entrepreneurs to come back to teach at </w:t>
      </w:r>
      <w:proofErr w:type="spellStart"/>
      <w:r>
        <w:rPr>
          <w:rFonts w:eastAsia="Times New Roman" w:cs="Tahoma"/>
          <w:color w:val="4C4C4C"/>
          <w:sz w:val="32"/>
          <w:szCs w:val="32"/>
        </w:rPr>
        <w:t>Ravenshaw</w:t>
      </w:r>
      <w:proofErr w:type="spellEnd"/>
      <w:r>
        <w:rPr>
          <w:rFonts w:eastAsia="Times New Roman" w:cs="Tahoma"/>
          <w:color w:val="4C4C4C"/>
          <w:sz w:val="32"/>
          <w:szCs w:val="32"/>
        </w:rPr>
        <w:t xml:space="preserve">. For people of </w:t>
      </w:r>
      <w:proofErr w:type="spellStart"/>
      <w:r>
        <w:rPr>
          <w:rFonts w:eastAsia="Times New Roman" w:cs="Tahoma"/>
          <w:color w:val="4C4C4C"/>
          <w:sz w:val="32"/>
          <w:szCs w:val="32"/>
        </w:rPr>
        <w:t>Odisha</w:t>
      </w:r>
      <w:proofErr w:type="spellEnd"/>
      <w:r>
        <w:rPr>
          <w:rFonts w:eastAsia="Times New Roman" w:cs="Tahoma"/>
          <w:color w:val="4C4C4C"/>
          <w:sz w:val="32"/>
          <w:szCs w:val="32"/>
        </w:rPr>
        <w:t xml:space="preserve">, India and abroad this will be an opportunity to work together for </w:t>
      </w:r>
      <w:proofErr w:type="spellStart"/>
      <w:r>
        <w:rPr>
          <w:rFonts w:eastAsia="Times New Roman" w:cs="Tahoma"/>
          <w:color w:val="4C4C4C"/>
          <w:sz w:val="32"/>
          <w:szCs w:val="32"/>
        </w:rPr>
        <w:t>Ravenshaw</w:t>
      </w:r>
      <w:proofErr w:type="spellEnd"/>
      <w:r>
        <w:rPr>
          <w:rFonts w:eastAsia="Times New Roman" w:cs="Tahoma"/>
          <w:color w:val="4C4C4C"/>
          <w:sz w:val="32"/>
          <w:szCs w:val="32"/>
        </w:rPr>
        <w:t xml:space="preserve"> to shine in the glory it deserves.</w:t>
      </w:r>
    </w:p>
    <w:p w:rsidR="004A74F6" w:rsidRDefault="004A74F6" w:rsidP="004A74F6">
      <w:pPr>
        <w:spacing w:after="0" w:line="291" w:lineRule="atLeast"/>
        <w:jc w:val="both"/>
        <w:textAlignment w:val="baseline"/>
        <w:rPr>
          <w:rFonts w:eastAsia="Times New Roman" w:cs="Tahoma"/>
          <w:color w:val="4C4C4C"/>
          <w:sz w:val="32"/>
          <w:szCs w:val="32"/>
        </w:rPr>
      </w:pPr>
    </w:p>
    <w:p w:rsidR="004A74F6" w:rsidRPr="00FA74E7" w:rsidRDefault="004A74F6" w:rsidP="004A74F6">
      <w:pPr>
        <w:spacing w:after="0" w:line="291" w:lineRule="atLeast"/>
        <w:jc w:val="both"/>
        <w:textAlignment w:val="baseline"/>
        <w:rPr>
          <w:rFonts w:eastAsia="Times New Roman" w:cs="Tahoma"/>
          <w:b/>
          <w:color w:val="4C4C4C"/>
          <w:sz w:val="32"/>
          <w:szCs w:val="32"/>
        </w:rPr>
      </w:pPr>
      <w:r w:rsidRPr="00FA74E7">
        <w:rPr>
          <w:rFonts w:eastAsia="Times New Roman" w:cs="Tahoma"/>
          <w:b/>
          <w:color w:val="4C4C4C"/>
          <w:sz w:val="32"/>
          <w:szCs w:val="32"/>
        </w:rPr>
        <w:t>Batch Endowment Program</w:t>
      </w:r>
      <w:r>
        <w:rPr>
          <w:rFonts w:eastAsia="Times New Roman" w:cs="Tahoma"/>
          <w:b/>
          <w:color w:val="4C4C4C"/>
          <w:sz w:val="32"/>
          <w:szCs w:val="32"/>
        </w:rPr>
        <w:t>me</w:t>
      </w:r>
    </w:p>
    <w:p w:rsidR="004A74F6" w:rsidRDefault="004A74F6" w:rsidP="004A74F6">
      <w:pPr>
        <w:spacing w:after="0" w:line="291" w:lineRule="atLeast"/>
        <w:jc w:val="both"/>
        <w:textAlignment w:val="baseline"/>
        <w:rPr>
          <w:rFonts w:eastAsia="Times New Roman" w:cs="Tahoma"/>
          <w:color w:val="4C4C4C"/>
          <w:sz w:val="32"/>
          <w:szCs w:val="32"/>
        </w:rPr>
      </w:pPr>
    </w:p>
    <w:p w:rsidR="004A74F6" w:rsidRDefault="004A74F6" w:rsidP="004A74F6">
      <w:pPr>
        <w:spacing w:after="0" w:line="291" w:lineRule="atLeast"/>
        <w:jc w:val="both"/>
        <w:textAlignment w:val="baseline"/>
        <w:rPr>
          <w:rFonts w:eastAsia="Times New Roman" w:cs="Tahoma"/>
          <w:color w:val="4C4C4C"/>
          <w:sz w:val="32"/>
          <w:szCs w:val="32"/>
        </w:rPr>
      </w:pPr>
      <w:r>
        <w:rPr>
          <w:rFonts w:eastAsia="Times New Roman" w:cs="Tahoma"/>
          <w:color w:val="4C4C4C"/>
          <w:sz w:val="32"/>
          <w:szCs w:val="32"/>
        </w:rPr>
        <w:t xml:space="preserve">The Batch Endowment Programme is a grass route initiative that reaches out </w:t>
      </w:r>
      <w:proofErr w:type="gramStart"/>
      <w:r>
        <w:rPr>
          <w:rFonts w:eastAsia="Times New Roman" w:cs="Tahoma"/>
          <w:color w:val="4C4C4C"/>
          <w:sz w:val="32"/>
          <w:szCs w:val="32"/>
        </w:rPr>
        <w:t>to every alum</w:t>
      </w:r>
      <w:proofErr w:type="gramEnd"/>
      <w:r>
        <w:rPr>
          <w:rFonts w:eastAsia="Times New Roman" w:cs="Tahoma"/>
          <w:color w:val="4C4C4C"/>
          <w:sz w:val="32"/>
          <w:szCs w:val="32"/>
        </w:rPr>
        <w:t xml:space="preserve"> of a graduating/post graduating year with a request to contribute to a fund by a defined period of time. As and when the fund crosses Rupees </w:t>
      </w:r>
      <w:proofErr w:type="gramStart"/>
      <w:r>
        <w:rPr>
          <w:rFonts w:eastAsia="Times New Roman" w:cs="Tahoma"/>
          <w:color w:val="4C4C4C"/>
          <w:sz w:val="32"/>
          <w:szCs w:val="32"/>
        </w:rPr>
        <w:t xml:space="preserve">5  </w:t>
      </w:r>
      <w:proofErr w:type="spellStart"/>
      <w:r>
        <w:rPr>
          <w:rFonts w:eastAsia="Times New Roman" w:cs="Tahoma"/>
          <w:color w:val="4C4C4C"/>
          <w:sz w:val="32"/>
          <w:szCs w:val="32"/>
        </w:rPr>
        <w:t>lakhs</w:t>
      </w:r>
      <w:proofErr w:type="spellEnd"/>
      <w:proofErr w:type="gramEnd"/>
      <w:r>
        <w:rPr>
          <w:rFonts w:eastAsia="Times New Roman" w:cs="Tahoma"/>
          <w:color w:val="4C4C4C"/>
          <w:sz w:val="32"/>
          <w:szCs w:val="32"/>
        </w:rPr>
        <w:t>, a class room is named after the batch and the names of alums who have contributed is displayed at the entrance to that class room.</w:t>
      </w:r>
    </w:p>
    <w:p w:rsidR="004A74F6" w:rsidRDefault="004A74F6" w:rsidP="004A74F6">
      <w:pPr>
        <w:spacing w:after="0" w:line="291" w:lineRule="atLeast"/>
        <w:jc w:val="both"/>
        <w:textAlignment w:val="baseline"/>
        <w:rPr>
          <w:rFonts w:eastAsia="Times New Roman" w:cs="Tahoma"/>
          <w:color w:val="4C4C4C"/>
          <w:sz w:val="32"/>
          <w:szCs w:val="32"/>
        </w:rPr>
      </w:pPr>
    </w:p>
    <w:p w:rsidR="004A74F6" w:rsidRPr="00EC08DE" w:rsidRDefault="004A74F6" w:rsidP="004A74F6">
      <w:pPr>
        <w:spacing w:after="0" w:line="291" w:lineRule="atLeast"/>
        <w:jc w:val="both"/>
        <w:textAlignment w:val="baseline"/>
        <w:rPr>
          <w:rFonts w:eastAsia="Times New Roman" w:cs="Tahoma"/>
          <w:b/>
          <w:color w:val="4C4C4C"/>
          <w:sz w:val="32"/>
          <w:szCs w:val="32"/>
        </w:rPr>
      </w:pPr>
      <w:r w:rsidRPr="00EC08DE">
        <w:rPr>
          <w:rFonts w:eastAsia="Times New Roman" w:cs="Tahoma"/>
          <w:b/>
          <w:color w:val="4C4C4C"/>
          <w:sz w:val="32"/>
          <w:szCs w:val="32"/>
        </w:rPr>
        <w:t>Student programme (Scholarship and Travel grants)</w:t>
      </w:r>
    </w:p>
    <w:p w:rsidR="004A74F6" w:rsidRDefault="004A74F6" w:rsidP="004A74F6">
      <w:pPr>
        <w:spacing w:after="0" w:line="291" w:lineRule="atLeast"/>
        <w:jc w:val="both"/>
        <w:textAlignment w:val="baseline"/>
        <w:rPr>
          <w:rFonts w:eastAsia="Times New Roman" w:cs="Tahoma"/>
          <w:color w:val="4C4C4C"/>
          <w:sz w:val="32"/>
          <w:szCs w:val="32"/>
        </w:rPr>
      </w:pPr>
    </w:p>
    <w:p w:rsidR="004A74F6" w:rsidRPr="00B603DE" w:rsidRDefault="004A74F6" w:rsidP="004A74F6">
      <w:pPr>
        <w:spacing w:after="0" w:line="291" w:lineRule="atLeast"/>
        <w:jc w:val="both"/>
        <w:textAlignment w:val="baseline"/>
        <w:rPr>
          <w:rFonts w:eastAsia="Times New Roman" w:cs="Tahoma"/>
          <w:color w:val="4C4C4C"/>
          <w:sz w:val="52"/>
          <w:szCs w:val="52"/>
        </w:rPr>
      </w:pPr>
      <w:r>
        <w:rPr>
          <w:rFonts w:eastAsia="Times New Roman" w:cs="Tahoma"/>
          <w:color w:val="4C4C4C"/>
          <w:sz w:val="32"/>
          <w:szCs w:val="32"/>
        </w:rPr>
        <w:t xml:space="preserve">Donation will be given to attract the best students to </w:t>
      </w:r>
      <w:proofErr w:type="spellStart"/>
      <w:r>
        <w:rPr>
          <w:rFonts w:eastAsia="Times New Roman" w:cs="Tahoma"/>
          <w:color w:val="4C4C4C"/>
          <w:sz w:val="32"/>
          <w:szCs w:val="32"/>
        </w:rPr>
        <w:t>Ravenshaw</w:t>
      </w:r>
      <w:proofErr w:type="spellEnd"/>
      <w:r>
        <w:rPr>
          <w:rFonts w:eastAsia="Times New Roman" w:cs="Tahoma"/>
          <w:color w:val="4C4C4C"/>
          <w:sz w:val="32"/>
          <w:szCs w:val="32"/>
        </w:rPr>
        <w:t xml:space="preserve"> and motivate them to get recognition for their academic work. Scholarships and Travel grants will be provided to needy and meritorious students.   </w:t>
      </w:r>
    </w:p>
    <w:p w:rsidR="004A74F6" w:rsidRPr="00B57AC8" w:rsidRDefault="004A74F6" w:rsidP="004A74F6">
      <w:pPr>
        <w:spacing w:after="0" w:line="291" w:lineRule="atLeast"/>
        <w:jc w:val="both"/>
        <w:textAlignment w:val="baseline"/>
        <w:rPr>
          <w:rFonts w:eastAsia="Times New Roman" w:cs="Tahoma"/>
          <w:b/>
          <w:color w:val="4C4C4C"/>
          <w:sz w:val="52"/>
          <w:szCs w:val="52"/>
        </w:rPr>
      </w:pPr>
      <w:r w:rsidRPr="00B57AC8">
        <w:rPr>
          <w:rFonts w:eastAsia="Times New Roman" w:cs="Tahoma"/>
          <w:b/>
          <w:color w:val="4C4C4C"/>
          <w:sz w:val="52"/>
          <w:szCs w:val="52"/>
        </w:rPr>
        <w:lastRenderedPageBreak/>
        <w:t>Alumni Awards</w:t>
      </w:r>
    </w:p>
    <w:p w:rsidR="004A74F6" w:rsidRDefault="004A74F6" w:rsidP="004A74F6">
      <w:pPr>
        <w:spacing w:after="0" w:line="291" w:lineRule="atLeast"/>
        <w:jc w:val="both"/>
        <w:textAlignment w:val="baseline"/>
        <w:rPr>
          <w:rFonts w:eastAsia="Times New Roman" w:cs="Tahoma"/>
          <w:color w:val="4C4C4C"/>
          <w:sz w:val="52"/>
          <w:szCs w:val="52"/>
        </w:rPr>
      </w:pPr>
    </w:p>
    <w:p w:rsidR="004A74F6" w:rsidRPr="00B603DE" w:rsidRDefault="004A74F6" w:rsidP="004A74F6">
      <w:pPr>
        <w:spacing w:after="0" w:line="291" w:lineRule="atLeast"/>
        <w:jc w:val="both"/>
        <w:textAlignment w:val="baseline"/>
        <w:rPr>
          <w:rFonts w:eastAsia="Times New Roman" w:cs="Tahoma"/>
          <w:color w:val="4C4C4C"/>
          <w:sz w:val="44"/>
          <w:szCs w:val="44"/>
        </w:rPr>
      </w:pPr>
      <w:r w:rsidRPr="00B603DE">
        <w:rPr>
          <w:rFonts w:eastAsia="Times New Roman" w:cs="Tahoma"/>
          <w:color w:val="4C4C4C"/>
          <w:sz w:val="44"/>
          <w:szCs w:val="44"/>
        </w:rPr>
        <w:t>Distinguished Alumnus Awards</w:t>
      </w:r>
    </w:p>
    <w:p w:rsidR="004A74F6" w:rsidRDefault="004A74F6" w:rsidP="004A74F6">
      <w:pPr>
        <w:spacing w:after="0" w:line="291" w:lineRule="atLeast"/>
        <w:jc w:val="both"/>
        <w:textAlignment w:val="baseline"/>
        <w:rPr>
          <w:rFonts w:eastAsia="Times New Roman" w:cs="Tahoma"/>
          <w:color w:val="4C4C4C"/>
          <w:sz w:val="32"/>
          <w:szCs w:val="32"/>
        </w:rPr>
      </w:pPr>
    </w:p>
    <w:p w:rsidR="004A74F6" w:rsidRDefault="004A74F6" w:rsidP="004A74F6">
      <w:pPr>
        <w:spacing w:after="0" w:line="291" w:lineRule="atLeast"/>
        <w:jc w:val="both"/>
        <w:textAlignment w:val="baseline"/>
        <w:rPr>
          <w:rFonts w:eastAsia="Times New Roman" w:cs="Tahoma"/>
          <w:color w:val="4C4C4C"/>
          <w:sz w:val="32"/>
          <w:szCs w:val="32"/>
        </w:rPr>
      </w:pPr>
      <w:proofErr w:type="spellStart"/>
      <w:r w:rsidRPr="00B603DE">
        <w:rPr>
          <w:rFonts w:eastAsia="Times New Roman" w:cs="Tahoma"/>
          <w:color w:val="4C4C4C"/>
          <w:sz w:val="32"/>
          <w:szCs w:val="32"/>
        </w:rPr>
        <w:t>Ravenshaw</w:t>
      </w:r>
      <w:proofErr w:type="spellEnd"/>
      <w:r>
        <w:rPr>
          <w:rFonts w:eastAsia="Times New Roman" w:cs="Tahoma"/>
          <w:color w:val="4C4C4C"/>
          <w:sz w:val="32"/>
          <w:szCs w:val="32"/>
        </w:rPr>
        <w:t xml:space="preserve"> is recognized as one of the centres of academic excellence. The students passing out from the institute are of the highest calibre, who have reached positions of eminence in industry, business, public sector, academic and research institutions or as entrepreneurs. The institute had long felt the need to recognize the Alumni of </w:t>
      </w:r>
      <w:proofErr w:type="spellStart"/>
      <w:r>
        <w:rPr>
          <w:rFonts w:eastAsia="Times New Roman" w:cs="Tahoma"/>
          <w:color w:val="4C4C4C"/>
          <w:sz w:val="32"/>
          <w:szCs w:val="32"/>
        </w:rPr>
        <w:t>Ravenshaw</w:t>
      </w:r>
      <w:proofErr w:type="spellEnd"/>
      <w:r>
        <w:rPr>
          <w:rFonts w:eastAsia="Times New Roman" w:cs="Tahoma"/>
          <w:color w:val="4C4C4C"/>
          <w:sz w:val="32"/>
          <w:szCs w:val="32"/>
        </w:rPr>
        <w:t xml:space="preserve"> who had distinguished themselves in their field of work and done the institute proud. With this intention the distinguished Alumnus awards have been instituted.</w:t>
      </w:r>
    </w:p>
    <w:p w:rsidR="004A74F6" w:rsidRDefault="004A74F6" w:rsidP="004A74F6">
      <w:pPr>
        <w:spacing w:after="0" w:line="291" w:lineRule="atLeast"/>
        <w:jc w:val="both"/>
        <w:textAlignment w:val="baseline"/>
        <w:rPr>
          <w:rFonts w:eastAsia="Times New Roman" w:cs="Tahoma"/>
          <w:color w:val="4C4C4C"/>
          <w:sz w:val="32"/>
          <w:szCs w:val="32"/>
        </w:rPr>
      </w:pPr>
    </w:p>
    <w:p w:rsidR="004A74F6" w:rsidRPr="00B603DE" w:rsidRDefault="004A74F6" w:rsidP="004A74F6">
      <w:pPr>
        <w:spacing w:after="0" w:line="291" w:lineRule="atLeast"/>
        <w:jc w:val="both"/>
        <w:textAlignment w:val="baseline"/>
        <w:rPr>
          <w:rFonts w:eastAsia="Times New Roman" w:cs="Tahoma"/>
          <w:color w:val="4C4C4C"/>
          <w:sz w:val="32"/>
          <w:szCs w:val="32"/>
        </w:rPr>
      </w:pPr>
      <w:r>
        <w:rPr>
          <w:rFonts w:eastAsia="Times New Roman" w:cs="Tahoma"/>
          <w:color w:val="4C4C4C"/>
          <w:sz w:val="32"/>
          <w:szCs w:val="32"/>
        </w:rPr>
        <w:t xml:space="preserve"> </w:t>
      </w:r>
    </w:p>
    <w:p w:rsidR="004A74F6" w:rsidRPr="00B603DE" w:rsidRDefault="004A74F6" w:rsidP="004A74F6">
      <w:pPr>
        <w:spacing w:after="0" w:line="291" w:lineRule="atLeast"/>
        <w:jc w:val="both"/>
        <w:textAlignment w:val="baseline"/>
        <w:rPr>
          <w:rFonts w:eastAsia="Times New Roman" w:cs="Tahoma"/>
          <w:color w:val="4C4C4C"/>
          <w:sz w:val="44"/>
          <w:szCs w:val="44"/>
        </w:rPr>
      </w:pPr>
      <w:r w:rsidRPr="00B603DE">
        <w:rPr>
          <w:rFonts w:eastAsia="Times New Roman" w:cs="Tahoma"/>
          <w:color w:val="4C4C4C"/>
          <w:sz w:val="44"/>
          <w:szCs w:val="44"/>
        </w:rPr>
        <w:t xml:space="preserve">Distinguished </w:t>
      </w:r>
      <w:r>
        <w:rPr>
          <w:rFonts w:eastAsia="Times New Roman" w:cs="Tahoma"/>
          <w:color w:val="4C4C4C"/>
          <w:sz w:val="44"/>
          <w:szCs w:val="44"/>
        </w:rPr>
        <w:t>Service</w:t>
      </w:r>
      <w:r w:rsidRPr="00B603DE">
        <w:rPr>
          <w:rFonts w:eastAsia="Times New Roman" w:cs="Tahoma"/>
          <w:color w:val="4C4C4C"/>
          <w:sz w:val="44"/>
          <w:szCs w:val="44"/>
        </w:rPr>
        <w:t xml:space="preserve"> Awards</w:t>
      </w:r>
    </w:p>
    <w:p w:rsidR="004A74F6" w:rsidRDefault="004A74F6" w:rsidP="004A74F6">
      <w:pPr>
        <w:spacing w:after="0" w:line="291" w:lineRule="atLeast"/>
        <w:jc w:val="both"/>
        <w:textAlignment w:val="baseline"/>
        <w:rPr>
          <w:rFonts w:eastAsia="Times New Roman" w:cs="Tahoma"/>
          <w:color w:val="4C4C4C"/>
          <w:sz w:val="32"/>
          <w:szCs w:val="32"/>
        </w:rPr>
      </w:pPr>
    </w:p>
    <w:p w:rsidR="004A74F6" w:rsidRDefault="004A74F6" w:rsidP="004A74F6">
      <w:pPr>
        <w:spacing w:after="0" w:line="291" w:lineRule="atLeast"/>
        <w:jc w:val="both"/>
        <w:textAlignment w:val="baseline"/>
        <w:rPr>
          <w:rFonts w:eastAsia="Times New Roman" w:cs="Tahoma"/>
          <w:color w:val="4C4C4C"/>
          <w:sz w:val="32"/>
          <w:szCs w:val="32"/>
        </w:rPr>
      </w:pPr>
      <w:r>
        <w:rPr>
          <w:rFonts w:eastAsia="Times New Roman" w:cs="Tahoma"/>
          <w:color w:val="4C4C4C"/>
          <w:sz w:val="32"/>
          <w:szCs w:val="32"/>
        </w:rPr>
        <w:t xml:space="preserve">This award has been instituted at </w:t>
      </w:r>
      <w:proofErr w:type="spellStart"/>
      <w:r>
        <w:rPr>
          <w:rFonts w:eastAsia="Times New Roman" w:cs="Tahoma"/>
          <w:color w:val="4C4C4C"/>
          <w:sz w:val="32"/>
          <w:szCs w:val="32"/>
        </w:rPr>
        <w:t>Ravenshaw</w:t>
      </w:r>
      <w:proofErr w:type="spellEnd"/>
      <w:r>
        <w:rPr>
          <w:rFonts w:eastAsia="Times New Roman" w:cs="Tahoma"/>
          <w:color w:val="4C4C4C"/>
          <w:sz w:val="32"/>
          <w:szCs w:val="32"/>
        </w:rPr>
        <w:t xml:space="preserve"> to be given to </w:t>
      </w:r>
      <w:proofErr w:type="spellStart"/>
      <w:r>
        <w:rPr>
          <w:rFonts w:eastAsia="Times New Roman" w:cs="Tahoma"/>
          <w:color w:val="4C4C4C"/>
          <w:sz w:val="32"/>
          <w:szCs w:val="32"/>
        </w:rPr>
        <w:t>Ravenshaw</w:t>
      </w:r>
      <w:proofErr w:type="spellEnd"/>
      <w:r>
        <w:rPr>
          <w:rFonts w:eastAsia="Times New Roman" w:cs="Tahoma"/>
          <w:color w:val="4C4C4C"/>
          <w:sz w:val="32"/>
          <w:szCs w:val="32"/>
        </w:rPr>
        <w:t xml:space="preserve"> Alumni who have contributed in a very notable and sustained manner to the progress of the Institute. </w:t>
      </w:r>
    </w:p>
    <w:p w:rsidR="004A74F6" w:rsidRDefault="004A74F6" w:rsidP="004A74F6">
      <w:pPr>
        <w:spacing w:after="0" w:line="291" w:lineRule="atLeast"/>
        <w:jc w:val="both"/>
        <w:textAlignment w:val="baseline"/>
        <w:rPr>
          <w:rFonts w:eastAsia="Times New Roman" w:cs="Tahoma"/>
          <w:color w:val="4C4C4C"/>
          <w:sz w:val="32"/>
          <w:szCs w:val="32"/>
        </w:rPr>
      </w:pPr>
    </w:p>
    <w:p w:rsidR="004A74F6" w:rsidRDefault="004A74F6" w:rsidP="004A74F6">
      <w:pPr>
        <w:spacing w:after="0" w:line="291" w:lineRule="atLeast"/>
        <w:jc w:val="both"/>
        <w:textAlignment w:val="baseline"/>
        <w:rPr>
          <w:rFonts w:eastAsia="Times New Roman" w:cs="Tahoma"/>
          <w:color w:val="4C4C4C"/>
          <w:sz w:val="32"/>
          <w:szCs w:val="32"/>
        </w:rPr>
      </w:pPr>
    </w:p>
    <w:p w:rsidR="004A74F6" w:rsidRPr="00B603DE" w:rsidRDefault="004A74F6" w:rsidP="004A74F6">
      <w:pPr>
        <w:spacing w:after="0" w:line="291" w:lineRule="atLeast"/>
        <w:jc w:val="both"/>
        <w:textAlignment w:val="baseline"/>
        <w:rPr>
          <w:rFonts w:eastAsia="Times New Roman" w:cs="Tahoma"/>
          <w:color w:val="4C4C4C"/>
          <w:sz w:val="44"/>
          <w:szCs w:val="44"/>
        </w:rPr>
      </w:pPr>
      <w:r>
        <w:rPr>
          <w:rFonts w:eastAsia="Times New Roman" w:cs="Tahoma"/>
          <w:color w:val="4C4C4C"/>
          <w:sz w:val="44"/>
          <w:szCs w:val="44"/>
        </w:rPr>
        <w:t>Young</w:t>
      </w:r>
      <w:r w:rsidRPr="00B603DE">
        <w:rPr>
          <w:rFonts w:eastAsia="Times New Roman" w:cs="Tahoma"/>
          <w:color w:val="4C4C4C"/>
          <w:sz w:val="44"/>
          <w:szCs w:val="44"/>
        </w:rPr>
        <w:t xml:space="preserve"> Alumnus </w:t>
      </w:r>
      <w:r>
        <w:rPr>
          <w:rFonts w:eastAsia="Times New Roman" w:cs="Tahoma"/>
          <w:color w:val="4C4C4C"/>
          <w:sz w:val="44"/>
          <w:szCs w:val="44"/>
        </w:rPr>
        <w:t xml:space="preserve">Achiever </w:t>
      </w:r>
      <w:r w:rsidRPr="00B603DE">
        <w:rPr>
          <w:rFonts w:eastAsia="Times New Roman" w:cs="Tahoma"/>
          <w:color w:val="4C4C4C"/>
          <w:sz w:val="44"/>
          <w:szCs w:val="44"/>
        </w:rPr>
        <w:t>Awards</w:t>
      </w:r>
    </w:p>
    <w:p w:rsidR="004A74F6" w:rsidRDefault="004A74F6" w:rsidP="004A74F6">
      <w:pPr>
        <w:spacing w:after="0" w:line="291" w:lineRule="atLeast"/>
        <w:jc w:val="both"/>
        <w:textAlignment w:val="baseline"/>
        <w:rPr>
          <w:rFonts w:eastAsia="Times New Roman" w:cs="Tahoma"/>
          <w:color w:val="4C4C4C"/>
          <w:sz w:val="32"/>
          <w:szCs w:val="32"/>
        </w:rPr>
      </w:pPr>
    </w:p>
    <w:p w:rsidR="004A74F6" w:rsidRDefault="004A74F6" w:rsidP="004A74F6">
      <w:pPr>
        <w:spacing w:after="0" w:line="291" w:lineRule="atLeast"/>
        <w:jc w:val="both"/>
        <w:textAlignment w:val="baseline"/>
        <w:rPr>
          <w:rFonts w:eastAsia="Times New Roman" w:cs="Tahoma"/>
          <w:color w:val="4C4C4C"/>
          <w:sz w:val="32"/>
          <w:szCs w:val="32"/>
        </w:rPr>
      </w:pPr>
      <w:r>
        <w:rPr>
          <w:rFonts w:eastAsia="Times New Roman" w:cs="Tahoma"/>
          <w:color w:val="4C4C4C"/>
          <w:sz w:val="32"/>
          <w:szCs w:val="32"/>
        </w:rPr>
        <w:t xml:space="preserve">The Young Alumni Achiever Awards (YAAA) </w:t>
      </w:r>
      <w:proofErr w:type="gramStart"/>
      <w:r>
        <w:rPr>
          <w:rFonts w:eastAsia="Times New Roman" w:cs="Tahoma"/>
          <w:color w:val="4C4C4C"/>
          <w:sz w:val="32"/>
          <w:szCs w:val="32"/>
        </w:rPr>
        <w:t>are</w:t>
      </w:r>
      <w:proofErr w:type="gramEnd"/>
      <w:r>
        <w:rPr>
          <w:rFonts w:eastAsia="Times New Roman" w:cs="Tahoma"/>
          <w:color w:val="4C4C4C"/>
          <w:sz w:val="32"/>
          <w:szCs w:val="32"/>
        </w:rPr>
        <w:t xml:space="preserve"> for alumni who have shown outstanding achievements in their chosen field of work and are below 40 years of age.</w:t>
      </w:r>
    </w:p>
    <w:p w:rsidR="004A74F6" w:rsidRDefault="004A74F6" w:rsidP="004A74F6">
      <w:pPr>
        <w:spacing w:after="0" w:line="291" w:lineRule="atLeast"/>
        <w:jc w:val="both"/>
        <w:textAlignment w:val="baseline"/>
        <w:rPr>
          <w:rFonts w:eastAsia="Times New Roman" w:cs="Tahoma"/>
          <w:color w:val="4C4C4C"/>
          <w:sz w:val="32"/>
          <w:szCs w:val="32"/>
        </w:rPr>
      </w:pPr>
    </w:p>
    <w:p w:rsidR="004A74F6" w:rsidRDefault="004A74F6" w:rsidP="004A74F6">
      <w:pPr>
        <w:spacing w:after="0" w:line="291" w:lineRule="atLeast"/>
        <w:jc w:val="both"/>
        <w:textAlignment w:val="baseline"/>
        <w:rPr>
          <w:rFonts w:eastAsia="Times New Roman" w:cs="Tahoma"/>
          <w:color w:val="4C4C4C"/>
          <w:sz w:val="32"/>
          <w:szCs w:val="32"/>
        </w:rPr>
      </w:pPr>
    </w:p>
    <w:p w:rsidR="003A6064" w:rsidRDefault="003A6064"/>
    <w:sectPr w:rsidR="003A606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haroni">
    <w:panose1 w:val="02010803020104030203"/>
    <w:charset w:val="B1"/>
    <w:family w:val="auto"/>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E249CB"/>
    <w:multiLevelType w:val="multilevel"/>
    <w:tmpl w:val="63EE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4A74F6"/>
    <w:rsid w:val="003A6064"/>
    <w:rsid w:val="004A74F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4F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1019</Words>
  <Characters>5814</Characters>
  <Application>Microsoft Office Word</Application>
  <DocSecurity>0</DocSecurity>
  <Lines>48</Lines>
  <Paragraphs>13</Paragraphs>
  <ScaleCrop>false</ScaleCrop>
  <Company/>
  <LinksUpToDate>false</LinksUpToDate>
  <CharactersWithSpaces>6820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cp:lastPrinted>2015-04-02T05:45:00Z</cp:lastPrinted>
  <dcterms:created xsi:type="dcterms:W3CDTF">2015-04-02T05:46:00Z</dcterms:created>
  <dcterms:modified xsi:type="dcterms:W3CDTF">2015-04-02T05:46:00Z</dcterms:modified>
</cp:coreProperties>
</file>