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2"/>
        <w:tblW w:w="0" w:type="auto"/>
        <w:tblLook w:val="04A0"/>
      </w:tblPr>
      <w:tblGrid>
        <w:gridCol w:w="3192"/>
        <w:gridCol w:w="3192"/>
        <w:gridCol w:w="3192"/>
      </w:tblGrid>
      <w:tr w:rsidR="000300AA" w:rsidTr="000300AA">
        <w:trPr>
          <w:cnfStyle w:val="100000000000"/>
        </w:trPr>
        <w:tc>
          <w:tcPr>
            <w:cnfStyle w:val="001000000000"/>
            <w:tcW w:w="3192" w:type="dxa"/>
          </w:tcPr>
          <w:p w:rsidR="000300AA" w:rsidRDefault="000300AA">
            <w:r>
              <w:t>SELECTOR</w:t>
            </w:r>
          </w:p>
        </w:tc>
        <w:tc>
          <w:tcPr>
            <w:tcW w:w="3192" w:type="dxa"/>
          </w:tcPr>
          <w:p w:rsidR="000300AA" w:rsidRDefault="000300AA">
            <w:pPr>
              <w:cnfStyle w:val="100000000000"/>
            </w:pPr>
            <w:r>
              <w:t>EXAMPLE</w:t>
            </w:r>
          </w:p>
        </w:tc>
        <w:tc>
          <w:tcPr>
            <w:tcW w:w="3192" w:type="dxa"/>
          </w:tcPr>
          <w:p w:rsidR="000300AA" w:rsidRDefault="000300AA">
            <w:pPr>
              <w:cnfStyle w:val="100000000000"/>
            </w:pPr>
            <w:r>
              <w:t>EXAMPLE  DESCRIPTION</w:t>
            </w:r>
          </w:p>
        </w:tc>
      </w:tr>
      <w:tr w:rsidR="000300AA" w:rsidTr="000300AA">
        <w:trPr>
          <w:cnfStyle w:val="000000100000"/>
        </w:trPr>
        <w:tc>
          <w:tcPr>
            <w:cnfStyle w:val="001000000000"/>
            <w:tcW w:w="3192" w:type="dxa"/>
          </w:tcPr>
          <w:p w:rsidR="000300AA" w:rsidRDefault="000300AA">
            <w:r>
              <w:t>:link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a:link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Selects all unvisited links</w:t>
            </w:r>
          </w:p>
        </w:tc>
      </w:tr>
      <w:tr w:rsidR="000300AA" w:rsidTr="000300AA">
        <w:tc>
          <w:tcPr>
            <w:cnfStyle w:val="001000000000"/>
            <w:tcW w:w="3192" w:type="dxa"/>
          </w:tcPr>
          <w:p w:rsidR="000300AA" w:rsidRDefault="000300AA">
            <w:r>
              <w:t>:visited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a:visited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Selects all visited links</w:t>
            </w:r>
          </w:p>
        </w:tc>
      </w:tr>
      <w:tr w:rsidR="000300AA" w:rsidTr="000300AA">
        <w:trPr>
          <w:cnfStyle w:val="000000100000"/>
        </w:trPr>
        <w:tc>
          <w:tcPr>
            <w:cnfStyle w:val="001000000000"/>
            <w:tcW w:w="3192" w:type="dxa"/>
          </w:tcPr>
          <w:p w:rsidR="000300AA" w:rsidRDefault="000300AA">
            <w:r>
              <w:t>:active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a:active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Selects the active link</w:t>
            </w:r>
          </w:p>
        </w:tc>
      </w:tr>
      <w:tr w:rsidR="000300AA" w:rsidTr="000300AA">
        <w:tc>
          <w:tcPr>
            <w:cnfStyle w:val="001000000000"/>
            <w:tcW w:w="3192" w:type="dxa"/>
          </w:tcPr>
          <w:p w:rsidR="000300AA" w:rsidRDefault="000300AA">
            <w:r>
              <w:t>:hover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a:hover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Selects links on mouse over</w:t>
            </w:r>
          </w:p>
        </w:tc>
      </w:tr>
      <w:tr w:rsidR="000300AA" w:rsidTr="000300AA">
        <w:trPr>
          <w:cnfStyle w:val="000000100000"/>
        </w:trPr>
        <w:tc>
          <w:tcPr>
            <w:cnfStyle w:val="001000000000"/>
            <w:tcW w:w="3192" w:type="dxa"/>
          </w:tcPr>
          <w:p w:rsidR="000300AA" w:rsidRDefault="000300AA">
            <w:r>
              <w:t>:focus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input:focus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Selects the elements which has focus</w:t>
            </w:r>
          </w:p>
        </w:tc>
      </w:tr>
      <w:tr w:rsidR="000300AA" w:rsidTr="000300AA">
        <w:tc>
          <w:tcPr>
            <w:cnfStyle w:val="001000000000"/>
            <w:tcW w:w="3192" w:type="dxa"/>
          </w:tcPr>
          <w:p w:rsidR="000300AA" w:rsidRDefault="000300AA">
            <w:r>
              <w:t>:first-letter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P:first-letter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Selects the first letter of every&lt;p&gt;element</w:t>
            </w:r>
          </w:p>
        </w:tc>
      </w:tr>
      <w:tr w:rsidR="000300AA" w:rsidTr="000300AA">
        <w:trPr>
          <w:cnfStyle w:val="000000100000"/>
        </w:trPr>
        <w:tc>
          <w:tcPr>
            <w:cnfStyle w:val="001000000000"/>
            <w:tcW w:w="3192" w:type="dxa"/>
          </w:tcPr>
          <w:p w:rsidR="000300AA" w:rsidRDefault="000300AA">
            <w:r>
              <w:t>:first-line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P:first-line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Selects the first line of every&lt;p&gt;element</w:t>
            </w:r>
          </w:p>
        </w:tc>
      </w:tr>
      <w:tr w:rsidR="000300AA" w:rsidTr="000300AA">
        <w:tc>
          <w:tcPr>
            <w:cnfStyle w:val="001000000000"/>
            <w:tcW w:w="3192" w:type="dxa"/>
          </w:tcPr>
          <w:p w:rsidR="000300AA" w:rsidRDefault="000300AA">
            <w:r>
              <w:t>:first-child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P:first-child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Selects every&lt;p&gt;elements that is the first child of its parent</w:t>
            </w:r>
          </w:p>
        </w:tc>
      </w:tr>
      <w:tr w:rsidR="000300AA" w:rsidTr="000300AA">
        <w:trPr>
          <w:cnfStyle w:val="000000100000"/>
        </w:trPr>
        <w:tc>
          <w:tcPr>
            <w:cnfStyle w:val="001000000000"/>
            <w:tcW w:w="3192" w:type="dxa"/>
          </w:tcPr>
          <w:p w:rsidR="000300AA" w:rsidRDefault="000300AA">
            <w:r>
              <w:t>:before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P:before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Insert content before every&lt;p&gt;element</w:t>
            </w:r>
          </w:p>
        </w:tc>
      </w:tr>
      <w:tr w:rsidR="000300AA" w:rsidTr="000300AA">
        <w:tc>
          <w:tcPr>
            <w:cnfStyle w:val="001000000000"/>
            <w:tcW w:w="3192" w:type="dxa"/>
          </w:tcPr>
          <w:p w:rsidR="000300AA" w:rsidRDefault="000300AA">
            <w:r>
              <w:t>:after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P:after</w:t>
            </w:r>
          </w:p>
        </w:tc>
        <w:tc>
          <w:tcPr>
            <w:tcW w:w="3192" w:type="dxa"/>
          </w:tcPr>
          <w:p w:rsidR="000300AA" w:rsidRDefault="000300AA">
            <w:pPr>
              <w:cnfStyle w:val="000000000000"/>
            </w:pPr>
            <w:r>
              <w:t>Insert content after every&lt;p&gt; element</w:t>
            </w:r>
          </w:p>
        </w:tc>
      </w:tr>
      <w:tr w:rsidR="000300AA" w:rsidTr="000300AA">
        <w:trPr>
          <w:cnfStyle w:val="000000100000"/>
        </w:trPr>
        <w:tc>
          <w:tcPr>
            <w:cnfStyle w:val="001000000000"/>
            <w:tcW w:w="3192" w:type="dxa"/>
          </w:tcPr>
          <w:p w:rsidR="000300AA" w:rsidRDefault="000300AA">
            <w:r>
              <w:t>:lang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P:lang(it)</w:t>
            </w:r>
          </w:p>
        </w:tc>
        <w:tc>
          <w:tcPr>
            <w:tcW w:w="3192" w:type="dxa"/>
          </w:tcPr>
          <w:p w:rsidR="000300AA" w:rsidRDefault="000300AA">
            <w:pPr>
              <w:cnfStyle w:val="000000100000"/>
            </w:pPr>
            <w:r>
              <w:t>Selects every&lt;p&gt; element with a lang attribute value starting with”it”</w:t>
            </w:r>
          </w:p>
        </w:tc>
      </w:tr>
    </w:tbl>
    <w:p w:rsidR="005677B1" w:rsidRDefault="005677B1"/>
    <w:sectPr w:rsidR="005677B1" w:rsidSect="0056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0AA"/>
    <w:rsid w:val="000300AA"/>
    <w:rsid w:val="0056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0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300A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599</Characters>
  <Application>Microsoft Office Word</Application>
  <DocSecurity>0</DocSecurity>
  <Lines>4</Lines>
  <Paragraphs>1</Paragraphs>
  <ScaleCrop>false</ScaleCrop>
  <Company>nit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2013-01-14T06:55:00Z</dcterms:created>
  <dcterms:modified xsi:type="dcterms:W3CDTF">2013-01-14T07:19:00Z</dcterms:modified>
</cp:coreProperties>
</file>