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NÚMERO DESPACHO DE HOMOLOGAÇÃO: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{{NUMERO_DESPACHO}}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NÚMERO DA PROPOSTA DE VALIDAÇÃO: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{{NUMERO_PROPOSTA}}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TIPO DE FORMAÇÃO: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{{TIPO_FORMACAO}}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ÁREA PROMOTORA: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{{AREA_PROMOTORA}}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NOME: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{{NOME_FORMACAO}}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MODALIDADE: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{{MODALIDADE}}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CARGA HORÁRIA TOTAL: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{{CH_TOTAL}}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CARGA HORÁRIA PRESENCIAL: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{{CH_PRESENCIAL}}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CARGA HORÁRIA NÃO PRESENCIAL: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{{CH_NAO_PRESENCIAL}}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CARGA HORÁRIA A DISTÂNCIA: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{{CH_DISTANCIA}}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JUSTIFICATIVA: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{{JUSTIFICATIVA}}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OBJETIVOS: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{{OBJETIVOS}}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CONTEÚDO PROGRAMÁTICO: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{{CONTEUDO_PROGRAMATICO}}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PROCEDIMENTOS: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{{PROCEDIMENTOS}}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ATIVIDADE OBRIGATÓRIA: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{{ATIVIDADE_OBRIGATÓRIA}}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CRONOGRAMA: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{{CRONOGRAMA}}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CRITÉRIOS DE AVALIAÇÃO E APROVAÇÃO PARA EXPEDIÇÃO DE CERTIFICADO: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{{CRITERIOS_AVALIACAO}}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BIBLIOGRAFIA: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{{BIBLIOGRAFIA}}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QUANTIDADE DE TURMAS: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{{QTD_TURMAS}}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VAGAS POR TURMA: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{{VAGAS_POR_TURMA}}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TOTAL DE VAGAS: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{{TOTAL_VAGAS}}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PÚBLICO ALVO: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{{PUBLICO_ALVO}}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FUNÇÃO ESPECÍFICA: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{{FUNCAO_ESPECIFICA}}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HAVENDO VAGAS REMANESCENTES, PODERÃO SER CONTEMPLADOS OS SEGUINTES CARGOS COMO PÚBLICO ALVO: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{{VAGAS_REMANESCENTES}}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CORPO DOCENTE: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{{CORPO_DOCENTE}}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INSCRIÇÕES (PROCEDIMENTOS E PERÍODO):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{{INSCRICOES_PROCEDIMENTOS}}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42474A"/>
                <w:sz w:val="21"/>
              </w:rPr>
              <w:t xml:space="preserve">CONTATO COM A ÁREA RESPONSÁVEL: </w:t>
            </w:r>
            <w:r>
              <w:rPr>
                <w:rFonts w:ascii="Courier New" w:hAnsi="Courier New"/>
                <w:b w:val="0"/>
                <w:color w:val="42474A"/>
                <w:sz w:val="21"/>
              </w:rPr>
              <w:t>{{CONTATO_AREA_RESPONSAVEL}}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5233"/>
      <w:gridCol w:w="5233"/>
    </w:tblGrid>
    <w:tr>
      <w:tc>
        <w:tcPr>
          <w:tcW w:type="dxa" w:w="5233"/>
        </w:tcPr>
        <w:p>
          <w:pPr>
            <w:jc w:val="left"/>
          </w:pPr>
          <w:r>
            <w:rPr>
              <w:rFonts w:ascii="Courier New" w:hAnsi="Courier New"/>
              <w:b w:val="0"/>
              <w:color w:val="42474A"/>
              <w:sz w:val="20"/>
            </w:rPr>
            <w:t>Relatório de Proposta - Lauda completa</w:t>
          </w:r>
        </w:p>
      </w:tc>
      <w:tc>
        <w:tcPr>
          <w:tcW w:type="dxa" w:w="5233"/>
        </w:tcPr>
        <w:p>
          <w:pPr>
            <w:jc w:val="right"/>
          </w:pPr>
          <w:r>
            <w:rPr>
              <w:rFonts w:ascii="Courier New" w:hAnsi="Courier New"/>
              <w:b w:val="0"/>
              <w:color w:val="42474A"/>
              <w:sz w:val="20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ourier New" w:hAnsi="Courier New"/>
              <w:b w:val="0"/>
              <w:color w:val="42474A"/>
              <w:sz w:val="20"/>
            </w:rPr>
            <w:t xml:space="preserve"> / </w:t>
          </w:r>
          <w:r>
            <w:rPr>
              <w:rFonts w:ascii="Courier New" w:hAnsi="Courier New"/>
              <w:b w:val="0"/>
              <w:color w:val="42474A"/>
              <w:sz w:val="20"/>
            </w:rPr>
            <w:fldChar w:fldCharType="begin"/>
            <w:instrText xml:space="preserve"> NUMPAGES </w:instrText>
            <w:fldChar w:fldCharType="separate"/>
            <w:t>3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</w:pPr>
    <w:r>
      <w:rPr>
        <w:rFonts w:ascii="Courier New" w:hAnsi="Courier New"/>
        <w:b/>
        <w:color w:val="42474A"/>
        <w:sz w:val="30"/>
      </w:rPr>
      <w:t>PREFEITURA DA CIDADE DE SÃO PAULO</w:t>
      <w:br/>
    </w:r>
    <w:r>
      <w:rPr>
        <w:rFonts w:ascii="Courier New" w:hAnsi="Courier New"/>
        <w:b/>
        <w:color w:val="42474A"/>
        <w:sz w:val="30"/>
      </w:rPr>
      <w:t>SECRETARIA MUNICIPAL DE EDUCAÇÃO</w:t>
      <w:br/>
    </w:r>
    <w:r>
      <w:rPr>
        <w:rFonts w:ascii="Courier New" w:hAnsi="Courier New"/>
        <w:b/>
        <w:color w:val="42474A"/>
        <w:sz w:val="30"/>
      </w:rPr>
      <w:t>PROPOSTA DE FORMAÇÃO</w:t>
      <w:br/>
    </w:r>
    <w:r>
      <w:rPr>
        <w:rFonts w:ascii="Courier New" w:hAnsi="Courier New"/>
        <w:b/>
        <w:color w:val="42474A"/>
        <w:sz w:val="30"/>
      </w:rPr>
      <w:t>Texto de autoria da área promotora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