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Mother class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Child class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Observation</w:t>
            </w:r>
          </w:p>
        </w:tc>
      </w:tr>
      <w:tr>
        <w:trPr>
          <w:cantSplit w:val="0"/>
          <w:trHeight w:val="897.7950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160" w:line="342.8568" w:lineRule="auto"/>
              <w:rPr/>
            </w:pPr>
            <w:r w:rsidDel="00000000" w:rsidR="00000000" w:rsidRPr="00000000">
              <w:rPr>
                <w:rtl w:val="0"/>
              </w:rPr>
              <w:t xml:space="preserve">show() in Child cannot override show() in Mother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Non-static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Non-static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Non-static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