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75D2" w:rsidRPr="000F75D2" w:rsidRDefault="000F75D2" w:rsidP="000F75D2">
      <w:pPr>
        <w:spacing w:line="240" w:lineRule="auto"/>
        <w:rPr>
          <w:rFonts w:ascii="Times New Roman" w:hAnsi="Times New Roman" w:cs="Times New Roman"/>
          <w:b/>
          <w:bCs/>
          <w:color w:val="212529"/>
          <w:sz w:val="20"/>
          <w:szCs w:val="20"/>
        </w:rPr>
      </w:pPr>
      <w:r w:rsidRPr="000F75D2">
        <w:rPr>
          <w:rFonts w:ascii="Times New Roman" w:hAnsi="Times New Roman" w:cs="Times New Roman"/>
          <w:b/>
          <w:bCs/>
          <w:color w:val="212529"/>
          <w:sz w:val="20"/>
          <w:szCs w:val="20"/>
        </w:rPr>
        <w:t xml:space="preserve">Team Name – </w:t>
      </w:r>
      <w:proofErr w:type="spellStart"/>
      <w:r w:rsidRPr="000F75D2">
        <w:rPr>
          <w:rFonts w:ascii="Times New Roman" w:hAnsi="Times New Roman" w:cs="Times New Roman"/>
          <w:b/>
          <w:bCs/>
          <w:color w:val="212529"/>
          <w:sz w:val="20"/>
          <w:szCs w:val="20"/>
        </w:rPr>
        <w:t>BRUTEFORCES</w:t>
      </w:r>
      <w:proofErr w:type="spellEnd"/>
    </w:p>
    <w:p w:rsidR="000F75D2" w:rsidRPr="000F75D2" w:rsidRDefault="000F75D2" w:rsidP="000F75D2">
      <w:pPr>
        <w:spacing w:line="240" w:lineRule="auto"/>
        <w:rPr>
          <w:rFonts w:ascii="Times New Roman" w:hAnsi="Times New Roman" w:cs="Times New Roman"/>
          <w:b/>
          <w:bCs/>
          <w:color w:val="212529"/>
          <w:sz w:val="20"/>
          <w:szCs w:val="20"/>
        </w:rPr>
      </w:pPr>
      <w:r w:rsidRPr="000F75D2">
        <w:rPr>
          <w:rFonts w:ascii="Times New Roman" w:hAnsi="Times New Roman" w:cs="Times New Roman"/>
          <w:b/>
          <w:bCs/>
          <w:color w:val="212529"/>
          <w:sz w:val="20"/>
          <w:szCs w:val="20"/>
        </w:rPr>
        <w:t xml:space="preserve">Team Id - </w:t>
      </w:r>
    </w:p>
    <w:p w:rsidR="004E7B30" w:rsidRPr="000F75D2" w:rsidRDefault="000F75D2" w:rsidP="000F75D2">
      <w:pPr>
        <w:spacing w:line="240" w:lineRule="auto"/>
        <w:rPr>
          <w:rFonts w:ascii="Times New Roman" w:hAnsi="Times New Roman" w:cs="Times New Roman"/>
          <w:color w:val="212529"/>
          <w:sz w:val="20"/>
          <w:szCs w:val="20"/>
        </w:rPr>
      </w:pPr>
      <w:r w:rsidRPr="000F75D2">
        <w:rPr>
          <w:rFonts w:ascii="Times New Roman" w:hAnsi="Times New Roman" w:cs="Times New Roman"/>
          <w:b/>
          <w:bCs/>
          <w:color w:val="212529"/>
          <w:sz w:val="20"/>
          <w:szCs w:val="20"/>
        </w:rPr>
        <w:t xml:space="preserve">Problem Statement ID – </w:t>
      </w:r>
      <w:r w:rsidR="00B608B4">
        <w:rPr>
          <w:rFonts w:ascii="Times New Roman" w:hAnsi="Times New Roman" w:cs="Times New Roman"/>
          <w:color w:val="212529"/>
          <w:sz w:val="20"/>
          <w:szCs w:val="20"/>
        </w:rPr>
        <w:t>26154</w:t>
      </w:r>
      <w:bookmarkStart w:id="0" w:name="_GoBack"/>
      <w:bookmarkEnd w:id="0"/>
    </w:p>
    <w:p w:rsidR="000F75D2" w:rsidRPr="000F75D2" w:rsidRDefault="000F75D2" w:rsidP="000F75D2">
      <w:pPr>
        <w:spacing w:line="240" w:lineRule="auto"/>
        <w:rPr>
          <w:rFonts w:ascii="Times New Roman" w:hAnsi="Times New Roman" w:cs="Times New Roman"/>
          <w:color w:val="212529"/>
          <w:sz w:val="20"/>
          <w:szCs w:val="20"/>
          <w:shd w:val="clear" w:color="auto" w:fill="FFFFFF"/>
        </w:rPr>
      </w:pPr>
      <w:r w:rsidRPr="000F75D2">
        <w:rPr>
          <w:rFonts w:ascii="Times New Roman" w:hAnsi="Times New Roman" w:cs="Times New Roman"/>
          <w:b/>
          <w:bCs/>
          <w:color w:val="212529"/>
          <w:sz w:val="20"/>
          <w:szCs w:val="20"/>
          <w:shd w:val="clear" w:color="auto" w:fill="FFFFFF"/>
        </w:rPr>
        <w:t xml:space="preserve">Category – </w:t>
      </w:r>
      <w:r w:rsidRPr="000F75D2">
        <w:rPr>
          <w:rFonts w:ascii="Times New Roman" w:hAnsi="Times New Roman" w:cs="Times New Roman"/>
          <w:color w:val="212529"/>
          <w:sz w:val="20"/>
          <w:szCs w:val="20"/>
          <w:shd w:val="clear" w:color="auto" w:fill="FFFFFF"/>
        </w:rPr>
        <w:t>Software</w:t>
      </w:r>
    </w:p>
    <w:p w:rsidR="000F75D2" w:rsidRPr="000F75D2" w:rsidRDefault="000F75D2" w:rsidP="000F75D2">
      <w:pPr>
        <w:spacing w:line="240" w:lineRule="auto"/>
        <w:rPr>
          <w:rFonts w:ascii="Times New Roman" w:hAnsi="Times New Roman" w:cs="Times New Roman"/>
          <w:b/>
          <w:bCs/>
          <w:color w:val="212529"/>
          <w:sz w:val="20"/>
          <w:szCs w:val="20"/>
          <w:shd w:val="clear" w:color="auto" w:fill="FFFFFF"/>
        </w:rPr>
      </w:pPr>
      <w:r w:rsidRPr="000F75D2">
        <w:rPr>
          <w:rFonts w:ascii="Times New Roman" w:hAnsi="Times New Roman" w:cs="Times New Roman"/>
          <w:b/>
          <w:bCs/>
          <w:color w:val="212529"/>
          <w:sz w:val="20"/>
          <w:szCs w:val="20"/>
          <w:shd w:val="clear" w:color="auto" w:fill="FFFFFF"/>
        </w:rPr>
        <w:t xml:space="preserve">Problem Statement Title </w:t>
      </w:r>
    </w:p>
    <w:p w:rsidR="000F75D2" w:rsidRPr="000F75D2" w:rsidRDefault="000F75D2" w:rsidP="000F75D2">
      <w:pPr>
        <w:spacing w:line="240" w:lineRule="auto"/>
        <w:rPr>
          <w:rFonts w:ascii="Times New Roman" w:hAnsi="Times New Roman" w:cs="Times New Roman"/>
          <w:color w:val="212529"/>
          <w:sz w:val="20"/>
          <w:szCs w:val="20"/>
          <w:shd w:val="clear" w:color="auto" w:fill="FFFFFF"/>
        </w:rPr>
      </w:pPr>
      <w:r w:rsidRPr="000F75D2">
        <w:rPr>
          <w:rFonts w:ascii="Times New Roman" w:hAnsi="Times New Roman" w:cs="Times New Roman"/>
          <w:color w:val="212529"/>
          <w:sz w:val="20"/>
          <w:szCs w:val="20"/>
          <w:shd w:val="clear" w:color="auto" w:fill="FFFFFF"/>
        </w:rPr>
        <w:t>Gen AI Platform for Automated Content Transformation</w:t>
      </w:r>
    </w:p>
    <w:p w:rsidR="000F75D2" w:rsidRPr="000F75D2" w:rsidRDefault="000F75D2" w:rsidP="000F75D2">
      <w:pPr>
        <w:spacing w:line="240" w:lineRule="auto"/>
        <w:rPr>
          <w:rFonts w:ascii="Times New Roman" w:hAnsi="Times New Roman" w:cs="Times New Roman"/>
          <w:b/>
          <w:bCs/>
          <w:color w:val="212529"/>
          <w:sz w:val="20"/>
          <w:szCs w:val="20"/>
        </w:rPr>
      </w:pPr>
      <w:r w:rsidRPr="000F75D2">
        <w:rPr>
          <w:rFonts w:ascii="Times New Roman" w:hAnsi="Times New Roman" w:cs="Times New Roman"/>
          <w:b/>
          <w:bCs/>
          <w:color w:val="212529"/>
          <w:sz w:val="20"/>
          <w:szCs w:val="20"/>
        </w:rPr>
        <w:t>Description</w:t>
      </w:r>
    </w:p>
    <w:p w:rsidR="000F75D2" w:rsidRPr="000F75D2" w:rsidRDefault="000F75D2" w:rsidP="000F75D2">
      <w:pPr>
        <w:spacing w:line="240" w:lineRule="auto"/>
        <w:rPr>
          <w:rFonts w:ascii="Times New Roman" w:hAnsi="Times New Roman" w:cs="Times New Roman"/>
          <w:color w:val="212529"/>
          <w:sz w:val="20"/>
          <w:szCs w:val="20"/>
        </w:rPr>
      </w:pPr>
      <w:r w:rsidRPr="000F75D2">
        <w:rPr>
          <w:rFonts w:ascii="Times New Roman" w:hAnsi="Times New Roman" w:cs="Times New Roman"/>
          <w:color w:val="212529"/>
          <w:sz w:val="20"/>
          <w:szCs w:val="20"/>
        </w:rPr>
        <w:t>• Background Organisations frequently need to convert information available in different forms such as news articles, reports, advisories, threat intelligence, policy documents, research papers, announcements, incident reports or free-form prompts into specific communication artefacts suitable for various purposes. The process of manually analysing the source content, understanding the desired objective and creating the required output format is time-consuming, resource-intensive and often requires expertise in content creation, communication and domain knowledge.</w:t>
      </w:r>
    </w:p>
    <w:p w:rsidR="000F75D2" w:rsidRPr="000F75D2" w:rsidRDefault="000F75D2" w:rsidP="000F75D2">
      <w:pPr>
        <w:spacing w:line="240" w:lineRule="auto"/>
        <w:rPr>
          <w:rFonts w:ascii="Times New Roman" w:hAnsi="Times New Roman" w:cs="Times New Roman"/>
          <w:color w:val="212529"/>
          <w:sz w:val="20"/>
          <w:szCs w:val="20"/>
        </w:rPr>
      </w:pPr>
      <w:r w:rsidRPr="000F75D2">
        <w:rPr>
          <w:rFonts w:ascii="Times New Roman" w:hAnsi="Times New Roman" w:cs="Times New Roman"/>
          <w:color w:val="212529"/>
          <w:sz w:val="20"/>
          <w:szCs w:val="20"/>
        </w:rPr>
        <w:br/>
        <w:t>There is a need for an intelligent platform that can transform user-provided content into a desired output format through a simple and configurable interface.</w:t>
      </w:r>
      <w:r w:rsidRPr="000F75D2">
        <w:rPr>
          <w:rFonts w:ascii="Times New Roman" w:hAnsi="Times New Roman" w:cs="Times New Roman"/>
          <w:color w:val="212529"/>
          <w:sz w:val="20"/>
          <w:szCs w:val="20"/>
        </w:rPr>
        <w:br/>
        <w:t>• Description The system shall act as an AI-powered content transformation engine that converts a common source of information into the specific deliverable requested by the operator, thereby reducing manual effort, improving consistency, accelerating content creation and enhancing operational efficiency.</w:t>
      </w:r>
    </w:p>
    <w:p w:rsidR="000F75D2" w:rsidRPr="000F75D2" w:rsidRDefault="000F75D2" w:rsidP="000F75D2">
      <w:pPr>
        <w:spacing w:line="240" w:lineRule="auto"/>
        <w:rPr>
          <w:rFonts w:ascii="Times New Roman" w:hAnsi="Times New Roman" w:cs="Times New Roman"/>
          <w:sz w:val="20"/>
          <w:szCs w:val="20"/>
        </w:rPr>
      </w:pPr>
      <w:r w:rsidRPr="000F75D2">
        <w:rPr>
          <w:rFonts w:ascii="Times New Roman" w:hAnsi="Times New Roman" w:cs="Times New Roman"/>
          <w:color w:val="212529"/>
          <w:sz w:val="20"/>
          <w:szCs w:val="20"/>
        </w:rPr>
        <w:br/>
        <w:t>The platform shall provide a dashboard through which an operator can submit source content in the form of high quality English language text, documents, articles, reports, prompts, images, videos or contextual information. In addition to providing the source content, the operator shall select one or more desired output types through configurable parameters available on the dashboard.</w:t>
      </w:r>
      <w:r w:rsidRPr="000F75D2">
        <w:rPr>
          <w:rFonts w:ascii="Times New Roman" w:hAnsi="Times New Roman" w:cs="Times New Roman"/>
          <w:color w:val="212529"/>
          <w:sz w:val="20"/>
          <w:szCs w:val="20"/>
        </w:rPr>
        <w:br/>
      </w:r>
      <w:r w:rsidRPr="000F75D2">
        <w:rPr>
          <w:rFonts w:ascii="Times New Roman" w:hAnsi="Times New Roman" w:cs="Times New Roman"/>
          <w:color w:val="212529"/>
          <w:sz w:val="20"/>
          <w:szCs w:val="20"/>
        </w:rPr>
        <w:br/>
        <w:t xml:space="preserve">Based on the submitted content and the selected output type(s), the platform shall </w:t>
      </w:r>
      <w:proofErr w:type="spellStart"/>
      <w:r w:rsidRPr="000F75D2">
        <w:rPr>
          <w:rFonts w:ascii="Times New Roman" w:hAnsi="Times New Roman" w:cs="Times New Roman"/>
          <w:color w:val="212529"/>
          <w:sz w:val="20"/>
          <w:szCs w:val="20"/>
        </w:rPr>
        <w:t>analyze</w:t>
      </w:r>
      <w:proofErr w:type="spellEnd"/>
      <w:r w:rsidRPr="000F75D2">
        <w:rPr>
          <w:rFonts w:ascii="Times New Roman" w:hAnsi="Times New Roman" w:cs="Times New Roman"/>
          <w:color w:val="212529"/>
          <w:sz w:val="20"/>
          <w:szCs w:val="20"/>
        </w:rPr>
        <w:t xml:space="preserve"> the input, understand the context and intent, and generate the requested output artefact. The platform should support multiple output formats and allow operators to control generation parameters such as target audience, tone, language, level of detail, communication objective and content style.</w:t>
      </w:r>
      <w:r w:rsidRPr="000F75D2">
        <w:rPr>
          <w:rFonts w:ascii="Times New Roman" w:hAnsi="Times New Roman" w:cs="Times New Roman"/>
          <w:color w:val="212529"/>
          <w:sz w:val="20"/>
          <w:szCs w:val="20"/>
        </w:rPr>
        <w:br/>
      </w:r>
      <w:r w:rsidRPr="000F75D2">
        <w:rPr>
          <w:rFonts w:ascii="Times New Roman" w:hAnsi="Times New Roman" w:cs="Times New Roman"/>
          <w:color w:val="212529"/>
          <w:sz w:val="20"/>
          <w:szCs w:val="20"/>
        </w:rPr>
        <w:br/>
        <w:t>In summary, platform shall generate output corresponding to the option(s) selected by the operator on the dashboard.</w:t>
      </w:r>
      <w:r w:rsidRPr="000F75D2">
        <w:rPr>
          <w:rFonts w:ascii="Times New Roman" w:hAnsi="Times New Roman" w:cs="Times New Roman"/>
          <w:color w:val="212529"/>
          <w:sz w:val="20"/>
          <w:szCs w:val="20"/>
        </w:rPr>
        <w:br/>
        <w:t>• Examples include</w:t>
      </w:r>
      <w:r w:rsidRPr="000F75D2">
        <w:rPr>
          <w:rFonts w:ascii="Times New Roman" w:hAnsi="Times New Roman" w:cs="Times New Roman"/>
          <w:color w:val="212529"/>
          <w:sz w:val="20"/>
          <w:szCs w:val="20"/>
        </w:rPr>
        <w:br/>
        <w:t>• If 'Video' is selected, generate a complete video package including script, storyboard, scene descriptions, narration text, subtitles and visual recommendations.</w:t>
      </w:r>
      <w:r w:rsidRPr="000F75D2">
        <w:rPr>
          <w:rFonts w:ascii="Times New Roman" w:hAnsi="Times New Roman" w:cs="Times New Roman"/>
          <w:color w:val="212529"/>
          <w:sz w:val="20"/>
          <w:szCs w:val="20"/>
        </w:rPr>
        <w:br/>
        <w:t>• If 'LinkedIn Post' is selected, generate a professional LinkedIn post suitable for publication.</w:t>
      </w:r>
      <w:r w:rsidRPr="000F75D2">
        <w:rPr>
          <w:rFonts w:ascii="Times New Roman" w:hAnsi="Times New Roman" w:cs="Times New Roman"/>
          <w:color w:val="212529"/>
          <w:sz w:val="20"/>
          <w:szCs w:val="20"/>
        </w:rPr>
        <w:br/>
        <w:t>• If 'Twitter/X Post' is selected, generate platform-optimized tweets or tweet threads.</w:t>
      </w:r>
      <w:r w:rsidRPr="000F75D2">
        <w:rPr>
          <w:rFonts w:ascii="Times New Roman" w:hAnsi="Times New Roman" w:cs="Times New Roman"/>
          <w:color w:val="212529"/>
          <w:sz w:val="20"/>
          <w:szCs w:val="20"/>
        </w:rPr>
        <w:br/>
        <w:t>• If 'Advisory' is selected, generate a structured advisory document.</w:t>
      </w:r>
      <w:r w:rsidRPr="000F75D2">
        <w:rPr>
          <w:rFonts w:ascii="Times New Roman" w:hAnsi="Times New Roman" w:cs="Times New Roman"/>
          <w:color w:val="212529"/>
          <w:sz w:val="20"/>
          <w:szCs w:val="20"/>
        </w:rPr>
        <w:br/>
        <w:t>• If 'Infographic' is selected, generate infographic content, layout recommendations and key messaging.</w:t>
      </w:r>
      <w:r w:rsidRPr="000F75D2">
        <w:rPr>
          <w:rFonts w:ascii="Times New Roman" w:hAnsi="Times New Roman" w:cs="Times New Roman"/>
          <w:color w:val="212529"/>
          <w:sz w:val="20"/>
          <w:szCs w:val="20"/>
        </w:rPr>
        <w:br/>
        <w:t>• If 'Executive Summary' is selected, generate a concise executive briefing.</w:t>
      </w:r>
      <w:r w:rsidRPr="000F75D2">
        <w:rPr>
          <w:rFonts w:ascii="Times New Roman" w:hAnsi="Times New Roman" w:cs="Times New Roman"/>
          <w:color w:val="212529"/>
          <w:sz w:val="20"/>
          <w:szCs w:val="20"/>
        </w:rPr>
        <w:br/>
        <w:t>• If 'Presentation' is selected, generate presentation slides and speaker notes.</w:t>
      </w:r>
      <w:r w:rsidRPr="000F75D2">
        <w:rPr>
          <w:rFonts w:ascii="Times New Roman" w:hAnsi="Times New Roman" w:cs="Times New Roman"/>
          <w:color w:val="212529"/>
          <w:sz w:val="20"/>
          <w:szCs w:val="20"/>
        </w:rPr>
        <w:br/>
        <w:t>• If multiple output formats are selected, generate all selected deliverables from the same source content.</w:t>
      </w:r>
      <w:r w:rsidRPr="000F75D2">
        <w:rPr>
          <w:rFonts w:ascii="Times New Roman" w:hAnsi="Times New Roman" w:cs="Times New Roman"/>
          <w:color w:val="212529"/>
          <w:sz w:val="20"/>
          <w:szCs w:val="20"/>
        </w:rPr>
        <w:br/>
        <w:t>• Expected Solution/Deliverables for Evaluation</w:t>
      </w:r>
      <w:r w:rsidRPr="000F75D2">
        <w:rPr>
          <w:rFonts w:ascii="Times New Roman" w:hAnsi="Times New Roman" w:cs="Times New Roman"/>
          <w:color w:val="212529"/>
          <w:sz w:val="20"/>
          <w:szCs w:val="20"/>
        </w:rPr>
        <w:br/>
        <w:t>• Source Code Link (GitHub/Drive Link)</w:t>
      </w:r>
      <w:r w:rsidRPr="000F75D2">
        <w:rPr>
          <w:rFonts w:ascii="Times New Roman" w:hAnsi="Times New Roman" w:cs="Times New Roman"/>
          <w:color w:val="212529"/>
          <w:sz w:val="20"/>
          <w:szCs w:val="20"/>
        </w:rPr>
        <w:br/>
        <w:t>• Readme with Setup Instructions</w:t>
      </w:r>
      <w:r w:rsidRPr="000F75D2">
        <w:rPr>
          <w:rFonts w:ascii="Times New Roman" w:hAnsi="Times New Roman" w:cs="Times New Roman"/>
          <w:color w:val="212529"/>
          <w:sz w:val="20"/>
          <w:szCs w:val="20"/>
        </w:rPr>
        <w:br/>
        <w:t>• Architecture Document (Max 2 Pages)</w:t>
      </w:r>
      <w:r w:rsidRPr="000F75D2">
        <w:rPr>
          <w:rFonts w:ascii="Times New Roman" w:hAnsi="Times New Roman" w:cs="Times New Roman"/>
          <w:color w:val="212529"/>
          <w:sz w:val="20"/>
          <w:szCs w:val="20"/>
        </w:rPr>
        <w:br/>
        <w:t>• Demo Video (Max 2 Minutes)</w:t>
      </w:r>
      <w:r w:rsidRPr="000F75D2">
        <w:rPr>
          <w:rFonts w:ascii="Times New Roman" w:hAnsi="Times New Roman" w:cs="Times New Roman"/>
          <w:color w:val="212529"/>
          <w:sz w:val="20"/>
          <w:szCs w:val="20"/>
        </w:rPr>
        <w:br/>
        <w:t>• Technical Presentation (Max 5 Slides)</w:t>
      </w:r>
    </w:p>
    <w:sectPr w:rsidR="000F75D2" w:rsidRPr="000F75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5D2"/>
    <w:rsid w:val="000F75D2"/>
    <w:rsid w:val="004E7B30"/>
    <w:rsid w:val="00772827"/>
    <w:rsid w:val="00A3462A"/>
    <w:rsid w:val="00B608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9F064"/>
  <w15:chartTrackingRefBased/>
  <w15:docId w15:val="{CD4ABCDF-F702-4F97-90F7-CBE16B08F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6862590">
      <w:bodyDiv w:val="1"/>
      <w:marLeft w:val="0"/>
      <w:marRight w:val="0"/>
      <w:marTop w:val="0"/>
      <w:marBottom w:val="0"/>
      <w:divBdr>
        <w:top w:val="none" w:sz="0" w:space="0" w:color="auto"/>
        <w:left w:val="none" w:sz="0" w:space="0" w:color="auto"/>
        <w:bottom w:val="none" w:sz="0" w:space="0" w:color="auto"/>
        <w:right w:val="none" w:sz="0" w:space="0" w:color="auto"/>
      </w:divBdr>
      <w:divsChild>
        <w:div w:id="276716390">
          <w:marLeft w:val="0"/>
          <w:marRight w:val="0"/>
          <w:marTop w:val="0"/>
          <w:marBottom w:val="0"/>
          <w:divBdr>
            <w:top w:val="none" w:sz="0" w:space="0" w:color="auto"/>
            <w:left w:val="none" w:sz="0" w:space="0" w:color="auto"/>
            <w:bottom w:val="none" w:sz="0" w:space="0" w:color="auto"/>
            <w:right w:val="none" w:sz="0" w:space="0" w:color="auto"/>
          </w:divBdr>
        </w:div>
        <w:div w:id="27217057">
          <w:marLeft w:val="0"/>
          <w:marRight w:val="0"/>
          <w:marTop w:val="0"/>
          <w:marBottom w:val="0"/>
          <w:divBdr>
            <w:top w:val="none" w:sz="0" w:space="0" w:color="auto"/>
            <w:left w:val="none" w:sz="0" w:space="0" w:color="auto"/>
            <w:bottom w:val="none" w:sz="0" w:space="0" w:color="auto"/>
            <w:right w:val="none" w:sz="0" w:space="0" w:color="auto"/>
          </w:divBdr>
        </w:div>
        <w:div w:id="1566794970">
          <w:marLeft w:val="0"/>
          <w:marRight w:val="0"/>
          <w:marTop w:val="0"/>
          <w:marBottom w:val="0"/>
          <w:divBdr>
            <w:top w:val="none" w:sz="0" w:space="0" w:color="auto"/>
            <w:left w:val="none" w:sz="0" w:space="0" w:color="auto"/>
            <w:bottom w:val="none" w:sz="0" w:space="0" w:color="auto"/>
            <w:right w:val="none" w:sz="0" w:space="0" w:color="auto"/>
          </w:divBdr>
        </w:div>
      </w:divsChild>
    </w:div>
    <w:div w:id="1318998366">
      <w:bodyDiv w:val="1"/>
      <w:marLeft w:val="0"/>
      <w:marRight w:val="0"/>
      <w:marTop w:val="0"/>
      <w:marBottom w:val="0"/>
      <w:divBdr>
        <w:top w:val="none" w:sz="0" w:space="0" w:color="auto"/>
        <w:left w:val="none" w:sz="0" w:space="0" w:color="auto"/>
        <w:bottom w:val="none" w:sz="0" w:space="0" w:color="auto"/>
        <w:right w:val="none" w:sz="0" w:space="0" w:color="auto"/>
      </w:divBdr>
      <w:divsChild>
        <w:div w:id="563566987">
          <w:marLeft w:val="0"/>
          <w:marRight w:val="0"/>
          <w:marTop w:val="0"/>
          <w:marBottom w:val="0"/>
          <w:divBdr>
            <w:top w:val="none" w:sz="0" w:space="0" w:color="auto"/>
            <w:left w:val="none" w:sz="0" w:space="0" w:color="auto"/>
            <w:bottom w:val="none" w:sz="0" w:space="0" w:color="auto"/>
            <w:right w:val="none" w:sz="0" w:space="0" w:color="auto"/>
          </w:divBdr>
        </w:div>
        <w:div w:id="1402173758">
          <w:marLeft w:val="0"/>
          <w:marRight w:val="0"/>
          <w:marTop w:val="0"/>
          <w:marBottom w:val="0"/>
          <w:divBdr>
            <w:top w:val="none" w:sz="0" w:space="0" w:color="auto"/>
            <w:left w:val="none" w:sz="0" w:space="0" w:color="auto"/>
            <w:bottom w:val="none" w:sz="0" w:space="0" w:color="auto"/>
            <w:right w:val="none" w:sz="0" w:space="0" w:color="auto"/>
          </w:divBdr>
        </w:div>
        <w:div w:id="16378333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kalai</dc:creator>
  <cp:keywords/>
  <dc:description/>
  <cp:lastModifiedBy>prem kalai</cp:lastModifiedBy>
  <cp:revision>2</cp:revision>
  <cp:lastPrinted>2026-09-21T04:19:00Z</cp:lastPrinted>
  <dcterms:created xsi:type="dcterms:W3CDTF">2026-09-21T04:22:00Z</dcterms:created>
  <dcterms:modified xsi:type="dcterms:W3CDTF">2026-09-21T04:22:00Z</dcterms:modified>
</cp:coreProperties>
</file>