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82E8" w14:textId="77777777" w:rsidR="00082525" w:rsidRPr="00082525" w:rsidRDefault="00082525" w:rsidP="00082525">
      <w:pPr>
        <w:rPr>
          <w:rFonts w:ascii="Times New Roman" w:hAnsi="Times New Roman" w:cs="Times New Roman"/>
          <w:sz w:val="24"/>
          <w:szCs w:val="24"/>
        </w:rPr>
      </w:pPr>
      <w:r w:rsidRPr="00082525">
        <w:rPr>
          <w:rFonts w:ascii="Times New Roman" w:hAnsi="Times New Roman" w:cs="Times New Roman"/>
          <w:sz w:val="24"/>
          <w:szCs w:val="24"/>
        </w:rPr>
        <w:t>Similarly, the National Veterinary Services Laboratories of the USDA have reported COVID-19 in tigers and lions that exhibited respiratory signs like dry cough and wheezing. The zoo animals are suspected to have been infected by an asymptomatic zookeeper (335).</w:t>
      </w:r>
    </w:p>
    <w:p w14:paraId="54DEF784" w14:textId="77777777" w:rsidR="00082525" w:rsidRPr="00082525" w:rsidRDefault="00082525" w:rsidP="00082525">
      <w:pPr>
        <w:rPr>
          <w:rFonts w:ascii="Times New Roman" w:hAnsi="Times New Roman" w:cs="Times New Roman"/>
          <w:sz w:val="24"/>
          <w:szCs w:val="24"/>
        </w:rPr>
      </w:pPr>
    </w:p>
    <w:p w14:paraId="08CA58E6" w14:textId="105DADAF" w:rsidR="00082525" w:rsidRPr="00082525" w:rsidRDefault="00082525" w:rsidP="00082525">
      <w:pPr>
        <w:rPr>
          <w:rFonts w:ascii="Times New Roman" w:hAnsi="Times New Roman" w:cs="Times New Roman"/>
          <w:sz w:val="24"/>
          <w:szCs w:val="24"/>
        </w:rPr>
      </w:pPr>
      <w:r w:rsidRPr="00082525">
        <w:rPr>
          <w:rFonts w:ascii="Times New Roman" w:hAnsi="Times New Roman" w:cs="Times New Roman"/>
          <w:sz w:val="24"/>
          <w:szCs w:val="24"/>
        </w:rPr>
        <w:t>The total number of COVID-19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2525">
        <w:rPr>
          <w:rFonts w:ascii="Times New Roman" w:hAnsi="Times New Roman" w:cs="Times New Roman"/>
          <w:sz w:val="24"/>
          <w:szCs w:val="24"/>
        </w:rPr>
        <w:t xml:space="preserve">positive cases in human beings is increasing at a high rate, thereby creating ideal conditions for viral </w:t>
      </w:r>
      <w:r w:rsidRPr="00082525">
        <w:rPr>
          <w:rFonts w:ascii="Times New Roman" w:hAnsi="Times New Roman" w:cs="Times New Roman"/>
          <w:sz w:val="24"/>
          <w:szCs w:val="24"/>
        </w:rPr>
        <w:t>spill over</w:t>
      </w:r>
      <w:r w:rsidRPr="00082525">
        <w:rPr>
          <w:rFonts w:ascii="Times New Roman" w:hAnsi="Times New Roman" w:cs="Times New Roman"/>
          <w:sz w:val="24"/>
          <w:szCs w:val="24"/>
        </w:rPr>
        <w:t xml:space="preserve"> to other species, such as pigs. The evidence obtained from SARS-COV suggests that pigs can get infected with SARS-COV-2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2525">
        <w:rPr>
          <w:rFonts w:ascii="Times New Roman" w:hAnsi="Times New Roman" w:cs="Times New Roman"/>
          <w:sz w:val="24"/>
          <w:szCs w:val="24"/>
        </w:rPr>
        <w:t>(336).</w:t>
      </w:r>
    </w:p>
    <w:p w14:paraId="55C13024" w14:textId="77777777" w:rsidR="00082525" w:rsidRPr="00082525" w:rsidRDefault="00082525" w:rsidP="00082525">
      <w:pPr>
        <w:rPr>
          <w:rFonts w:ascii="Times New Roman" w:hAnsi="Times New Roman" w:cs="Times New Roman"/>
          <w:sz w:val="24"/>
          <w:szCs w:val="24"/>
        </w:rPr>
      </w:pPr>
    </w:p>
    <w:p w14:paraId="5658BEDE" w14:textId="77777777" w:rsidR="00082525" w:rsidRDefault="00082525" w:rsidP="00082525">
      <w:pPr>
        <w:rPr>
          <w:rFonts w:ascii="Times New Roman" w:hAnsi="Times New Roman" w:cs="Times New Roman"/>
          <w:sz w:val="24"/>
          <w:szCs w:val="24"/>
        </w:rPr>
      </w:pPr>
      <w:r w:rsidRPr="00082525">
        <w:rPr>
          <w:rFonts w:ascii="Times New Roman" w:hAnsi="Times New Roman" w:cs="Times New Roman"/>
          <w:sz w:val="24"/>
          <w:szCs w:val="24"/>
        </w:rPr>
        <w:t>However, experimental inoculation with SARS-CoV-2 failed to infect pigs (329).</w:t>
      </w:r>
    </w:p>
    <w:p w14:paraId="3386ACEC" w14:textId="77777777" w:rsidR="00082525" w:rsidRDefault="00082525" w:rsidP="00082525">
      <w:pPr>
        <w:rPr>
          <w:rFonts w:ascii="Times New Roman" w:hAnsi="Times New Roman" w:cs="Times New Roman"/>
          <w:sz w:val="24"/>
          <w:szCs w:val="24"/>
        </w:rPr>
      </w:pPr>
    </w:p>
    <w:p w14:paraId="6C3DDFE8" w14:textId="3B4FB1C5" w:rsidR="00082525" w:rsidRPr="00082525" w:rsidRDefault="00082525" w:rsidP="00082525">
      <w:pPr>
        <w:rPr>
          <w:rFonts w:ascii="Times New Roman" w:hAnsi="Times New Roman" w:cs="Times New Roman"/>
          <w:sz w:val="24"/>
          <w:szCs w:val="24"/>
        </w:rPr>
      </w:pPr>
      <w:r w:rsidRPr="00082525">
        <w:rPr>
          <w:rFonts w:ascii="Times New Roman" w:hAnsi="Times New Roman" w:cs="Times New Roman"/>
          <w:sz w:val="24"/>
          <w:szCs w:val="24"/>
        </w:rPr>
        <w:t>Further studies are required to identify the possible animal reservoirs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2525">
        <w:rPr>
          <w:rFonts w:ascii="Times New Roman" w:hAnsi="Times New Roman" w:cs="Times New Roman"/>
          <w:sz w:val="24"/>
          <w:szCs w:val="24"/>
        </w:rPr>
        <w:t>SARS-COV-2 and the seasonal variation in the circulation of these viruses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2525">
        <w:rPr>
          <w:rFonts w:ascii="Times New Roman" w:hAnsi="Times New Roman" w:cs="Times New Roman"/>
          <w:sz w:val="24"/>
          <w:szCs w:val="24"/>
        </w:rPr>
        <w:t>animal population.</w:t>
      </w:r>
    </w:p>
    <w:p w14:paraId="1CC3B8F3" w14:textId="77777777" w:rsidR="00082525" w:rsidRPr="00082525" w:rsidRDefault="00082525" w:rsidP="00082525">
      <w:pPr>
        <w:rPr>
          <w:rFonts w:ascii="Times New Roman" w:hAnsi="Times New Roman" w:cs="Times New Roman"/>
          <w:sz w:val="24"/>
          <w:szCs w:val="24"/>
        </w:rPr>
      </w:pPr>
    </w:p>
    <w:p w14:paraId="1B9B0AE3" w14:textId="7B639639" w:rsidR="00082525" w:rsidRPr="00082525" w:rsidRDefault="00082525" w:rsidP="00082525">
      <w:pPr>
        <w:rPr>
          <w:rFonts w:ascii="Times New Roman" w:hAnsi="Times New Roman" w:cs="Times New Roman"/>
          <w:sz w:val="24"/>
          <w:szCs w:val="24"/>
        </w:rPr>
      </w:pPr>
      <w:r w:rsidRPr="00082525">
        <w:rPr>
          <w:rFonts w:ascii="Times New Roman" w:hAnsi="Times New Roman" w:cs="Times New Roman"/>
          <w:sz w:val="24"/>
          <w:szCs w:val="24"/>
        </w:rPr>
        <w:t>Research collaboration between human and animal health sectors is becoming a necessity to evaluate and identify the possible risk factors of transmission between animals and humans.</w:t>
      </w:r>
    </w:p>
    <w:p w14:paraId="25FD5A51" w14:textId="77777777" w:rsidR="00082525" w:rsidRPr="00082525" w:rsidRDefault="00082525" w:rsidP="00082525">
      <w:pPr>
        <w:rPr>
          <w:rFonts w:ascii="Times New Roman" w:hAnsi="Times New Roman" w:cs="Times New Roman"/>
          <w:sz w:val="24"/>
          <w:szCs w:val="24"/>
        </w:rPr>
      </w:pPr>
    </w:p>
    <w:p w14:paraId="286B4339" w14:textId="037EA394" w:rsidR="00B2637B" w:rsidRPr="00082525" w:rsidRDefault="00082525" w:rsidP="00082525">
      <w:pPr>
        <w:rPr>
          <w:rFonts w:ascii="Times New Roman" w:hAnsi="Times New Roman" w:cs="Times New Roman"/>
          <w:sz w:val="24"/>
          <w:szCs w:val="24"/>
        </w:rPr>
      </w:pPr>
      <w:r w:rsidRPr="00082525">
        <w:rPr>
          <w:rFonts w:ascii="Times New Roman" w:hAnsi="Times New Roman" w:cs="Times New Roman"/>
          <w:sz w:val="24"/>
          <w:szCs w:val="24"/>
        </w:rPr>
        <w:t>Such cooperation will help to devise efficient strategies for the management of emerging zoonotic diseases (12).</w:t>
      </w:r>
    </w:p>
    <w:sectPr w:rsidR="00B2637B" w:rsidRPr="00082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25"/>
    <w:rsid w:val="00082525"/>
    <w:rsid w:val="008104D4"/>
    <w:rsid w:val="00AA72E2"/>
    <w:rsid w:val="00B2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5D37"/>
  <w15:chartTrackingRefBased/>
  <w15:docId w15:val="{5221D2DA-5B71-4BAF-A8FB-4AAE5700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926</Characters>
  <Application>Microsoft Office Word</Application>
  <DocSecurity>0</DocSecurity>
  <Lines>7</Lines>
  <Paragraphs>2</Paragraphs>
  <ScaleCrop>false</ScaleCrop>
  <Company>HP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Preetam Chinde</dc:creator>
  <cp:keywords/>
  <dc:description/>
  <cp:lastModifiedBy>Preetam Chinde</cp:lastModifiedBy>
  <cp:revision>1</cp:revision>
  <dcterms:created xsi:type="dcterms:W3CDTF">2022-12-21T08:34:00Z</dcterms:created>
  <dcterms:modified xsi:type="dcterms:W3CDTF">2022-12-21T08:41:00Z</dcterms:modified>
</cp:coreProperties>
</file>