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E96F" w14:textId="77777777" w:rsidR="00607ADB" w:rsidRPr="00607ADB" w:rsidRDefault="00607ADB" w:rsidP="00607ADB">
      <w:r w:rsidRPr="00607ADB">
        <w:t xml:space="preserve">Below is a </w:t>
      </w:r>
      <w:r w:rsidRPr="00607ADB">
        <w:rPr>
          <w:b/>
          <w:bCs/>
        </w:rPr>
        <w:t>step-by-step guide</w:t>
      </w:r>
      <w:r w:rsidRPr="00607ADB">
        <w:t xml:space="preserve"> to help you determine </w:t>
      </w:r>
      <w:r w:rsidRPr="00607ADB">
        <w:rPr>
          <w:b/>
          <w:bCs/>
        </w:rPr>
        <w:t>which parts</w:t>
      </w:r>
      <w:r w:rsidRPr="00607ADB">
        <w:t xml:space="preserve"> of the pipeline you actually </w:t>
      </w:r>
      <w:r w:rsidRPr="00607ADB">
        <w:rPr>
          <w:b/>
          <w:bCs/>
        </w:rPr>
        <w:t>need</w:t>
      </w:r>
      <w:r w:rsidRPr="00607ADB">
        <w:t xml:space="preserve">—and which parts you can </w:t>
      </w:r>
      <w:r w:rsidRPr="00607ADB">
        <w:rPr>
          <w:b/>
          <w:bCs/>
        </w:rPr>
        <w:t>skip</w:t>
      </w:r>
      <w:r w:rsidRPr="00607ADB">
        <w:t xml:space="preserve"> or </w:t>
      </w:r>
      <w:r w:rsidRPr="00607ADB">
        <w:rPr>
          <w:b/>
          <w:bCs/>
        </w:rPr>
        <w:t>comment out</w:t>
      </w:r>
      <w:r w:rsidRPr="00607ADB">
        <w:t xml:space="preserve">—based on your environment. It also clarifies </w:t>
      </w:r>
      <w:r w:rsidRPr="00607ADB">
        <w:rPr>
          <w:b/>
          <w:bCs/>
        </w:rPr>
        <w:t>what</w:t>
      </w:r>
      <w:r w:rsidRPr="00607ADB">
        <w:t xml:space="preserve"> details you need from your manager or Power BI admin. This way, your pipeline can handle all features (take over, gateway binding, parameter updates, etc.) but you’ll know how to </w:t>
      </w:r>
      <w:r w:rsidRPr="00607ADB">
        <w:rPr>
          <w:b/>
          <w:bCs/>
        </w:rPr>
        <w:t>configure</w:t>
      </w:r>
      <w:r w:rsidRPr="00607ADB">
        <w:t xml:space="preserve"> them or </w:t>
      </w:r>
      <w:r w:rsidRPr="00607ADB">
        <w:rPr>
          <w:b/>
          <w:bCs/>
        </w:rPr>
        <w:t>remove</w:t>
      </w:r>
      <w:r w:rsidRPr="00607ADB">
        <w:t xml:space="preserve"> them if they don’t apply to your scenario.</w:t>
      </w:r>
    </w:p>
    <w:p w14:paraId="7A9D06EF" w14:textId="77777777" w:rsidR="00607ADB" w:rsidRPr="00607ADB" w:rsidRDefault="00607ADB" w:rsidP="00607ADB">
      <w:r w:rsidRPr="00607ADB">
        <w:pict w14:anchorId="3C925D5B">
          <v:rect id="_x0000_i1073" style="width:0;height:1.5pt" o:hralign="center" o:hrstd="t" o:hr="t" fillcolor="#a0a0a0" stroked="f"/>
        </w:pict>
      </w:r>
    </w:p>
    <w:p w14:paraId="75200731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1) The Three “Optional” Steps</w:t>
      </w:r>
    </w:p>
    <w:p w14:paraId="68C0D31E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A) Dataset Take Over</w:t>
      </w:r>
    </w:p>
    <w:p w14:paraId="48700A87" w14:textId="77777777" w:rsidR="00607ADB" w:rsidRPr="00607ADB" w:rsidRDefault="00607ADB" w:rsidP="00607ADB">
      <w:pPr>
        <w:numPr>
          <w:ilvl w:val="0"/>
          <w:numId w:val="1"/>
        </w:numPr>
      </w:pPr>
      <w:r w:rsidRPr="00607ADB">
        <w:rPr>
          <w:b/>
          <w:bCs/>
        </w:rPr>
        <w:t>What it does</w:t>
      </w:r>
      <w:r w:rsidRPr="00607ADB">
        <w:t>: Forces ownership of the dataset to your service principal (lv-</w:t>
      </w:r>
      <w:proofErr w:type="spellStart"/>
      <w:r w:rsidRPr="00607ADB">
        <w:t>powerbi</w:t>
      </w:r>
      <w:proofErr w:type="spellEnd"/>
      <w:r w:rsidRPr="00607ADB">
        <w:t>).</w:t>
      </w:r>
    </w:p>
    <w:p w14:paraId="0D50B4B6" w14:textId="77777777" w:rsidR="00607ADB" w:rsidRPr="00607ADB" w:rsidRDefault="00607ADB" w:rsidP="00607ADB">
      <w:pPr>
        <w:numPr>
          <w:ilvl w:val="0"/>
          <w:numId w:val="1"/>
        </w:numPr>
      </w:pPr>
      <w:r w:rsidRPr="00607ADB">
        <w:rPr>
          <w:b/>
          <w:bCs/>
        </w:rPr>
        <w:t>How to tell if you need it</w:t>
      </w:r>
      <w:r w:rsidRPr="00607ADB">
        <w:t>:</w:t>
      </w:r>
    </w:p>
    <w:p w14:paraId="6C317185" w14:textId="77777777" w:rsidR="00607ADB" w:rsidRPr="00607ADB" w:rsidRDefault="00607ADB" w:rsidP="00607ADB">
      <w:pPr>
        <w:numPr>
          <w:ilvl w:val="1"/>
          <w:numId w:val="1"/>
        </w:numPr>
      </w:pPr>
      <w:r w:rsidRPr="00607ADB">
        <w:rPr>
          <w:b/>
          <w:bCs/>
        </w:rPr>
        <w:t>Already Owned by SPN?</w:t>
      </w:r>
      <w:r w:rsidRPr="00607ADB">
        <w:t xml:space="preserve"> If your logs show the dataset is “configured by lv-</w:t>
      </w:r>
      <w:proofErr w:type="spellStart"/>
      <w:r w:rsidRPr="00607ADB">
        <w:t>powerbi</w:t>
      </w:r>
      <w:proofErr w:type="spellEnd"/>
      <w:r w:rsidRPr="00607ADB">
        <w:t>,” you might not need to take over.</w:t>
      </w:r>
    </w:p>
    <w:p w14:paraId="3FDCFF7E" w14:textId="77777777" w:rsidR="00607ADB" w:rsidRPr="00607ADB" w:rsidRDefault="00607ADB" w:rsidP="00607ADB">
      <w:pPr>
        <w:numPr>
          <w:ilvl w:val="1"/>
          <w:numId w:val="1"/>
        </w:numPr>
      </w:pPr>
      <w:r w:rsidRPr="00607ADB">
        <w:rPr>
          <w:b/>
          <w:bCs/>
        </w:rPr>
        <w:t>Error</w:t>
      </w:r>
      <w:r w:rsidRPr="00607ADB">
        <w:t>: If you see “</w:t>
      </w:r>
      <w:r w:rsidRPr="00607ADB">
        <w:rPr>
          <w:i/>
          <w:iCs/>
        </w:rPr>
        <w:t>You don’t have permission</w:t>
      </w:r>
      <w:r w:rsidRPr="00607ADB">
        <w:t>” or “</w:t>
      </w:r>
      <w:r w:rsidRPr="00607ADB">
        <w:rPr>
          <w:i/>
          <w:iCs/>
        </w:rPr>
        <w:t>Missing permissions to update dataset</w:t>
      </w:r>
      <w:r w:rsidRPr="00607ADB">
        <w:t>,” you likely need the “take over” step.</w:t>
      </w:r>
    </w:p>
    <w:p w14:paraId="1C424823" w14:textId="77777777" w:rsidR="00607ADB" w:rsidRPr="00607ADB" w:rsidRDefault="00607ADB" w:rsidP="00607ADB">
      <w:pPr>
        <w:numPr>
          <w:ilvl w:val="1"/>
          <w:numId w:val="1"/>
        </w:numPr>
      </w:pPr>
      <w:r w:rsidRPr="00607ADB">
        <w:rPr>
          <w:b/>
          <w:bCs/>
        </w:rPr>
        <w:t>Workspace Admin</w:t>
      </w:r>
      <w:r w:rsidRPr="00607ADB">
        <w:t>: If your service principal is an Admin for the workspace, you may not need it.</w:t>
      </w:r>
    </w:p>
    <w:p w14:paraId="35D62581" w14:textId="77777777" w:rsidR="00607ADB" w:rsidRPr="00607ADB" w:rsidRDefault="00607ADB" w:rsidP="00607ADB">
      <w:r w:rsidRPr="00607ADB">
        <w:rPr>
          <w:b/>
          <w:bCs/>
        </w:rPr>
        <w:t>Ask your manager</w:t>
      </w:r>
      <w:r w:rsidRPr="00607ADB">
        <w:t>: “Are we able to manage the dataset in UAT without take over? Or do we need to forcibly reassign ownership to the SPN each time?”</w:t>
      </w:r>
    </w:p>
    <w:p w14:paraId="7369A7F1" w14:textId="77777777" w:rsidR="00607ADB" w:rsidRPr="00607ADB" w:rsidRDefault="00607ADB" w:rsidP="00607ADB">
      <w:r w:rsidRPr="00607ADB">
        <w:t>If you need it:</w:t>
      </w:r>
    </w:p>
    <w:p w14:paraId="375CBFD6" w14:textId="77777777" w:rsidR="00607ADB" w:rsidRPr="00607ADB" w:rsidRDefault="00607ADB" w:rsidP="00607ADB">
      <w:proofErr w:type="spellStart"/>
      <w:r w:rsidRPr="00607ADB">
        <w:t>powershell</w:t>
      </w:r>
      <w:proofErr w:type="spellEnd"/>
    </w:p>
    <w:p w14:paraId="7C38552C" w14:textId="77777777" w:rsidR="00607ADB" w:rsidRPr="00607ADB" w:rsidRDefault="00607ADB" w:rsidP="00607ADB">
      <w:proofErr w:type="spellStart"/>
      <w:r w:rsidRPr="00607ADB">
        <w:t>CopyEdit</w:t>
      </w:r>
      <w:proofErr w:type="spellEnd"/>
    </w:p>
    <w:p w14:paraId="1828706C" w14:textId="77777777" w:rsidR="00607ADB" w:rsidRPr="00607ADB" w:rsidRDefault="00607ADB" w:rsidP="00607ADB">
      <w:r w:rsidRPr="00607ADB">
        <w:t># Pseudocode snippet</w:t>
      </w:r>
    </w:p>
    <w:p w14:paraId="626DA763" w14:textId="77777777" w:rsidR="00607ADB" w:rsidRPr="00607ADB" w:rsidRDefault="00607ADB" w:rsidP="00607ADB">
      <w:r w:rsidRPr="00607ADB">
        <w:t>$</w:t>
      </w:r>
      <w:proofErr w:type="spellStart"/>
      <w:r w:rsidRPr="00607ADB">
        <w:t>takeOverUrl</w:t>
      </w:r>
      <w:proofErr w:type="spellEnd"/>
      <w:r w:rsidRPr="00607ADB">
        <w:t xml:space="preserve"> = "https://api.powerbi.com/v1.0/myorg/groups/$workspaceId/datasets/$($modelObj.id)/Default.TakeOver"</w:t>
      </w:r>
    </w:p>
    <w:p w14:paraId="23BB7E19" w14:textId="77777777" w:rsidR="00607ADB" w:rsidRPr="00607ADB" w:rsidRDefault="00607ADB" w:rsidP="00607ADB">
      <w:r w:rsidRPr="00607ADB">
        <w:t>Invoke-</w:t>
      </w:r>
      <w:proofErr w:type="spellStart"/>
      <w:r w:rsidRPr="00607ADB">
        <w:t>PowerBIRestMethod</w:t>
      </w:r>
      <w:proofErr w:type="spellEnd"/>
      <w:r w:rsidRPr="00607ADB">
        <w:t xml:space="preserve"> -</w:t>
      </w:r>
      <w:proofErr w:type="spellStart"/>
      <w:r w:rsidRPr="00607ADB">
        <w:t>Url</w:t>
      </w:r>
      <w:proofErr w:type="spellEnd"/>
      <w:r w:rsidRPr="00607ADB">
        <w:t xml:space="preserve"> $</w:t>
      </w:r>
      <w:proofErr w:type="spellStart"/>
      <w:r w:rsidRPr="00607ADB">
        <w:t>takeOverUrl</w:t>
      </w:r>
      <w:proofErr w:type="spellEnd"/>
      <w:r w:rsidRPr="00607ADB">
        <w:t xml:space="preserve"> -Method Post</w:t>
      </w:r>
    </w:p>
    <w:p w14:paraId="6AE14598" w14:textId="77777777" w:rsidR="00607ADB" w:rsidRPr="00607ADB" w:rsidRDefault="00607ADB" w:rsidP="00607ADB">
      <w:r w:rsidRPr="00607ADB">
        <w:t>If not, comment it out.</w:t>
      </w:r>
    </w:p>
    <w:p w14:paraId="5F37C11E" w14:textId="77777777" w:rsidR="00607ADB" w:rsidRPr="00607ADB" w:rsidRDefault="00607ADB" w:rsidP="00607ADB">
      <w:r w:rsidRPr="00607ADB">
        <w:pict w14:anchorId="56145170">
          <v:rect id="_x0000_i1074" style="width:0;height:1.5pt" o:hralign="center" o:hrstd="t" o:hr="t" fillcolor="#a0a0a0" stroked="f"/>
        </w:pict>
      </w:r>
    </w:p>
    <w:p w14:paraId="78F88120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B) On-Prem Gateway Binding</w:t>
      </w:r>
    </w:p>
    <w:p w14:paraId="707E91AC" w14:textId="77777777" w:rsidR="00607ADB" w:rsidRPr="00607ADB" w:rsidRDefault="00607ADB" w:rsidP="00607ADB">
      <w:pPr>
        <w:numPr>
          <w:ilvl w:val="0"/>
          <w:numId w:val="2"/>
        </w:numPr>
      </w:pPr>
      <w:r w:rsidRPr="00607ADB">
        <w:rPr>
          <w:b/>
          <w:bCs/>
        </w:rPr>
        <w:t>What it does</w:t>
      </w:r>
      <w:r w:rsidRPr="00607ADB">
        <w:t>: Tells the newly imported dataset which gateway/data source IDs to use, so it can refresh on an on-prem SQL or file share.</w:t>
      </w:r>
    </w:p>
    <w:p w14:paraId="42A766CD" w14:textId="77777777" w:rsidR="00607ADB" w:rsidRPr="00607ADB" w:rsidRDefault="00607ADB" w:rsidP="00607ADB">
      <w:pPr>
        <w:numPr>
          <w:ilvl w:val="0"/>
          <w:numId w:val="2"/>
        </w:numPr>
      </w:pPr>
      <w:r w:rsidRPr="00607ADB">
        <w:rPr>
          <w:b/>
          <w:bCs/>
        </w:rPr>
        <w:t>How to tell if you need it</w:t>
      </w:r>
      <w:r w:rsidRPr="00607ADB">
        <w:t>:</w:t>
      </w:r>
    </w:p>
    <w:p w14:paraId="2B1F8EEE" w14:textId="77777777" w:rsidR="00607ADB" w:rsidRPr="00607ADB" w:rsidRDefault="00607ADB" w:rsidP="00607ADB">
      <w:pPr>
        <w:numPr>
          <w:ilvl w:val="1"/>
          <w:numId w:val="2"/>
        </w:numPr>
      </w:pPr>
      <w:r w:rsidRPr="00607ADB">
        <w:rPr>
          <w:b/>
          <w:bCs/>
        </w:rPr>
        <w:t>Data Source</w:t>
      </w:r>
      <w:r w:rsidRPr="00607ADB">
        <w:t xml:space="preserve">: If your data is in an </w:t>
      </w:r>
      <w:r w:rsidRPr="00607ADB">
        <w:rPr>
          <w:b/>
          <w:bCs/>
        </w:rPr>
        <w:t>on-premises</w:t>
      </w:r>
      <w:r w:rsidRPr="00607ADB">
        <w:t xml:space="preserve"> server, you use a gateway.</w:t>
      </w:r>
    </w:p>
    <w:p w14:paraId="74BB0CBC" w14:textId="77777777" w:rsidR="00607ADB" w:rsidRPr="00607ADB" w:rsidRDefault="00607ADB" w:rsidP="00607ADB">
      <w:pPr>
        <w:numPr>
          <w:ilvl w:val="1"/>
          <w:numId w:val="2"/>
        </w:numPr>
      </w:pPr>
      <w:r w:rsidRPr="00607ADB">
        <w:rPr>
          <w:b/>
          <w:bCs/>
        </w:rPr>
        <w:t>UAT Refresh</w:t>
      </w:r>
      <w:r w:rsidRPr="00607ADB">
        <w:t xml:space="preserve"> fails with an error referencing a missing or unbound gateway.</w:t>
      </w:r>
    </w:p>
    <w:p w14:paraId="46E4850D" w14:textId="77777777" w:rsidR="00607ADB" w:rsidRPr="00607ADB" w:rsidRDefault="00607ADB" w:rsidP="00607ADB">
      <w:pPr>
        <w:numPr>
          <w:ilvl w:val="1"/>
          <w:numId w:val="2"/>
        </w:numPr>
      </w:pPr>
      <w:r w:rsidRPr="00607ADB">
        <w:rPr>
          <w:b/>
          <w:bCs/>
        </w:rPr>
        <w:lastRenderedPageBreak/>
        <w:t>Cloud-Only</w:t>
      </w:r>
      <w:r w:rsidRPr="00607ADB">
        <w:t>: If your data is in Azure SQL or SharePoint Online with no gateway, you can skip it.</w:t>
      </w:r>
    </w:p>
    <w:p w14:paraId="47D12E32" w14:textId="77777777" w:rsidR="00607ADB" w:rsidRPr="00607ADB" w:rsidRDefault="00607ADB" w:rsidP="00607ADB">
      <w:r w:rsidRPr="00607ADB">
        <w:rPr>
          <w:b/>
          <w:bCs/>
        </w:rPr>
        <w:t>Ask your manager</w:t>
      </w:r>
      <w:r w:rsidRPr="00607ADB">
        <w:t>: “Is our data source on-premises or cloud? If on-prem, which gateway ID do we bind to? And what are the data source object IDs?”</w:t>
      </w:r>
      <w:r w:rsidRPr="00607ADB">
        <w:br/>
        <w:t>If you have an on-prem gateway, you do something like:</w:t>
      </w:r>
    </w:p>
    <w:p w14:paraId="3EE61246" w14:textId="77777777" w:rsidR="00607ADB" w:rsidRPr="00607ADB" w:rsidRDefault="00607ADB" w:rsidP="00607ADB">
      <w:proofErr w:type="spellStart"/>
      <w:r w:rsidRPr="00607ADB">
        <w:t>powershell</w:t>
      </w:r>
      <w:proofErr w:type="spellEnd"/>
    </w:p>
    <w:p w14:paraId="1B57E6AB" w14:textId="77777777" w:rsidR="00607ADB" w:rsidRPr="00607ADB" w:rsidRDefault="00607ADB" w:rsidP="00607ADB">
      <w:proofErr w:type="spellStart"/>
      <w:r w:rsidRPr="00607ADB">
        <w:t>CopyEdit</w:t>
      </w:r>
      <w:proofErr w:type="spellEnd"/>
    </w:p>
    <w:p w14:paraId="1638DC6E" w14:textId="77777777" w:rsidR="00607ADB" w:rsidRPr="00607ADB" w:rsidRDefault="00607ADB" w:rsidP="00607ADB">
      <w:r w:rsidRPr="00607ADB">
        <w:t>$</w:t>
      </w:r>
      <w:proofErr w:type="spellStart"/>
      <w:r w:rsidRPr="00607ADB">
        <w:t>bindGatewayUrl</w:t>
      </w:r>
      <w:proofErr w:type="spellEnd"/>
      <w:r w:rsidRPr="00607ADB">
        <w:t xml:space="preserve"> = "https://api.powerbi.com/v1.0/myorg/groups/$workspaceId/datasets/$($modelObj.id)/Default.BindToGateway"</w:t>
      </w:r>
    </w:p>
    <w:p w14:paraId="1E6D252E" w14:textId="77777777" w:rsidR="00607ADB" w:rsidRPr="00607ADB" w:rsidRDefault="00607ADB" w:rsidP="00607ADB">
      <w:r w:rsidRPr="00607ADB">
        <w:t xml:space="preserve">$body = </w:t>
      </w:r>
      <w:proofErr w:type="gramStart"/>
      <w:r w:rsidRPr="00607ADB">
        <w:t>@{</w:t>
      </w:r>
      <w:proofErr w:type="gramEnd"/>
    </w:p>
    <w:p w14:paraId="5C38188C" w14:textId="77777777" w:rsidR="00607ADB" w:rsidRPr="00607ADB" w:rsidRDefault="00607ADB" w:rsidP="00607ADB">
      <w:r w:rsidRPr="00607ADB">
        <w:t xml:space="preserve">    </w:t>
      </w:r>
      <w:proofErr w:type="spellStart"/>
      <w:r w:rsidRPr="00607ADB">
        <w:t>gatewayObjectId</w:t>
      </w:r>
      <w:proofErr w:type="spellEnd"/>
      <w:r w:rsidRPr="00607ADB">
        <w:t xml:space="preserve">     = "&lt;YOUR_GATEWAY_GUID&gt;"</w:t>
      </w:r>
    </w:p>
    <w:p w14:paraId="6F128D98" w14:textId="77777777" w:rsidR="00607ADB" w:rsidRPr="00607ADB" w:rsidRDefault="00607ADB" w:rsidP="00607ADB">
      <w:r w:rsidRPr="00607ADB">
        <w:t xml:space="preserve">    </w:t>
      </w:r>
      <w:proofErr w:type="spellStart"/>
      <w:r w:rsidRPr="00607ADB">
        <w:t>datasourceObjectIds</w:t>
      </w:r>
      <w:proofErr w:type="spellEnd"/>
      <w:r w:rsidRPr="00607ADB">
        <w:t xml:space="preserve"> = @("&lt;DS_GUID1&gt;","&lt;DS_GUID2&gt;")</w:t>
      </w:r>
    </w:p>
    <w:p w14:paraId="35CEFF26" w14:textId="77777777" w:rsidR="00607ADB" w:rsidRPr="00607ADB" w:rsidRDefault="00607ADB" w:rsidP="00607ADB">
      <w:r w:rsidRPr="00607ADB">
        <w:t xml:space="preserve">} | </w:t>
      </w:r>
      <w:proofErr w:type="spellStart"/>
      <w:r w:rsidRPr="00607ADB">
        <w:t>ConvertTo</w:t>
      </w:r>
      <w:proofErr w:type="spellEnd"/>
      <w:r w:rsidRPr="00607ADB">
        <w:t>-Json</w:t>
      </w:r>
    </w:p>
    <w:p w14:paraId="611F2341" w14:textId="77777777" w:rsidR="00607ADB" w:rsidRPr="00607ADB" w:rsidRDefault="00607ADB" w:rsidP="00607ADB">
      <w:r w:rsidRPr="00607ADB">
        <w:t>Invoke-</w:t>
      </w:r>
      <w:proofErr w:type="spellStart"/>
      <w:r w:rsidRPr="00607ADB">
        <w:t>PowerBIRestMethod</w:t>
      </w:r>
      <w:proofErr w:type="spellEnd"/>
      <w:r w:rsidRPr="00607ADB">
        <w:t xml:space="preserve"> -</w:t>
      </w:r>
      <w:proofErr w:type="spellStart"/>
      <w:r w:rsidRPr="00607ADB">
        <w:t>Url</w:t>
      </w:r>
      <w:proofErr w:type="spellEnd"/>
      <w:r w:rsidRPr="00607ADB">
        <w:t xml:space="preserve"> $</w:t>
      </w:r>
      <w:proofErr w:type="spellStart"/>
      <w:r w:rsidRPr="00607ADB">
        <w:t>bindGatewayUrl</w:t>
      </w:r>
      <w:proofErr w:type="spellEnd"/>
      <w:r w:rsidRPr="00607ADB">
        <w:t xml:space="preserve"> -Method Post -Body $body -</w:t>
      </w:r>
      <w:proofErr w:type="spellStart"/>
      <w:r w:rsidRPr="00607ADB">
        <w:t>ContentType</w:t>
      </w:r>
      <w:proofErr w:type="spellEnd"/>
      <w:r w:rsidRPr="00607ADB">
        <w:t xml:space="preserve"> "application/</w:t>
      </w:r>
      <w:proofErr w:type="spellStart"/>
      <w:r w:rsidRPr="00607ADB">
        <w:t>json</w:t>
      </w:r>
      <w:proofErr w:type="spellEnd"/>
      <w:r w:rsidRPr="00607ADB">
        <w:t>"</w:t>
      </w:r>
    </w:p>
    <w:p w14:paraId="02985546" w14:textId="77777777" w:rsidR="00607ADB" w:rsidRPr="00607ADB" w:rsidRDefault="00607ADB" w:rsidP="00607ADB">
      <w:r w:rsidRPr="00607ADB">
        <w:t xml:space="preserve">If everything is in the cloud, you can </w:t>
      </w:r>
      <w:r w:rsidRPr="00607ADB">
        <w:rPr>
          <w:b/>
          <w:bCs/>
        </w:rPr>
        <w:t>comment</w:t>
      </w:r>
      <w:r w:rsidRPr="00607ADB">
        <w:t xml:space="preserve"> this out.</w:t>
      </w:r>
    </w:p>
    <w:p w14:paraId="290C1E0C" w14:textId="77777777" w:rsidR="00607ADB" w:rsidRPr="00607ADB" w:rsidRDefault="00607ADB" w:rsidP="00607ADB">
      <w:r w:rsidRPr="00607ADB">
        <w:pict w14:anchorId="6485064F">
          <v:rect id="_x0000_i1075" style="width:0;height:1.5pt" o:hralign="center" o:hrstd="t" o:hr="t" fillcolor="#a0a0a0" stroked="f"/>
        </w:pict>
      </w:r>
    </w:p>
    <w:p w14:paraId="50E96E01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C) Parameter Updates</w:t>
      </w:r>
    </w:p>
    <w:p w14:paraId="262DFD53" w14:textId="77777777" w:rsidR="00607ADB" w:rsidRPr="00607ADB" w:rsidRDefault="00607ADB" w:rsidP="00607ADB">
      <w:pPr>
        <w:numPr>
          <w:ilvl w:val="0"/>
          <w:numId w:val="3"/>
        </w:numPr>
      </w:pPr>
      <w:r w:rsidRPr="00607ADB">
        <w:rPr>
          <w:b/>
          <w:bCs/>
        </w:rPr>
        <w:t>What it does</w:t>
      </w:r>
      <w:r w:rsidRPr="00607ADB">
        <w:t>: Changes environment</w:t>
      </w:r>
      <w:r w:rsidRPr="00607ADB">
        <w:rPr>
          <w:rFonts w:ascii="Cambria Math" w:hAnsi="Cambria Math" w:cs="Cambria Math"/>
        </w:rPr>
        <w:t>‐</w:t>
      </w:r>
      <w:r w:rsidRPr="00607ADB">
        <w:t xml:space="preserve">specific parameters (like </w:t>
      </w:r>
      <w:r w:rsidRPr="00607ADB">
        <w:rPr>
          <w:rFonts w:ascii="Aptos" w:hAnsi="Aptos" w:cs="Aptos"/>
        </w:rPr>
        <w:t>“</w:t>
      </w:r>
      <w:proofErr w:type="spellStart"/>
      <w:r w:rsidRPr="00607ADB">
        <w:t>DatabaseName</w:t>
      </w:r>
      <w:proofErr w:type="spellEnd"/>
      <w:r w:rsidRPr="00607ADB">
        <w:rPr>
          <w:rFonts w:ascii="Aptos" w:hAnsi="Aptos" w:cs="Aptos"/>
        </w:rPr>
        <w:t>”</w:t>
      </w:r>
      <w:r w:rsidRPr="00607ADB">
        <w:t>) to a UAT or Prod value.</w:t>
      </w:r>
    </w:p>
    <w:p w14:paraId="4D5C0E47" w14:textId="77777777" w:rsidR="00607ADB" w:rsidRPr="00607ADB" w:rsidRDefault="00607ADB" w:rsidP="00607ADB">
      <w:pPr>
        <w:numPr>
          <w:ilvl w:val="0"/>
          <w:numId w:val="3"/>
        </w:numPr>
      </w:pPr>
      <w:r w:rsidRPr="00607ADB">
        <w:rPr>
          <w:b/>
          <w:bCs/>
        </w:rPr>
        <w:t>How to tell if you need it</w:t>
      </w:r>
      <w:r w:rsidRPr="00607ADB">
        <w:t>:</w:t>
      </w:r>
    </w:p>
    <w:p w14:paraId="5F9C8B50" w14:textId="77777777" w:rsidR="00607ADB" w:rsidRPr="00607ADB" w:rsidRDefault="00607ADB" w:rsidP="00607ADB">
      <w:pPr>
        <w:numPr>
          <w:ilvl w:val="1"/>
          <w:numId w:val="3"/>
        </w:numPr>
      </w:pPr>
      <w:r w:rsidRPr="00607ADB">
        <w:rPr>
          <w:b/>
          <w:bCs/>
        </w:rPr>
        <w:t>Dataset</w:t>
      </w:r>
      <w:r w:rsidRPr="00607ADB">
        <w:t xml:space="preserve"> has a parameter in Power BI Desktop or in </w:t>
      </w:r>
      <w:proofErr w:type="gramStart"/>
      <w:r w:rsidRPr="00607ADB">
        <w:t>the .</w:t>
      </w:r>
      <w:proofErr w:type="spellStart"/>
      <w:r w:rsidRPr="00607ADB">
        <w:t>pbism</w:t>
      </w:r>
      <w:proofErr w:type="spellEnd"/>
      <w:proofErr w:type="gramEnd"/>
      <w:r w:rsidRPr="00607ADB">
        <w:t xml:space="preserve"> that says “</w:t>
      </w:r>
      <w:proofErr w:type="spellStart"/>
      <w:r w:rsidRPr="00607ADB">
        <w:t>DevDBName</w:t>
      </w:r>
      <w:proofErr w:type="spellEnd"/>
      <w:r w:rsidRPr="00607ADB">
        <w:t>,” “</w:t>
      </w:r>
      <w:proofErr w:type="spellStart"/>
      <w:r w:rsidRPr="00607ADB">
        <w:t>UATDBName</w:t>
      </w:r>
      <w:proofErr w:type="spellEnd"/>
      <w:r w:rsidRPr="00607ADB">
        <w:t>,” etc.</w:t>
      </w:r>
    </w:p>
    <w:p w14:paraId="13996DE2" w14:textId="77777777" w:rsidR="00607ADB" w:rsidRPr="00607ADB" w:rsidRDefault="00607ADB" w:rsidP="00607ADB">
      <w:pPr>
        <w:numPr>
          <w:ilvl w:val="1"/>
          <w:numId w:val="3"/>
        </w:numPr>
      </w:pPr>
      <w:r w:rsidRPr="00607ADB">
        <w:t>You see a parameter in the reference code (e.g., $</w:t>
      </w:r>
      <w:proofErr w:type="spellStart"/>
      <w:r w:rsidRPr="00607ADB">
        <w:t>datasetParametersUrl</w:t>
      </w:r>
      <w:proofErr w:type="spellEnd"/>
      <w:r w:rsidRPr="00607ADB">
        <w:t>) being updated from “Dev” to “Prod.”</w:t>
      </w:r>
    </w:p>
    <w:p w14:paraId="00192736" w14:textId="77777777" w:rsidR="00607ADB" w:rsidRPr="00607ADB" w:rsidRDefault="00607ADB" w:rsidP="00607ADB">
      <w:pPr>
        <w:numPr>
          <w:ilvl w:val="1"/>
          <w:numId w:val="3"/>
        </w:numPr>
      </w:pPr>
      <w:r w:rsidRPr="00607ADB">
        <w:t>If your dataset does not have environment-based parameters, you can skip it.</w:t>
      </w:r>
    </w:p>
    <w:p w14:paraId="6001E741" w14:textId="77777777" w:rsidR="00607ADB" w:rsidRPr="00607ADB" w:rsidRDefault="00607ADB" w:rsidP="00607ADB">
      <w:r w:rsidRPr="00607ADB">
        <w:rPr>
          <w:b/>
          <w:bCs/>
        </w:rPr>
        <w:t>Ask your manager</w:t>
      </w:r>
      <w:r w:rsidRPr="00607ADB">
        <w:t>: “Does our dataset use any environment parameters we must update, like ‘</w:t>
      </w:r>
      <w:proofErr w:type="spellStart"/>
      <w:r w:rsidRPr="00607ADB">
        <w:t>DatabaseName</w:t>
      </w:r>
      <w:proofErr w:type="spellEnd"/>
      <w:r w:rsidRPr="00607ADB">
        <w:t>’, ‘</w:t>
      </w:r>
      <w:proofErr w:type="spellStart"/>
      <w:r w:rsidRPr="00607ADB">
        <w:t>SourceFolderPath</w:t>
      </w:r>
      <w:proofErr w:type="spellEnd"/>
      <w:r w:rsidRPr="00607ADB">
        <w:t>’? If so, what do we set them to in UAT?”</w:t>
      </w:r>
      <w:r w:rsidRPr="00607ADB">
        <w:br/>
        <w:t>If none, you can remove that section.</w:t>
      </w:r>
    </w:p>
    <w:p w14:paraId="4411A200" w14:textId="77777777" w:rsidR="00607ADB" w:rsidRPr="00607ADB" w:rsidRDefault="00607ADB" w:rsidP="00607ADB">
      <w:r w:rsidRPr="00607ADB">
        <w:pict w14:anchorId="5E4FEF9F">
          <v:rect id="_x0000_i1076" style="width:0;height:1.5pt" o:hralign="center" o:hrstd="t" o:hr="t" fillcolor="#a0a0a0" stroked="f"/>
        </w:pict>
      </w:r>
    </w:p>
    <w:p w14:paraId="7380A500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2) Summarizing the Optional Steps in Your Code</w:t>
      </w:r>
    </w:p>
    <w:p w14:paraId="2946EA63" w14:textId="77777777" w:rsidR="00607ADB" w:rsidRPr="00607ADB" w:rsidRDefault="00607ADB" w:rsidP="00607ADB">
      <w:r w:rsidRPr="00607ADB">
        <w:t xml:space="preserve">In your code, you already </w:t>
      </w:r>
      <w:r w:rsidRPr="00607ADB">
        <w:rPr>
          <w:b/>
          <w:bCs/>
        </w:rPr>
        <w:t>import</w:t>
      </w:r>
      <w:r w:rsidRPr="00607ADB">
        <w:t xml:space="preserve"> the model and the report (that part is definitely needed). After that, you can optionally:</w:t>
      </w:r>
    </w:p>
    <w:p w14:paraId="209A9555" w14:textId="77777777" w:rsidR="00607ADB" w:rsidRPr="00607ADB" w:rsidRDefault="00607ADB" w:rsidP="00607ADB">
      <w:proofErr w:type="spellStart"/>
      <w:r w:rsidRPr="00607ADB">
        <w:t>powershell</w:t>
      </w:r>
      <w:proofErr w:type="spellEnd"/>
    </w:p>
    <w:p w14:paraId="655FAEA6" w14:textId="77777777" w:rsidR="00607ADB" w:rsidRPr="00607ADB" w:rsidRDefault="00607ADB" w:rsidP="00607ADB">
      <w:proofErr w:type="spellStart"/>
      <w:r w:rsidRPr="00607ADB">
        <w:lastRenderedPageBreak/>
        <w:t>CopyEdit</w:t>
      </w:r>
      <w:proofErr w:type="spellEnd"/>
    </w:p>
    <w:p w14:paraId="22BC0F2B" w14:textId="77777777" w:rsidR="00607ADB" w:rsidRPr="00607ADB" w:rsidRDefault="00607ADB" w:rsidP="00607ADB">
      <w:r w:rsidRPr="00607ADB">
        <w:t># (A) Take Over the dataset</w:t>
      </w:r>
    </w:p>
    <w:p w14:paraId="239E9793" w14:textId="77777777" w:rsidR="00607ADB" w:rsidRPr="00607ADB" w:rsidRDefault="00607ADB" w:rsidP="00607ADB">
      <w:r w:rsidRPr="00607ADB">
        <w:t># (B) Bind to Gateway</w:t>
      </w:r>
    </w:p>
    <w:p w14:paraId="1629A9A9" w14:textId="77777777" w:rsidR="00607ADB" w:rsidRPr="00607ADB" w:rsidRDefault="00607ADB" w:rsidP="00607ADB">
      <w:r w:rsidRPr="00607ADB">
        <w:t># (C) Update Parameters</w:t>
      </w:r>
    </w:p>
    <w:p w14:paraId="575E8844" w14:textId="77777777" w:rsidR="00607ADB" w:rsidRPr="00607ADB" w:rsidRDefault="00607ADB" w:rsidP="00607ADB">
      <w:r w:rsidRPr="00607ADB">
        <w:t># -&gt; Then Refresh the dataset</w:t>
      </w:r>
    </w:p>
    <w:p w14:paraId="609E8AAB" w14:textId="77777777" w:rsidR="00607ADB" w:rsidRPr="00607ADB" w:rsidRDefault="00607ADB" w:rsidP="00607ADB">
      <w:r w:rsidRPr="00607ADB">
        <w:t xml:space="preserve">You might do these steps in a loop over each newly imported model. If you’re missing details, the pipeline might </w:t>
      </w:r>
      <w:proofErr w:type="gramStart"/>
      <w:r w:rsidRPr="00607ADB">
        <w:t>fail</w:t>
      </w:r>
      <w:proofErr w:type="gramEnd"/>
      <w:r w:rsidRPr="00607ADB">
        <w:t xml:space="preserve"> or the refresh might not actually bring data.</w:t>
      </w:r>
    </w:p>
    <w:p w14:paraId="3D3AA687" w14:textId="77777777" w:rsidR="00607ADB" w:rsidRPr="00607ADB" w:rsidRDefault="00607ADB" w:rsidP="00607ADB">
      <w:r w:rsidRPr="00607ADB">
        <w:pict w14:anchorId="3BA88852">
          <v:rect id="_x0000_i1077" style="width:0;height:1.5pt" o:hralign="center" o:hrstd="t" o:hr="t" fillcolor="#a0a0a0" stroked="f"/>
        </w:pict>
      </w:r>
    </w:p>
    <w:p w14:paraId="0E134BCF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3) The Must-Have Step: Refresh (</w:t>
      </w:r>
      <w:proofErr w:type="spellStart"/>
      <w:r w:rsidRPr="00607ADB">
        <w:rPr>
          <w:b/>
          <w:bCs/>
        </w:rPr>
        <w:t>SemanticModelRefresh</w:t>
      </w:r>
      <w:proofErr w:type="spellEnd"/>
      <w:r w:rsidRPr="00607ADB">
        <w:rPr>
          <w:b/>
          <w:bCs/>
        </w:rPr>
        <w:t>)</w:t>
      </w:r>
    </w:p>
    <w:p w14:paraId="154FF19C" w14:textId="77777777" w:rsidR="00607ADB" w:rsidRPr="00607ADB" w:rsidRDefault="00607ADB" w:rsidP="00607ADB">
      <w:r w:rsidRPr="00607ADB">
        <w:t>After importing a semantic model (Import-</w:t>
      </w:r>
      <w:proofErr w:type="spellStart"/>
      <w:r w:rsidRPr="00607ADB">
        <w:t>FabricItem</w:t>
      </w:r>
      <w:proofErr w:type="spellEnd"/>
      <w:r w:rsidRPr="00607ADB">
        <w:t>), you definitely want:</w:t>
      </w:r>
    </w:p>
    <w:p w14:paraId="36F4A3FF" w14:textId="77777777" w:rsidR="00607ADB" w:rsidRPr="00607ADB" w:rsidRDefault="00607ADB" w:rsidP="00607ADB">
      <w:proofErr w:type="spellStart"/>
      <w:r w:rsidRPr="00607ADB">
        <w:t>powershell</w:t>
      </w:r>
      <w:proofErr w:type="spellEnd"/>
    </w:p>
    <w:p w14:paraId="62443B8F" w14:textId="77777777" w:rsidR="00607ADB" w:rsidRPr="00607ADB" w:rsidRDefault="00607ADB" w:rsidP="00607ADB">
      <w:proofErr w:type="spellStart"/>
      <w:r w:rsidRPr="00607ADB">
        <w:t>CopyEdit</w:t>
      </w:r>
      <w:proofErr w:type="spellEnd"/>
    </w:p>
    <w:p w14:paraId="6EADD98D" w14:textId="77777777" w:rsidR="00607ADB" w:rsidRPr="00607ADB" w:rsidRDefault="00607ADB" w:rsidP="00607ADB">
      <w:r w:rsidRPr="00607ADB">
        <w:t>Invoke-</w:t>
      </w:r>
      <w:proofErr w:type="spellStart"/>
      <w:r w:rsidRPr="00607ADB">
        <w:t>SemanticModelRefresh</w:t>
      </w:r>
      <w:proofErr w:type="spellEnd"/>
      <w:r w:rsidRPr="00607ADB">
        <w:t xml:space="preserve"> `</w:t>
      </w:r>
    </w:p>
    <w:p w14:paraId="1E7FF90D" w14:textId="77777777" w:rsidR="00607ADB" w:rsidRPr="00607ADB" w:rsidRDefault="00607ADB" w:rsidP="00607ADB">
      <w:r w:rsidRPr="00607ADB">
        <w:t xml:space="preserve">  -</w:t>
      </w:r>
      <w:proofErr w:type="spellStart"/>
      <w:r w:rsidRPr="00607ADB">
        <w:t>WorkspaceId</w:t>
      </w:r>
      <w:proofErr w:type="spellEnd"/>
      <w:r w:rsidRPr="00607ADB">
        <w:t xml:space="preserve"> $</w:t>
      </w:r>
      <w:proofErr w:type="spellStart"/>
      <w:r w:rsidRPr="00607ADB">
        <w:t>workspaceId</w:t>
      </w:r>
      <w:proofErr w:type="spellEnd"/>
      <w:r w:rsidRPr="00607ADB">
        <w:t xml:space="preserve"> `</w:t>
      </w:r>
    </w:p>
    <w:p w14:paraId="2E8220E5" w14:textId="77777777" w:rsidR="00607ADB" w:rsidRPr="00607ADB" w:rsidRDefault="00607ADB" w:rsidP="00607ADB">
      <w:r w:rsidRPr="00607ADB">
        <w:t xml:space="preserve">  -</w:t>
      </w:r>
      <w:proofErr w:type="spellStart"/>
      <w:r w:rsidRPr="00607ADB">
        <w:t>SemanticModelId</w:t>
      </w:r>
      <w:proofErr w:type="spellEnd"/>
      <w:r w:rsidRPr="00607ADB">
        <w:t xml:space="preserve"> $</w:t>
      </w:r>
      <w:proofErr w:type="spellStart"/>
      <w:r w:rsidRPr="00607ADB">
        <w:t>modelObj.Id</w:t>
      </w:r>
      <w:proofErr w:type="spellEnd"/>
      <w:r w:rsidRPr="00607ADB">
        <w:t xml:space="preserve"> `</w:t>
      </w:r>
    </w:p>
    <w:p w14:paraId="5134BB5F" w14:textId="77777777" w:rsidR="00607ADB" w:rsidRPr="00607ADB" w:rsidRDefault="00607ADB" w:rsidP="00607ADB">
      <w:r w:rsidRPr="00607ADB">
        <w:t xml:space="preserve">  -Credential $credential `</w:t>
      </w:r>
    </w:p>
    <w:p w14:paraId="6F04FE9B" w14:textId="77777777" w:rsidR="00607ADB" w:rsidRPr="00607ADB" w:rsidRDefault="00607ADB" w:rsidP="00607ADB">
      <w:r w:rsidRPr="00607ADB">
        <w:t xml:space="preserve">  -</w:t>
      </w:r>
      <w:proofErr w:type="spellStart"/>
      <w:r w:rsidRPr="00607ADB">
        <w:t>TenantId</w:t>
      </w:r>
      <w:proofErr w:type="spellEnd"/>
      <w:r w:rsidRPr="00607ADB">
        <w:t xml:space="preserve"> $</w:t>
      </w:r>
      <w:proofErr w:type="spellStart"/>
      <w:proofErr w:type="gramStart"/>
      <w:r w:rsidRPr="00607ADB">
        <w:t>env:TENANT</w:t>
      </w:r>
      <w:proofErr w:type="gramEnd"/>
      <w:r w:rsidRPr="00607ADB">
        <w:t>_ID</w:t>
      </w:r>
      <w:proofErr w:type="spellEnd"/>
    </w:p>
    <w:p w14:paraId="2DA86B02" w14:textId="77777777" w:rsidR="00607ADB" w:rsidRPr="00607ADB" w:rsidRDefault="00607ADB" w:rsidP="00607ADB">
      <w:r w:rsidRPr="00607ADB">
        <w:rPr>
          <w:b/>
          <w:bCs/>
        </w:rPr>
        <w:t>That</w:t>
      </w:r>
      <w:r w:rsidRPr="00607ADB">
        <w:t xml:space="preserve"> is what ensures you actually have data. But it only works if </w:t>
      </w:r>
      <w:r w:rsidRPr="00607ADB">
        <w:rPr>
          <w:b/>
          <w:bCs/>
        </w:rPr>
        <w:t>the dataset</w:t>
      </w:r>
      <w:r w:rsidRPr="00607ADB">
        <w:t xml:space="preserve"> is owned by your SPN (or it has permission) </w:t>
      </w:r>
      <w:r w:rsidRPr="00607ADB">
        <w:rPr>
          <w:b/>
          <w:bCs/>
        </w:rPr>
        <w:t>and</w:t>
      </w:r>
      <w:r w:rsidRPr="00607ADB">
        <w:t xml:space="preserve"> is properly bound or credentialed. Otherwise, you’ll see “Refresh succeeded” but end up with errors in the actual report.</w:t>
      </w:r>
    </w:p>
    <w:p w14:paraId="311DF861" w14:textId="77777777" w:rsidR="00607ADB" w:rsidRPr="00607ADB" w:rsidRDefault="00607ADB" w:rsidP="00607ADB">
      <w:r w:rsidRPr="00607ADB">
        <w:pict w14:anchorId="4B82784C">
          <v:rect id="_x0000_i1078" style="width:0;height:1.5pt" o:hralign="center" o:hrstd="t" o:hr="t" fillcolor="#a0a0a0" stroked="f"/>
        </w:pict>
      </w:r>
    </w:p>
    <w:p w14:paraId="65CE741B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4) What to Ask Your Manager / PB Admin:</w:t>
      </w:r>
    </w:p>
    <w:p w14:paraId="3C492BF7" w14:textId="77777777" w:rsidR="00607ADB" w:rsidRPr="00607ADB" w:rsidRDefault="00607ADB" w:rsidP="00607ADB">
      <w:pPr>
        <w:numPr>
          <w:ilvl w:val="0"/>
          <w:numId w:val="4"/>
        </w:numPr>
      </w:pPr>
      <w:r w:rsidRPr="00607ADB">
        <w:rPr>
          <w:b/>
          <w:bCs/>
        </w:rPr>
        <w:t>Is our data source on-premises or purely cloud?</w:t>
      </w:r>
    </w:p>
    <w:p w14:paraId="5E287BBE" w14:textId="77777777" w:rsidR="00607ADB" w:rsidRPr="00607ADB" w:rsidRDefault="00607ADB" w:rsidP="00607ADB">
      <w:pPr>
        <w:numPr>
          <w:ilvl w:val="1"/>
          <w:numId w:val="4"/>
        </w:numPr>
      </w:pPr>
      <w:r w:rsidRPr="00607ADB">
        <w:t xml:space="preserve">If on-prem =&gt; need </w:t>
      </w:r>
      <w:r w:rsidRPr="00607ADB">
        <w:rPr>
          <w:b/>
          <w:bCs/>
        </w:rPr>
        <w:t>gateway ID</w:t>
      </w:r>
      <w:r w:rsidRPr="00607ADB">
        <w:t xml:space="preserve"> and </w:t>
      </w:r>
      <w:r w:rsidRPr="00607ADB">
        <w:rPr>
          <w:b/>
          <w:bCs/>
        </w:rPr>
        <w:t>data source object IDs</w:t>
      </w:r>
      <w:r w:rsidRPr="00607ADB">
        <w:t xml:space="preserve"> to bind.</w:t>
      </w:r>
    </w:p>
    <w:p w14:paraId="52202022" w14:textId="77777777" w:rsidR="00607ADB" w:rsidRPr="00607ADB" w:rsidRDefault="00607ADB" w:rsidP="00607ADB">
      <w:pPr>
        <w:numPr>
          <w:ilvl w:val="1"/>
          <w:numId w:val="4"/>
        </w:numPr>
      </w:pPr>
      <w:r w:rsidRPr="00607ADB">
        <w:t>If cloud =&gt; potentially no gateway binding, but maybe you set credentials with Set-</w:t>
      </w:r>
      <w:proofErr w:type="spellStart"/>
      <w:r w:rsidRPr="00607ADB">
        <w:t>PowerBIDatasetCredential</w:t>
      </w:r>
      <w:proofErr w:type="spellEnd"/>
      <w:r w:rsidRPr="00607ADB">
        <w:t>.</w:t>
      </w:r>
    </w:p>
    <w:p w14:paraId="357D98B6" w14:textId="77777777" w:rsidR="00607ADB" w:rsidRPr="00607ADB" w:rsidRDefault="00607ADB" w:rsidP="00607ADB">
      <w:pPr>
        <w:numPr>
          <w:ilvl w:val="0"/>
          <w:numId w:val="4"/>
        </w:numPr>
      </w:pPr>
      <w:r w:rsidRPr="00607ADB">
        <w:rPr>
          <w:b/>
          <w:bCs/>
        </w:rPr>
        <w:t>Do we have environment-based parameters in the dataset?</w:t>
      </w:r>
    </w:p>
    <w:p w14:paraId="2E584839" w14:textId="77777777" w:rsidR="00607ADB" w:rsidRPr="00607ADB" w:rsidRDefault="00607ADB" w:rsidP="00607ADB">
      <w:pPr>
        <w:numPr>
          <w:ilvl w:val="1"/>
          <w:numId w:val="4"/>
        </w:numPr>
      </w:pPr>
      <w:r w:rsidRPr="00607ADB">
        <w:t xml:space="preserve">If yes =&gt; which parameters? </w:t>
      </w:r>
      <w:r w:rsidRPr="00607ADB">
        <w:rPr>
          <w:b/>
          <w:bCs/>
        </w:rPr>
        <w:t>What</w:t>
      </w:r>
      <w:r w:rsidRPr="00607ADB">
        <w:t xml:space="preserve"> value for UAT?</w:t>
      </w:r>
    </w:p>
    <w:p w14:paraId="0BD77ED6" w14:textId="77777777" w:rsidR="00607ADB" w:rsidRPr="00607ADB" w:rsidRDefault="00607ADB" w:rsidP="00607ADB">
      <w:pPr>
        <w:numPr>
          <w:ilvl w:val="1"/>
          <w:numId w:val="4"/>
        </w:numPr>
      </w:pPr>
      <w:r w:rsidRPr="00607ADB">
        <w:t>If no =&gt; skip parameter updates.</w:t>
      </w:r>
    </w:p>
    <w:p w14:paraId="6529A032" w14:textId="77777777" w:rsidR="00607ADB" w:rsidRPr="00607ADB" w:rsidRDefault="00607ADB" w:rsidP="00607ADB">
      <w:pPr>
        <w:numPr>
          <w:ilvl w:val="0"/>
          <w:numId w:val="4"/>
        </w:numPr>
      </w:pPr>
      <w:r w:rsidRPr="00607ADB">
        <w:rPr>
          <w:b/>
          <w:bCs/>
        </w:rPr>
        <w:t>Dataset ownership</w:t>
      </w:r>
      <w:r w:rsidRPr="00607ADB">
        <w:t>:</w:t>
      </w:r>
    </w:p>
    <w:p w14:paraId="08F390CF" w14:textId="77777777" w:rsidR="00607ADB" w:rsidRPr="00607ADB" w:rsidRDefault="00607ADB" w:rsidP="00607ADB">
      <w:pPr>
        <w:numPr>
          <w:ilvl w:val="1"/>
          <w:numId w:val="4"/>
        </w:numPr>
      </w:pPr>
      <w:r w:rsidRPr="00607ADB">
        <w:t>“Does our SPN (lv-</w:t>
      </w:r>
      <w:proofErr w:type="spellStart"/>
      <w:r w:rsidRPr="00607ADB">
        <w:t>powerbi</w:t>
      </w:r>
      <w:proofErr w:type="spellEnd"/>
      <w:r w:rsidRPr="00607ADB">
        <w:t>) automatically own new datasets in UAT, or do we have to forcibly ‘Take Over’ each time?”</w:t>
      </w:r>
    </w:p>
    <w:p w14:paraId="0307053B" w14:textId="77777777" w:rsidR="00607ADB" w:rsidRPr="00607ADB" w:rsidRDefault="00607ADB" w:rsidP="00607ADB">
      <w:pPr>
        <w:numPr>
          <w:ilvl w:val="1"/>
          <w:numId w:val="4"/>
        </w:numPr>
      </w:pPr>
      <w:r w:rsidRPr="00607ADB">
        <w:lastRenderedPageBreak/>
        <w:t>If we get an error or see “configured by [someone else],” then we must do the take-over step.</w:t>
      </w:r>
    </w:p>
    <w:p w14:paraId="3F606C78" w14:textId="77777777" w:rsidR="00607ADB" w:rsidRPr="00607ADB" w:rsidRDefault="00607ADB" w:rsidP="00607ADB">
      <w:pPr>
        <w:numPr>
          <w:ilvl w:val="0"/>
          <w:numId w:val="4"/>
        </w:numPr>
      </w:pPr>
      <w:r w:rsidRPr="00607ADB">
        <w:rPr>
          <w:b/>
          <w:bCs/>
        </w:rPr>
        <w:t>Credentials</w:t>
      </w:r>
      <w:r w:rsidRPr="00607ADB">
        <w:t xml:space="preserve"> (cloud sources)</w:t>
      </w:r>
    </w:p>
    <w:p w14:paraId="712E0EBC" w14:textId="77777777" w:rsidR="00607ADB" w:rsidRPr="00607ADB" w:rsidRDefault="00607ADB" w:rsidP="00607ADB">
      <w:pPr>
        <w:numPr>
          <w:ilvl w:val="1"/>
          <w:numId w:val="4"/>
        </w:numPr>
      </w:pPr>
      <w:r w:rsidRPr="00607ADB">
        <w:t>If you store user/password for an Azure SQL DB or similar, do we need to do a Set-</w:t>
      </w:r>
      <w:proofErr w:type="spellStart"/>
      <w:r w:rsidRPr="00607ADB">
        <w:t>PowerBIDatasetCredential</w:t>
      </w:r>
      <w:proofErr w:type="spellEnd"/>
      <w:r w:rsidRPr="00607ADB">
        <w:t xml:space="preserve"> call?</w:t>
      </w:r>
    </w:p>
    <w:p w14:paraId="0EF83CA8" w14:textId="77777777" w:rsidR="00607ADB" w:rsidRPr="00607ADB" w:rsidRDefault="00607ADB" w:rsidP="00607ADB">
      <w:pPr>
        <w:numPr>
          <w:ilvl w:val="1"/>
          <w:numId w:val="4"/>
        </w:numPr>
      </w:pPr>
      <w:r w:rsidRPr="00607ADB">
        <w:t>Or is the dataset using Single Sign-On or something else?</w:t>
      </w:r>
    </w:p>
    <w:p w14:paraId="643BC455" w14:textId="77777777" w:rsidR="00607ADB" w:rsidRPr="00607ADB" w:rsidRDefault="00607ADB" w:rsidP="00607ADB">
      <w:r w:rsidRPr="00607ADB">
        <w:pict w14:anchorId="674DD286">
          <v:rect id="_x0000_i1079" style="width:0;height:1.5pt" o:hralign="center" o:hrstd="t" o:hr="t" fillcolor="#a0a0a0" stroked="f"/>
        </w:pict>
      </w:r>
    </w:p>
    <w:p w14:paraId="63E7DFC5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5) Putting It All Together</w:t>
      </w:r>
    </w:p>
    <w:p w14:paraId="5180822D" w14:textId="77777777" w:rsidR="00607ADB" w:rsidRPr="00607ADB" w:rsidRDefault="00607ADB" w:rsidP="00607ADB">
      <w:pPr>
        <w:numPr>
          <w:ilvl w:val="0"/>
          <w:numId w:val="5"/>
        </w:numPr>
      </w:pPr>
      <w:r w:rsidRPr="00607ADB">
        <w:rPr>
          <w:b/>
          <w:bCs/>
        </w:rPr>
        <w:t>Import</w:t>
      </w:r>
      <w:r w:rsidRPr="00607ADB">
        <w:t xml:space="preserve"> the model (Import-</w:t>
      </w:r>
      <w:proofErr w:type="spellStart"/>
      <w:r w:rsidRPr="00607ADB">
        <w:t>FabricItem</w:t>
      </w:r>
      <w:proofErr w:type="spellEnd"/>
      <w:r w:rsidRPr="00607ADB">
        <w:t>).</w:t>
      </w:r>
    </w:p>
    <w:p w14:paraId="4A0ECA9E" w14:textId="77777777" w:rsidR="00607ADB" w:rsidRPr="00607ADB" w:rsidRDefault="00607ADB" w:rsidP="00607ADB">
      <w:pPr>
        <w:numPr>
          <w:ilvl w:val="0"/>
          <w:numId w:val="5"/>
        </w:numPr>
      </w:pPr>
      <w:r w:rsidRPr="00607ADB">
        <w:rPr>
          <w:b/>
          <w:bCs/>
        </w:rPr>
        <w:t>Take Over</w:t>
      </w:r>
      <w:r w:rsidRPr="00607ADB">
        <w:t xml:space="preserve"> if you do not own it (check logs).</w:t>
      </w:r>
    </w:p>
    <w:p w14:paraId="347FFA2C" w14:textId="77777777" w:rsidR="00607ADB" w:rsidRPr="00607ADB" w:rsidRDefault="00607ADB" w:rsidP="00607ADB">
      <w:pPr>
        <w:numPr>
          <w:ilvl w:val="0"/>
          <w:numId w:val="5"/>
        </w:numPr>
      </w:pPr>
      <w:r w:rsidRPr="00607ADB">
        <w:rPr>
          <w:b/>
          <w:bCs/>
        </w:rPr>
        <w:t>Bind</w:t>
      </w:r>
      <w:r w:rsidRPr="00607ADB">
        <w:t xml:space="preserve"> if on-prem gateway is needed.</w:t>
      </w:r>
    </w:p>
    <w:p w14:paraId="2CAD3D9B" w14:textId="77777777" w:rsidR="00607ADB" w:rsidRPr="00607ADB" w:rsidRDefault="00607ADB" w:rsidP="00607ADB">
      <w:pPr>
        <w:numPr>
          <w:ilvl w:val="0"/>
          <w:numId w:val="5"/>
        </w:numPr>
      </w:pPr>
      <w:r w:rsidRPr="00607ADB">
        <w:rPr>
          <w:b/>
          <w:bCs/>
        </w:rPr>
        <w:t>Update</w:t>
      </w:r>
      <w:r w:rsidRPr="00607ADB">
        <w:t xml:space="preserve"> parameters if environment has different DB or folder paths.</w:t>
      </w:r>
    </w:p>
    <w:p w14:paraId="0D213210" w14:textId="77777777" w:rsidR="00607ADB" w:rsidRPr="00607ADB" w:rsidRDefault="00607ADB" w:rsidP="00607ADB">
      <w:pPr>
        <w:numPr>
          <w:ilvl w:val="0"/>
          <w:numId w:val="5"/>
        </w:numPr>
      </w:pPr>
      <w:r w:rsidRPr="00607ADB">
        <w:rPr>
          <w:b/>
          <w:bCs/>
        </w:rPr>
        <w:t>Refresh</w:t>
      </w:r>
      <w:r w:rsidRPr="00607ADB">
        <w:t xml:space="preserve"> the dataset.</w:t>
      </w:r>
    </w:p>
    <w:p w14:paraId="4D8A3F9E" w14:textId="77777777" w:rsidR="00607ADB" w:rsidRPr="00607ADB" w:rsidRDefault="00607ADB" w:rsidP="00607ADB">
      <w:r w:rsidRPr="00607ADB">
        <w:t xml:space="preserve">If you’re uncertain about any of these, </w:t>
      </w:r>
      <w:r w:rsidRPr="00607ADB">
        <w:rPr>
          <w:b/>
          <w:bCs/>
        </w:rPr>
        <w:t>ask</w:t>
      </w:r>
      <w:r w:rsidRPr="00607ADB">
        <w:t xml:space="preserve"> your manager for clarity. The code can support </w:t>
      </w:r>
      <w:r w:rsidRPr="00607ADB">
        <w:rPr>
          <w:b/>
          <w:bCs/>
        </w:rPr>
        <w:t>all</w:t>
      </w:r>
      <w:r w:rsidRPr="00607ADB">
        <w:t xml:space="preserve"> steps, but you only enable them if your environment requires them. If something is purely not needed, comment it out (or remove it) to avoid confusion.</w:t>
      </w:r>
    </w:p>
    <w:p w14:paraId="4BB765E4" w14:textId="77777777" w:rsidR="00607ADB" w:rsidRPr="00607ADB" w:rsidRDefault="00607ADB" w:rsidP="00607ADB">
      <w:r w:rsidRPr="00607ADB">
        <w:pict w14:anchorId="2F92537F">
          <v:rect id="_x0000_i1080" style="width:0;height:1.5pt" o:hralign="center" o:hrstd="t" o:hr="t" fillcolor="#a0a0a0" stroked="f"/>
        </w:pict>
      </w:r>
    </w:p>
    <w:p w14:paraId="55CCBF55" w14:textId="77777777" w:rsidR="00607ADB" w:rsidRPr="00607ADB" w:rsidRDefault="00607ADB" w:rsidP="00607ADB">
      <w:pPr>
        <w:rPr>
          <w:b/>
          <w:bCs/>
        </w:rPr>
      </w:pPr>
      <w:r w:rsidRPr="00607ADB">
        <w:rPr>
          <w:b/>
          <w:bCs/>
        </w:rPr>
        <w:t>Bottom Line</w:t>
      </w:r>
    </w:p>
    <w:p w14:paraId="2AD5021D" w14:textId="77777777" w:rsidR="00607ADB" w:rsidRPr="00607ADB" w:rsidRDefault="00607ADB" w:rsidP="00607ADB">
      <w:pPr>
        <w:numPr>
          <w:ilvl w:val="0"/>
          <w:numId w:val="6"/>
        </w:numPr>
      </w:pPr>
      <w:r w:rsidRPr="00607ADB">
        <w:rPr>
          <w:b/>
          <w:bCs/>
        </w:rPr>
        <w:t>You do not have to guess</w:t>
      </w:r>
      <w:r w:rsidRPr="00607ADB">
        <w:t xml:space="preserve"> whether you need on-prem binding or parameter updates.</w:t>
      </w:r>
    </w:p>
    <w:p w14:paraId="48BECB08" w14:textId="77777777" w:rsidR="00607ADB" w:rsidRPr="00607ADB" w:rsidRDefault="00607ADB" w:rsidP="00607ADB">
      <w:pPr>
        <w:numPr>
          <w:ilvl w:val="0"/>
          <w:numId w:val="6"/>
        </w:numPr>
      </w:pPr>
      <w:r w:rsidRPr="00607ADB">
        <w:rPr>
          <w:b/>
          <w:bCs/>
        </w:rPr>
        <w:t>Ask</w:t>
      </w:r>
      <w:r w:rsidRPr="00607ADB">
        <w:t xml:space="preserve"> if the data source is on-prem or if you have environment-based parameters.</w:t>
      </w:r>
    </w:p>
    <w:p w14:paraId="5A7FCA18" w14:textId="77777777" w:rsidR="00607ADB" w:rsidRPr="00607ADB" w:rsidRDefault="00607ADB" w:rsidP="00607ADB">
      <w:pPr>
        <w:numPr>
          <w:ilvl w:val="0"/>
          <w:numId w:val="6"/>
        </w:numPr>
      </w:pPr>
      <w:r w:rsidRPr="00607ADB">
        <w:rPr>
          <w:b/>
          <w:bCs/>
        </w:rPr>
        <w:t>Check</w:t>
      </w:r>
      <w:r w:rsidRPr="00607ADB">
        <w:t xml:space="preserve"> if your pipeline fails with a “permission error,” then you need “Take Over.”</w:t>
      </w:r>
    </w:p>
    <w:p w14:paraId="7378F2E7" w14:textId="77777777" w:rsidR="00607ADB" w:rsidRPr="00607ADB" w:rsidRDefault="00607ADB" w:rsidP="00607ADB">
      <w:pPr>
        <w:numPr>
          <w:ilvl w:val="0"/>
          <w:numId w:val="6"/>
        </w:numPr>
      </w:pPr>
      <w:r w:rsidRPr="00607ADB">
        <w:rPr>
          <w:b/>
          <w:bCs/>
        </w:rPr>
        <w:t>Check</w:t>
      </w:r>
      <w:r w:rsidRPr="00607ADB">
        <w:t xml:space="preserve"> if the dataset is “configured by [someone else],” then also “Take Over.”</w:t>
      </w:r>
    </w:p>
    <w:p w14:paraId="020B6F40" w14:textId="77777777" w:rsidR="00607ADB" w:rsidRPr="00607ADB" w:rsidRDefault="00607ADB" w:rsidP="00607ADB">
      <w:pPr>
        <w:numPr>
          <w:ilvl w:val="0"/>
          <w:numId w:val="6"/>
        </w:numPr>
      </w:pPr>
      <w:r w:rsidRPr="00607ADB">
        <w:rPr>
          <w:b/>
          <w:bCs/>
        </w:rPr>
        <w:t>At minimum</w:t>
      </w:r>
      <w:r w:rsidRPr="00607ADB">
        <w:t xml:space="preserve">, do the </w:t>
      </w:r>
      <w:r w:rsidRPr="00607ADB">
        <w:rPr>
          <w:b/>
          <w:bCs/>
        </w:rPr>
        <w:t>import</w:t>
      </w:r>
      <w:r w:rsidRPr="00607ADB">
        <w:t xml:space="preserve"> + </w:t>
      </w:r>
      <w:r w:rsidRPr="00607ADB">
        <w:rPr>
          <w:b/>
          <w:bCs/>
        </w:rPr>
        <w:t>refresh</w:t>
      </w:r>
      <w:r w:rsidRPr="00607ADB">
        <w:t xml:space="preserve"> steps. Everything else is optional </w:t>
      </w:r>
      <w:r w:rsidRPr="00607ADB">
        <w:rPr>
          <w:b/>
          <w:bCs/>
        </w:rPr>
        <w:t>if</w:t>
      </w:r>
      <w:r w:rsidRPr="00607ADB">
        <w:t xml:space="preserve"> your environment demands it.</w:t>
      </w:r>
    </w:p>
    <w:p w14:paraId="0856FEB1" w14:textId="77777777" w:rsidR="00C41F1B" w:rsidRDefault="00C41F1B"/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536EA"/>
    <w:multiLevelType w:val="multilevel"/>
    <w:tmpl w:val="BF58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73222"/>
    <w:multiLevelType w:val="multilevel"/>
    <w:tmpl w:val="EA0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951C5"/>
    <w:multiLevelType w:val="multilevel"/>
    <w:tmpl w:val="8BBA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611EA"/>
    <w:multiLevelType w:val="multilevel"/>
    <w:tmpl w:val="DD7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16E01"/>
    <w:multiLevelType w:val="multilevel"/>
    <w:tmpl w:val="C87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14501"/>
    <w:multiLevelType w:val="multilevel"/>
    <w:tmpl w:val="F25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247070">
    <w:abstractNumId w:val="5"/>
  </w:num>
  <w:num w:numId="2" w16cid:durableId="1059402854">
    <w:abstractNumId w:val="4"/>
  </w:num>
  <w:num w:numId="3" w16cid:durableId="244724743">
    <w:abstractNumId w:val="3"/>
  </w:num>
  <w:num w:numId="4" w16cid:durableId="2107997734">
    <w:abstractNumId w:val="0"/>
  </w:num>
  <w:num w:numId="5" w16cid:durableId="445470415">
    <w:abstractNumId w:val="2"/>
  </w:num>
  <w:num w:numId="6" w16cid:durableId="205214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B"/>
    <w:rsid w:val="00010ABA"/>
    <w:rsid w:val="00407619"/>
    <w:rsid w:val="00607ADB"/>
    <w:rsid w:val="0083739E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725E6"/>
  <w15:chartTrackingRefBased/>
  <w15:docId w15:val="{C2D7A992-29AC-4400-83B0-F2B31092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944</Words>
  <Characters>4917</Characters>
  <Application>Microsoft Office Word</Application>
  <DocSecurity>0</DocSecurity>
  <Lines>125</Lines>
  <Paragraphs>84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2025-02-05T16:23:00Z</dcterms:created>
  <dcterms:modified xsi:type="dcterms:W3CDTF">2025-02-05T16:25:00Z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72cb4466-cc4a-47d0-b3f1-b0823df7fb35</vt:lpwstr>
  </property>
</Properties>
</file>