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Muti</w:t>
      </w:r>
      <w:proofErr w:type="spellEnd"/>
      <w:r>
        <w:rPr>
          <w:color w:val="000000"/>
          <w:sz w:val="27"/>
          <w:szCs w:val="27"/>
        </w:rPr>
        <w:t xml:space="preserve"> collinear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One of condition we used remove multi collinear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use variance inflation factor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Apart from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1.Lasso</w:t>
      </w:r>
      <w:proofErr w:type="gramEnd"/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2.Elastic</w:t>
      </w:r>
      <w:proofErr w:type="gramEnd"/>
      <w:r>
        <w:rPr>
          <w:color w:val="000000"/>
          <w:sz w:val="27"/>
          <w:szCs w:val="27"/>
        </w:rPr>
        <w:t xml:space="preserve"> net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3Ridge we use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Lasso automatically removes the correlate features by </w:t>
      </w:r>
      <w:proofErr w:type="gramStart"/>
      <w:r>
        <w:rPr>
          <w:color w:val="000000"/>
          <w:sz w:val="27"/>
          <w:szCs w:val="27"/>
        </w:rPr>
        <w:t>Shrinking</w:t>
      </w:r>
      <w:proofErr w:type="gramEnd"/>
      <w:r>
        <w:rPr>
          <w:color w:val="000000"/>
          <w:sz w:val="27"/>
          <w:szCs w:val="27"/>
        </w:rPr>
        <w:t xml:space="preserve"> coefficients to 0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Ridge this will reduce overfitting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Variance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It will handles multicollinearity but does not remove feature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Homescardeticy</w:t>
      </w:r>
      <w:proofErr w:type="spellEnd"/>
      <w:r>
        <w:rPr>
          <w:color w:val="000000"/>
          <w:sz w:val="27"/>
          <w:szCs w:val="27"/>
        </w:rPr>
        <w:t xml:space="preserve"> &amp; </w:t>
      </w:r>
      <w:proofErr w:type="spellStart"/>
      <w:r>
        <w:rPr>
          <w:color w:val="000000"/>
          <w:sz w:val="27"/>
          <w:szCs w:val="27"/>
        </w:rPr>
        <w:t>heteroscaedeticy</w:t>
      </w:r>
      <w:proofErr w:type="spellEnd"/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Homescardeticy</w:t>
      </w:r>
      <w:proofErr w:type="spellEnd"/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Error spread is equal everywhere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Where we use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Linear regression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Anova</w:t>
      </w:r>
      <w:proofErr w:type="spellEnd"/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Time series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Logistic regression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Heteroscaedeticy</w:t>
      </w:r>
      <w:proofErr w:type="spellEnd"/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Error spread increase or decrease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Where </w:t>
      </w:r>
      <w:proofErr w:type="gramStart"/>
      <w:r>
        <w:rPr>
          <w:color w:val="000000"/>
          <w:sz w:val="27"/>
          <w:szCs w:val="27"/>
        </w:rPr>
        <w:t>its</w:t>
      </w:r>
      <w:proofErr w:type="gramEnd"/>
      <w:r>
        <w:rPr>
          <w:color w:val="000000"/>
          <w:sz w:val="27"/>
          <w:szCs w:val="27"/>
        </w:rPr>
        <w:t xml:space="preserve"> occurred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Income data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Stock/financial data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Growth trend data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House price data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Why it's matter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Incorrect hypothesis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Bad model interpretation</w:t>
      </w:r>
    </w:p>
    <w:p w:rsidR="0098360C" w:rsidRDefault="0098360C" w:rsidP="009836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Standard errors &amp; p-values</w:t>
      </w:r>
    </w:p>
    <w:p w:rsidR="00066E2B" w:rsidRDefault="00066E2B">
      <w:bookmarkStart w:id="0" w:name="_GoBack"/>
      <w:bookmarkEnd w:id="0"/>
    </w:p>
    <w:sectPr w:rsidR="0006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60C"/>
    <w:rsid w:val="00066E2B"/>
    <w:rsid w:val="0098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9B95CD-71FD-4F1E-BC2E-F55605C68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3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2026-04-09T10:27:00Z</dcterms:created>
  <dcterms:modified xsi:type="dcterms:W3CDTF">2026-04-09T10:27:00Z</dcterms:modified>
</cp:coreProperties>
</file>