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Project Planning</w:t>
      </w:r>
    </w:p>
    <w:p>
      <w:pPr>
        <w:jc w:val="center"/>
      </w:pPr>
      <w:r>
        <w:rPr>
          <w:b/>
        </w:rPr>
        <w:t>Script-Controlled ACL – Restrict Record Access Based on Field Value</w:t>
      </w:r>
    </w:p>
    <w:p>
      <w:pPr>
        <w:pStyle w:val="Heading1"/>
      </w:pPr>
      <w:r>
        <w:t>Project Details</w:t>
      </w:r>
    </w:p>
    <w:p>
      <w:r>
        <w:t>Project Title: Script-Controlled ACL – Restrict Record Access Based on Field Value</w:t>
      </w:r>
    </w:p>
    <w:p>
      <w:r>
        <w:t>Project Area: ServiceNow Administrator – Incident Access Control</w:t>
      </w:r>
    </w:p>
    <w:p>
      <w:pPr>
        <w:pStyle w:val="Heading1"/>
      </w:pPr>
      <w:r>
        <w:t>Project Content</w:t>
      </w:r>
    </w:p>
    <w:p>
      <w:pPr>
        <w:pStyle w:val="ListBullet"/>
      </w:pPr>
      <w:r>
        <w:t>Phase 1 – Requirement analysis: identify the Incident operation and field.</w:t>
      </w:r>
    </w:p>
    <w:p>
      <w:pPr>
        <w:pStyle w:val="ListBullet"/>
      </w:pPr>
      <w:r>
        <w:t>Phase 2 – Rule definition: document allowed and denied conditions.</w:t>
      </w:r>
    </w:p>
    <w:p>
      <w:pPr>
        <w:pStyle w:val="ListBullet"/>
      </w:pPr>
      <w:r>
        <w:t>Phase 3 – Configuration: create the Incident ACL.</w:t>
      </w:r>
    </w:p>
    <w:p>
      <w:pPr>
        <w:pStyle w:val="ListBullet"/>
      </w:pPr>
      <w:r>
        <w:t>Phase 4 – Implementation: add Script-Controlled ACL logic.</w:t>
      </w:r>
    </w:p>
    <w:p>
      <w:pPr>
        <w:pStyle w:val="ListBullet"/>
      </w:pPr>
      <w:r>
        <w:t>Phase 5 – Testing: execute authorized and unauthorized scenarios.</w:t>
      </w:r>
    </w:p>
    <w:p>
      <w:pPr>
        <w:pStyle w:val="ListBullet"/>
      </w:pPr>
      <w:r>
        <w:t>Phase 6 – Documentation: capture configuration, screenshots and results.</w:t>
      </w:r>
    </w:p>
    <w:p>
      <w:pPr>
        <w:pStyle w:val="ListBullet"/>
      </w:pPr>
      <w:r>
        <w:t>Phase 7 – Submission: organize files and upload them to GitHub.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