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PROJECT PLANNING LOGIC &amp; SPRINT ESTIMATION</w:t>
      </w:r>
    </w:p>
    <w:p>
      <w:pPr>
        <w:jc w:val="center"/>
      </w:pPr>
      <w:r>
        <w:rPr>
          <w:i/>
          <w:sz w:val="22"/>
        </w:rPr>
        <w:t>Script-Controlled ACL – Restrict Record Access Based on Field Value</w:t>
      </w:r>
    </w:p>
    <w:p>
      <w:pPr>
        <w:pStyle w:val="Heading1"/>
      </w:pPr>
      <w:r>
        <w:t>Sprint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Task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Story Points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Requirement analysis and problem definition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ACL design and table/operation configuration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Scripted field-value access logic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</w:tbl>
    <w:p>
      <w:r>
        <w:t>Sprint 1 Total = 8 points</w:t>
      </w:r>
    </w:p>
    <w:p>
      <w:pPr>
        <w:pStyle w:val="Heading1"/>
      </w:pPr>
      <w:r>
        <w:t>Sprint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Task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Story Points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Read/write access test scenarios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Negative/unauthorized access testing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Regression testing and UAT documentation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3</w:t>
            </w:r>
          </w:p>
        </w:tc>
      </w:tr>
    </w:tbl>
    <w:p>
      <w:r>
        <w:t>Sprint 2 Total = 8 points</w:t>
      </w:r>
    </w:p>
    <w:p>
      <w:pPr>
        <w:pStyle w:val="Heading1"/>
      </w:pPr>
      <w:r>
        <w:t>Overall Planning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Planning Item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/>
                <w:sz w:val="20"/>
              </w:rPr>
              <w:t>Value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Total Planned Story Points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16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Planned Number of Sprints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2</w:t>
            </w:r>
          </w:p>
        </w:tc>
      </w:tr>
      <w:tr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Illustrative Velocity</w:t>
            </w:r>
          </w:p>
        </w:tc>
        <w:tc>
          <w:tcPr>
            <w:tcW w:type="dxa" w:w="4968"/>
            <w:vAlign w:val="center"/>
          </w:tcPr>
          <w:p>
            <w:r/>
            <w:r>
              <w:rPr>
                <w:b w:val="0"/>
                <w:sz w:val="20"/>
              </w:rPr>
              <w:t>16 / 2 = 8 story points per sprint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Script-Controlled ACL Project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