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USER ACCEPTANCE TESTING REPORT</w:t>
      </w:r>
    </w:p>
    <w:p>
      <w:pPr>
        <w:jc w:val="center"/>
      </w:pPr>
      <w:r>
        <w:rPr>
          <w:i/>
          <w:sz w:val="22"/>
        </w:rPr>
        <w:t>Script-Controlled ACL – Restrict Record Access Based on Field Value</w:t>
      </w:r>
    </w:p>
    <w:p>
      <w:pPr>
        <w:pStyle w:val="Heading1"/>
      </w:pPr>
      <w:r>
        <w:t>Project</w:t>
      </w:r>
    </w:p>
    <w:p>
      <w:r>
        <w:t>Script-Controlled ACL – Restrict Record Access Based on Field Value</w:t>
      </w:r>
    </w:p>
    <w:p>
      <w:pPr>
        <w:pStyle w:val="Heading1"/>
      </w:pPr>
      <w:r>
        <w:t>Objective</w:t>
      </w:r>
    </w:p>
    <w:p>
      <w:r>
        <w:t>To verify that the Script-Controlled ACL correctly allows authorized access and denies unauthorized access based on the configured Incident field value.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/>
            <w:r>
              <w:rPr>
                <w:b/>
                <w:sz w:val="20"/>
              </w:rPr>
              <w:t>Test ID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TC-01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Incident has non-protected field value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Access allowed according to the ACL rule.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Enter after testing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TC-02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Protected Incident + authorized user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Access allowed.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Enter after testing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TC-03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Protected Incident + unauthorized user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Access denied.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Enter after testing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TC-04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Protected field changed to non-protected value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Access decision changes.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Enter after testing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TC-05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ACL is inactive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ACL does not enforce scripted rule.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Enter after testing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TC-06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Different Incident records tested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Decision based on actual field value.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Enter after testing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TC-07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Write operation tested separately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Only configured operation is controlled.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Enter after testing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TC-08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Regression/end-to-end test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Normal authorized functions continue working.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Enter after testing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</w:tbl>
    <w:p>
      <w:pPr>
        <w:pStyle w:val="Heading1"/>
      </w:pPr>
      <w:r>
        <w:t>UAT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b/>
                <w:sz w:val="20"/>
              </w:rPr>
              <w:t>UAT Area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/>
                <w:sz w:val="20"/>
              </w:rPr>
              <w:t>Planned Cases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ACL Configuration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Enter actual result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Field-Value Evaluation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Enter actual result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Authorized Access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Enter actual result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Unauthorized Access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Enter actual result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Read/Write Separation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Enter actual result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Regression / End-to-End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Enter actual result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</w:tr>
    </w:tbl>
    <w:p>
      <w:pPr>
        <w:pStyle w:val="Heading1"/>
      </w:pPr>
      <w:r>
        <w:t>Important UAT Instruction</w:t>
      </w:r>
    </w:p>
    <w:p>
      <w:r>
        <w:t>Do not mark a test as PASS until it has been executed in your ServiceNow instance. Replace 'Enter after testing' with the actual observed result and change the status to PASS or FAIL.</w:t>
      </w:r>
    </w:p>
    <w:p>
      <w:pPr>
        <w:pStyle w:val="Heading1"/>
      </w:pPr>
      <w:r>
        <w:t>Suggested Evidence</w:t>
      </w:r>
    </w:p>
    <w:p>
      <w:pPr>
        <w:pStyle w:val="ListBullet"/>
      </w:pPr>
      <w:r>
        <w:t>ACL configuration screenshot</w:t>
      </w:r>
    </w:p>
    <w:p>
      <w:pPr>
        <w:pStyle w:val="ListBullet"/>
      </w:pPr>
      <w:r>
        <w:t>Protected Incident screenshot</w:t>
      </w:r>
    </w:p>
    <w:p>
      <w:pPr>
        <w:pStyle w:val="ListBullet"/>
      </w:pPr>
      <w:r>
        <w:t>Authorized-user access screenshot</w:t>
      </w:r>
    </w:p>
    <w:p>
      <w:pPr>
        <w:pStyle w:val="ListBullet"/>
      </w:pPr>
      <w:r>
        <w:t>Unauthorized-user denial screenshot</w:t>
      </w:r>
    </w:p>
    <w:p>
      <w:pPr>
        <w:pStyle w:val="ListBullet"/>
      </w:pPr>
      <w:r>
        <w:t>Final test result screenshots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Script-Controlled ACL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