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3B022" w14:textId="3AB83AC7" w:rsidR="00342D93" w:rsidRDefault="00342D93" w:rsidP="00342D93">
      <w:pPr>
        <w:spacing w:line="440" w:lineRule="exact"/>
        <w:jc w:val="center"/>
        <w:rPr>
          <w:rFonts w:hint="eastAsia"/>
          <w:b/>
          <w:bCs/>
          <w:color w:val="000000"/>
        </w:rPr>
      </w:pPr>
      <w:r>
        <w:rPr>
          <w:b/>
          <w:bCs/>
          <w:color w:val="000000"/>
          <w:sz w:val="28"/>
          <w:u w:val="single"/>
        </w:rPr>
        <w:t>Atom-Molecule C</w:t>
      </w:r>
      <w:r>
        <w:rPr>
          <w:rFonts w:hint="eastAsia"/>
          <w:b/>
          <w:bCs/>
          <w:color w:val="000000"/>
          <w:sz w:val="28"/>
          <w:u w:val="single"/>
        </w:rPr>
        <w:t>a</w:t>
      </w:r>
      <w:r>
        <w:rPr>
          <w:b/>
          <w:bCs/>
          <w:color w:val="000000"/>
          <w:sz w:val="28"/>
          <w:u w:val="single"/>
        </w:rPr>
        <w:t xml:space="preserve">lculate </w:t>
      </w:r>
      <w:r>
        <w:rPr>
          <w:rFonts w:hint="eastAsia"/>
          <w:b/>
          <w:bCs/>
          <w:color w:val="000000"/>
          <w:sz w:val="28"/>
          <w:u w:val="single"/>
        </w:rPr>
        <w:t>计算器使用说明书</w:t>
      </w:r>
    </w:p>
    <w:p w14:paraId="65E8C1E5" w14:textId="77777777" w:rsidR="00342D93" w:rsidRDefault="00342D93" w:rsidP="00342D93">
      <w:pPr>
        <w:numPr>
          <w:ilvl w:val="0"/>
          <w:numId w:val="1"/>
        </w:numPr>
        <w:spacing w:line="440" w:lineRule="exact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>设计说明：</w:t>
      </w:r>
    </w:p>
    <w:p w14:paraId="2D635B37" w14:textId="77777777" w:rsidR="00342D93" w:rsidRDefault="00342D93" w:rsidP="00342D93">
      <w:pPr>
        <w:spacing w:line="440" w:lineRule="exact"/>
        <w:ind w:left="1680" w:hangingChars="800" w:hanging="1680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1.1功能简介：该计算机可以实现加减乘除，乘方，对数，正余弦等基本运算和混合运算。还加入了复数计算，矩阵计算，时间换算，积分计算，质因数分解等功能，可以实现此类运算的简单计算。同时计算机还附加了Draw mode（画画功能）和Leisure mode（休闲小游戏），可以画一些简单的几何图形，游玩扫雷和贪吃蛇小游戏。计算机功能较为全面，用户友好性搞，且具有一定的趣味性。</w:t>
      </w:r>
    </w:p>
    <w:p w14:paraId="57AF0B78" w14:textId="77777777" w:rsidR="00342D93" w:rsidRDefault="00342D93" w:rsidP="00342D93">
      <w:pPr>
        <w:spacing w:line="440" w:lineRule="exact"/>
        <w:ind w:left="1680" w:hangingChars="800" w:hanging="1680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1.2运行环境：该程序基于windows系统，需要有MFC组件的编译器来启动。</w:t>
      </w:r>
    </w:p>
    <w:p w14:paraId="7157E72A" w14:textId="77777777" w:rsidR="00342D93" w:rsidRDefault="00342D93" w:rsidP="00342D93">
      <w:pPr>
        <w:spacing w:line="440" w:lineRule="exact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二 、登录操作及主界面介绍     </w:t>
      </w:r>
    </w:p>
    <w:p w14:paraId="544C17AA" w14:textId="77777777" w:rsidR="00342D93" w:rsidRDefault="00342D93" w:rsidP="00342D93">
      <w:pPr>
        <w:spacing w:line="440" w:lineRule="exact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>2.1登录界面</w:t>
      </w:r>
    </w:p>
    <w:p w14:paraId="0634B3B2" w14:textId="77777777" w:rsidR="00342D93" w:rsidRDefault="00342D93" w:rsidP="00342D93">
      <w:pPr>
        <w:spacing w:line="440" w:lineRule="exact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运行程序后，弹出登陆界面如下：</w:t>
      </w:r>
    </w:p>
    <w:p w14:paraId="2EDE6C76" w14:textId="23539CF7" w:rsidR="00342D93" w:rsidRDefault="00342D93" w:rsidP="00342D93">
      <w:pPr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    </w:t>
      </w:r>
      <w:r>
        <w:rPr>
          <w:rFonts w:hint="eastAsia"/>
          <w:b/>
          <w:bCs/>
          <w:noProof/>
          <w:color w:val="000000"/>
        </w:rPr>
        <w:drawing>
          <wp:inline distT="0" distB="0" distL="0" distR="0" wp14:anchorId="2CF5F97C" wp14:editId="13EA6C90">
            <wp:extent cx="3284855" cy="2141855"/>
            <wp:effectExtent l="0" t="0" r="0" b="0"/>
            <wp:docPr id="83" name="图片 83" descr="H$SY`XHW}6LQV[QH6M338$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H$SY`XHW}6LQV[QH6M338$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00"/>
        </w:rPr>
        <w:t xml:space="preserve">  </w:t>
      </w:r>
    </w:p>
    <w:p w14:paraId="25F3B892" w14:textId="77777777" w:rsidR="00342D93" w:rsidRDefault="00342D93" w:rsidP="00342D93">
      <w:pPr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2.2计算机主界面   </w:t>
      </w:r>
    </w:p>
    <w:p w14:paraId="11FC7A61" w14:textId="77777777" w:rsidR="00342D93" w:rsidRDefault="00342D93" w:rsidP="00342D93">
      <w:pPr>
        <w:ind w:firstLineChars="100" w:firstLine="210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登录以后进入计算机主界面，如下示 ：</w:t>
      </w:r>
    </w:p>
    <w:p w14:paraId="1DEF9DB4" w14:textId="264A333B" w:rsidR="00342D93" w:rsidRDefault="00342D93" w:rsidP="00342D93">
      <w:pPr>
        <w:rPr>
          <w:rFonts w:eastAsia="宋体" w:hint="eastAsia"/>
          <w:b/>
          <w:bCs/>
        </w:rPr>
      </w:pPr>
      <w:r>
        <w:rPr>
          <w:rFonts w:eastAsia="宋体" w:hint="eastAsia"/>
          <w:b/>
          <w:bCs/>
          <w:noProof/>
        </w:rPr>
        <w:drawing>
          <wp:inline distT="0" distB="0" distL="0" distR="0" wp14:anchorId="7370D0A0" wp14:editId="4A331F72">
            <wp:extent cx="4279900" cy="2408555"/>
            <wp:effectExtent l="0" t="0" r="6350" b="0"/>
            <wp:docPr id="82" name="图片 82" descr="1.单调·多彩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1.单调·多彩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BA4A" w14:textId="77777777" w:rsidR="00342D93" w:rsidRDefault="00342D93" w:rsidP="00342D93">
      <w:pPr>
        <w:rPr>
          <w:rFonts w:eastAsia="宋体"/>
          <w:b/>
          <w:bCs/>
        </w:rPr>
      </w:pPr>
      <w:r>
        <w:rPr>
          <w:rFonts w:hint="eastAsia"/>
          <w:b/>
          <w:bCs/>
        </w:rPr>
        <w:t xml:space="preserve">   计算机主界面可以</w:t>
      </w:r>
      <w:r>
        <w:rPr>
          <w:rFonts w:hint="eastAsia"/>
          <w:b/>
          <w:bCs/>
          <w:color w:val="000000"/>
        </w:rPr>
        <w:t>加减乘除，乘方，对数，正余弦等基本运算和混合运算。</w:t>
      </w:r>
    </w:p>
    <w:p w14:paraId="67D46FB0" w14:textId="77777777" w:rsidR="00342D93" w:rsidRDefault="00342D93" w:rsidP="00342D93">
      <w:pPr>
        <w:rPr>
          <w:rFonts w:eastAsia="宋体" w:hint="eastAsia"/>
          <w:b/>
          <w:bCs/>
        </w:rPr>
      </w:pPr>
    </w:p>
    <w:p w14:paraId="5BCDA5BA" w14:textId="77777777" w:rsidR="00342D93" w:rsidRDefault="00342D93" w:rsidP="00342D93">
      <w:pPr>
        <w:spacing w:line="440" w:lineRule="exact"/>
        <w:rPr>
          <w:rFonts w:hint="eastAsia"/>
          <w:b/>
          <w:bCs/>
        </w:rPr>
      </w:pPr>
      <w:r>
        <w:rPr>
          <w:rFonts w:hint="eastAsia"/>
          <w:b/>
          <w:bCs/>
        </w:rPr>
        <w:t>2.3计算机功能及属性菜单栏</w:t>
      </w:r>
    </w:p>
    <w:p w14:paraId="7B5BB4E5" w14:textId="77777777" w:rsidR="00342D93" w:rsidRDefault="00342D93" w:rsidP="00342D93">
      <w:pPr>
        <w:spacing w:line="440" w:lineRule="exact"/>
        <w:ind w:firstLineChars="200" w:firstLine="420"/>
        <w:rPr>
          <w:rFonts w:hint="eastAsia"/>
          <w:b/>
          <w:bCs/>
        </w:rPr>
      </w:pPr>
      <w:r>
        <w:rPr>
          <w:rFonts w:hint="eastAsia"/>
          <w:b/>
          <w:bCs/>
        </w:rPr>
        <w:t>左键“File”，出现“设计报告doc文件”，点击doc可查看该计算机的设计报告。</w:t>
      </w:r>
    </w:p>
    <w:p w14:paraId="0837BDB7" w14:textId="77777777" w:rsidR="00342D93" w:rsidRDefault="00342D93" w:rsidP="00342D93">
      <w:pPr>
        <w:spacing w:line="440" w:lineRule="exact"/>
        <w:ind w:firstLineChars="200" w:firstLine="420"/>
        <w:rPr>
          <w:b/>
          <w:bCs/>
        </w:rPr>
      </w:pPr>
      <w:r>
        <w:rPr>
          <w:rFonts w:hint="eastAsia"/>
          <w:b/>
          <w:bCs/>
        </w:rPr>
        <w:t>如下图示：</w:t>
      </w:r>
    </w:p>
    <w:p w14:paraId="5D75C728" w14:textId="22658B13" w:rsidR="00342D93" w:rsidRDefault="00342D93" w:rsidP="00342D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008E60" wp14:editId="17C602C9">
            <wp:extent cx="2900045" cy="3640455"/>
            <wp:effectExtent l="0" t="0" r="0" b="0"/>
            <wp:docPr id="81" name="图片 81" descr="QQG`]~95%~%1%O6Y_%3FXK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QQG`]~95%~%1%O6Y_%3FXK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A6633C8" w14:textId="77777777" w:rsidR="00342D93" w:rsidRDefault="00342D93" w:rsidP="00342D93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左键“mode”，出现“Molecule mode”（其他运算功能）、“Leisure mode”（休闲小游戏）及“Draw mode”（画画功能）选项。</w:t>
      </w:r>
    </w:p>
    <w:p w14:paraId="0DDD48DD" w14:textId="77777777" w:rsidR="00342D93" w:rsidRDefault="00342D93" w:rsidP="00342D93">
      <w:pPr>
        <w:rPr>
          <w:b/>
          <w:bCs/>
        </w:rPr>
      </w:pPr>
      <w:r>
        <w:rPr>
          <w:rFonts w:hint="eastAsia"/>
          <w:b/>
          <w:bCs/>
        </w:rPr>
        <w:t xml:space="preserve">   </w:t>
      </w:r>
    </w:p>
    <w:p w14:paraId="7D410B84" w14:textId="77777777" w:rsidR="00342D93" w:rsidRDefault="00342D93" w:rsidP="00342D93">
      <w:pPr>
        <w:ind w:firstLineChars="100" w:firstLine="210"/>
        <w:rPr>
          <w:b/>
          <w:bCs/>
        </w:rPr>
      </w:pPr>
      <w:r>
        <w:rPr>
          <w:rFonts w:hint="eastAsia"/>
          <w:b/>
          <w:bCs/>
        </w:rPr>
        <w:t>如下图所示：</w:t>
      </w:r>
    </w:p>
    <w:p w14:paraId="4363C0DD" w14:textId="77777777" w:rsidR="00342D93" w:rsidRDefault="00342D93" w:rsidP="00342D93">
      <w:pPr>
        <w:rPr>
          <w:rFonts w:hint="eastAsia"/>
          <w:b/>
          <w:bCs/>
        </w:rPr>
      </w:pPr>
    </w:p>
    <w:p w14:paraId="64EAA624" w14:textId="63513057" w:rsidR="00342D93" w:rsidRDefault="00342D93" w:rsidP="00342D93">
      <w:pPr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262C348" wp14:editId="0AF49051">
            <wp:extent cx="2878455" cy="3627755"/>
            <wp:effectExtent l="0" t="0" r="0" b="0"/>
            <wp:docPr id="80" name="图片 80" descr="19)LKWGTWTKLV[$NZG4$@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19)LKWGTWTKLV[$NZG4$@C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8F49456" w14:textId="77777777" w:rsidR="00342D93" w:rsidRDefault="00342D93" w:rsidP="00342D93">
      <w:pPr>
        <w:rPr>
          <w:rFonts w:hint="eastAsia"/>
          <w:b/>
          <w:bCs/>
        </w:rPr>
      </w:pPr>
    </w:p>
    <w:p w14:paraId="79EB783D" w14:textId="77777777" w:rsidR="00342D93" w:rsidRDefault="00342D93" w:rsidP="00342D93">
      <w:pPr>
        <w:ind w:firstLineChars="200" w:firstLine="420"/>
        <w:rPr>
          <w:rFonts w:hint="eastAsia"/>
          <w:b/>
          <w:bCs/>
        </w:rPr>
      </w:pPr>
      <w:r>
        <w:rPr>
          <w:rFonts w:hint="eastAsia"/>
          <w:b/>
          <w:bCs/>
        </w:rPr>
        <w:t>左键“Help”出现instructions选项，点击后可查看使用说明，如下图示:</w:t>
      </w:r>
    </w:p>
    <w:p w14:paraId="5970A38F" w14:textId="1E9CA4F2" w:rsidR="00342D93" w:rsidRDefault="00342D93" w:rsidP="00342D93">
      <w:pPr>
        <w:ind w:firstLineChars="200" w:firstLine="4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EA62CA" wp14:editId="78FD0B05">
            <wp:extent cx="3310255" cy="4165600"/>
            <wp:effectExtent l="0" t="0" r="4445" b="6350"/>
            <wp:docPr id="79" name="图片 79" descr="1G%_QK5H25V(X5{V`CK9U5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1G%_QK5H25V(X5{V`CK9U5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9843" w14:textId="77777777" w:rsidR="00342D93" w:rsidRDefault="00342D93" w:rsidP="00342D93">
      <w:pPr>
        <w:rPr>
          <w:rFonts w:hint="eastAsia"/>
          <w:b/>
          <w:bCs/>
        </w:rPr>
      </w:pPr>
    </w:p>
    <w:p w14:paraId="0FC13116" w14:textId="77777777" w:rsidR="00342D93" w:rsidRDefault="00342D93" w:rsidP="00342D93">
      <w:pPr>
        <w:rPr>
          <w:rFonts w:hint="eastAsia"/>
          <w:b/>
          <w:bCs/>
        </w:rPr>
      </w:pPr>
    </w:p>
    <w:p w14:paraId="0184DE4E" w14:textId="77777777" w:rsidR="00342D93" w:rsidRDefault="00342D93" w:rsidP="00342D93">
      <w:pPr>
        <w:rPr>
          <w:rFonts w:hint="eastAsia"/>
          <w:b/>
          <w:bCs/>
        </w:rPr>
      </w:pPr>
    </w:p>
    <w:p w14:paraId="61510A7C" w14:textId="77777777" w:rsidR="00342D93" w:rsidRDefault="00342D93" w:rsidP="00342D93">
      <w:pPr>
        <w:rPr>
          <w:rFonts w:hint="eastAsia"/>
          <w:b/>
          <w:bCs/>
        </w:rPr>
      </w:pPr>
    </w:p>
    <w:p w14:paraId="7D0C2111" w14:textId="77777777" w:rsidR="00342D93" w:rsidRDefault="00342D93" w:rsidP="00342D93">
      <w:pPr>
        <w:rPr>
          <w:b/>
          <w:bCs/>
        </w:rPr>
      </w:pPr>
      <w:r>
        <w:rPr>
          <w:rFonts w:hint="eastAsia"/>
          <w:b/>
          <w:bCs/>
        </w:rPr>
        <w:t xml:space="preserve">  左键“Contact us”后弹出窗口如下图示：</w:t>
      </w:r>
    </w:p>
    <w:p w14:paraId="555D95AA" w14:textId="77777777" w:rsidR="00342D93" w:rsidRDefault="00342D93" w:rsidP="00342D93">
      <w:pPr>
        <w:rPr>
          <w:rFonts w:hint="eastAsia"/>
          <w:b/>
          <w:bCs/>
        </w:rPr>
      </w:pPr>
    </w:p>
    <w:p w14:paraId="02438AC8" w14:textId="77777777" w:rsidR="00342D93" w:rsidRDefault="00342D93" w:rsidP="00342D93">
      <w:pPr>
        <w:rPr>
          <w:b/>
          <w:bCs/>
        </w:rPr>
      </w:pPr>
      <w:r>
        <w:rPr>
          <w:rFonts w:ascii="宋体" w:eastAsia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INCLUDEPICTURE \d "C:\\Users\\23888\\AppData\\Roaming\\Tencent\\Users\\2388848373\\QQ\\WinTemp\\RichOle\\I@F)LA}1`)6YR1R13]OQSXC.png" \* MERGEFORMATINET </w:instrText>
      </w:r>
      <w:r>
        <w:rPr>
          <w:rFonts w:ascii="宋体" w:eastAsia="宋体" w:hAnsi="宋体" w:cs="宋体"/>
          <w:sz w:val="24"/>
          <w:szCs w:val="24"/>
        </w:rPr>
        <w:fldChar w:fldCharType="separate"/>
      </w:r>
      <w:r>
        <w:rPr>
          <w:rFonts w:ascii="宋体" w:eastAsia="宋体" w:hAnsi="宋体" w:cs="宋体"/>
          <w:sz w:val="24"/>
          <w:szCs w:val="24"/>
        </w:rPr>
        <w:pict w14:anchorId="47DCE4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7" o:spid="_x0000_i1157" type="#_x0000_t75" style="width:225pt;height:166.65pt;mso-wrap-style:square;mso-position-horizontal-relative:page;mso-position-vertical-relative:page">
            <v:imagedata r:id="rId12" r:href="rId13"/>
          </v:shape>
        </w:pict>
      </w:r>
      <w:r>
        <w:rPr>
          <w:rFonts w:ascii="宋体" w:eastAsia="宋体" w:hAnsi="宋体" w:cs="宋体"/>
          <w:sz w:val="24"/>
          <w:szCs w:val="24"/>
        </w:rPr>
        <w:fldChar w:fldCharType="end"/>
      </w:r>
    </w:p>
    <w:p w14:paraId="742FBCF8" w14:textId="77777777" w:rsidR="00342D93" w:rsidRDefault="00342D93" w:rsidP="00342D93">
      <w:pPr>
        <w:rPr>
          <w:b/>
          <w:bCs/>
        </w:rPr>
      </w:pPr>
    </w:p>
    <w:p w14:paraId="66717DA4" w14:textId="77777777" w:rsidR="00342D93" w:rsidRDefault="00342D93" w:rsidP="00342D93">
      <w:pPr>
        <w:rPr>
          <w:b/>
          <w:bCs/>
        </w:rPr>
      </w:pPr>
      <w:r>
        <w:rPr>
          <w:rFonts w:hint="eastAsia"/>
          <w:b/>
          <w:bCs/>
        </w:rPr>
        <w:t>三、其他运算及功能的介绍</w:t>
      </w:r>
    </w:p>
    <w:p w14:paraId="2AEDDD9D" w14:textId="77777777" w:rsidR="00342D93" w:rsidRDefault="00342D93" w:rsidP="00342D93">
      <w:pPr>
        <w:rPr>
          <w:rFonts w:hint="eastAsia"/>
          <w:b/>
          <w:bCs/>
        </w:rPr>
      </w:pPr>
      <w:r>
        <w:rPr>
          <w:rFonts w:hint="eastAsia"/>
          <w:b/>
          <w:bCs/>
        </w:rPr>
        <w:t>Draw mode：</w:t>
      </w:r>
    </w:p>
    <w:p w14:paraId="025B8C22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绘画功能进入方式：Mode-&gt;Draw mode</w:t>
      </w:r>
    </w:p>
    <w:p w14:paraId="0D1B9B65" w14:textId="77777777" w:rsidR="00342D93" w:rsidRDefault="00342D93" w:rsidP="00342D93">
      <w:pPr>
        <w:rPr>
          <w:rFonts w:hint="eastAsia"/>
          <w:sz w:val="28"/>
          <w:szCs w:val="28"/>
        </w:rPr>
      </w:pPr>
    </w:p>
    <w:p w14:paraId="77251728" w14:textId="77777777" w:rsidR="00342D93" w:rsidRDefault="00342D93" w:rsidP="00342D93">
      <w:pPr>
        <w:rPr>
          <w:rFonts w:hint="eastAsia"/>
          <w:sz w:val="28"/>
          <w:szCs w:val="28"/>
        </w:rPr>
      </w:pPr>
    </w:p>
    <w:p w14:paraId="64F64378" w14:textId="77777777" w:rsidR="00342D93" w:rsidRDefault="00342D93" w:rsidP="00342D93">
      <w:pPr>
        <w:rPr>
          <w:rFonts w:hint="eastAsia"/>
          <w:sz w:val="28"/>
          <w:szCs w:val="28"/>
        </w:rPr>
      </w:pPr>
    </w:p>
    <w:p w14:paraId="56873D84" w14:textId="77777777" w:rsidR="00342D93" w:rsidRDefault="00342D93" w:rsidP="00342D93">
      <w:pPr>
        <w:rPr>
          <w:rFonts w:hint="eastAsia"/>
          <w:sz w:val="28"/>
          <w:szCs w:val="28"/>
        </w:rPr>
      </w:pPr>
    </w:p>
    <w:p w14:paraId="1D4FD283" w14:textId="77777777" w:rsidR="00342D93" w:rsidRDefault="00342D93" w:rsidP="00342D93">
      <w:pPr>
        <w:rPr>
          <w:rFonts w:eastAsia="宋体"/>
          <w:b/>
          <w:bCs/>
          <w:szCs w:val="21"/>
        </w:rPr>
      </w:pPr>
      <w:r>
        <w:rPr>
          <w:rFonts w:hint="eastAsia"/>
          <w:b/>
          <w:bCs/>
          <w:szCs w:val="21"/>
        </w:rPr>
        <w:t>进阶操作：点击Mode后，点击Molecule mode后（图1-1），得到以下额外操作主界面（图1-2）。</w:t>
      </w:r>
    </w:p>
    <w:p w14:paraId="1A4BB21A" w14:textId="4E08C08A" w:rsidR="00342D93" w:rsidRDefault="00342D93" w:rsidP="00342D93">
      <w:pPr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 wp14:anchorId="0026C77C" wp14:editId="0C3450B4">
            <wp:extent cx="4762500" cy="1807845"/>
            <wp:effectExtent l="0" t="0" r="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3FFF" w14:textId="77777777" w:rsidR="00342D93" w:rsidRDefault="00342D93" w:rsidP="00342D93">
      <w:pPr>
        <w:jc w:val="center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图1-1</w:t>
      </w:r>
    </w:p>
    <w:p w14:paraId="3C300E73" w14:textId="73A5043D" w:rsidR="00342D93" w:rsidRDefault="00342D93" w:rsidP="00342D93">
      <w:pPr>
        <w:jc w:val="center"/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 wp14:anchorId="6ABF88F5" wp14:editId="409372B9">
            <wp:extent cx="5008245" cy="5075555"/>
            <wp:effectExtent l="0" t="0" r="190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3270" w14:textId="77777777" w:rsidR="00342D93" w:rsidRDefault="00342D93" w:rsidP="00342D93">
      <w:pPr>
        <w:jc w:val="center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图1-2</w:t>
      </w:r>
    </w:p>
    <w:p w14:paraId="1B46B24E" w14:textId="77777777" w:rsidR="00342D93" w:rsidRDefault="00342D93" w:rsidP="00342D93">
      <w:pPr>
        <w:jc w:val="center"/>
        <w:rPr>
          <w:rFonts w:hint="eastAsia"/>
          <w:b/>
          <w:bCs/>
          <w:szCs w:val="21"/>
        </w:rPr>
      </w:pPr>
    </w:p>
    <w:p w14:paraId="023315FC" w14:textId="77777777" w:rsidR="00342D93" w:rsidRDefault="00342D93" w:rsidP="00342D93">
      <w:pPr>
        <w:rPr>
          <w:b/>
          <w:bCs/>
          <w:szCs w:val="21"/>
        </w:rPr>
      </w:pPr>
    </w:p>
    <w:p w14:paraId="7CDF0822" w14:textId="77777777" w:rsidR="00342D93" w:rsidRDefault="00342D93" w:rsidP="00342D93">
      <w:pPr>
        <w:numPr>
          <w:ilvl w:val="0"/>
          <w:numId w:val="2"/>
        </w:num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单击复数计算，得到以下操作界面（图2-1），分别填入操作数1的实数系数、虚数系数，操作2的实数系数、虚数系数。</w:t>
      </w:r>
    </w:p>
    <w:p w14:paraId="13480B46" w14:textId="319C1D35" w:rsidR="00342D93" w:rsidRDefault="00342D93" w:rsidP="00342D93">
      <w:pPr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 wp14:anchorId="50F5FF96" wp14:editId="0FCFCA9A">
            <wp:extent cx="3738245" cy="244284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3DD7" w14:textId="77777777" w:rsidR="00342D93" w:rsidRDefault="00342D93" w:rsidP="00342D93">
      <w:pPr>
        <w:ind w:firstLineChars="1300" w:firstLine="273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图2-1</w:t>
      </w:r>
    </w:p>
    <w:p w14:paraId="6E8250E5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加法：两操作数相加结果        减法：两操作数相减结果</w:t>
      </w:r>
    </w:p>
    <w:p w14:paraId="186661B2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乘法：两操作数相乘结果        除法：两操作数相除结果</w:t>
      </w:r>
    </w:p>
    <w:p w14:paraId="2ABEB0EC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操作数1的模：对1进行模运算   操作数2的模：对2进行模运算</w:t>
      </w:r>
    </w:p>
    <w:p w14:paraId="70961D9B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操作数1的辐角：求出操作数1对应辐角</w:t>
      </w:r>
    </w:p>
    <w:p w14:paraId="49FAB546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操作数2的辐角：求出操作数2对应辐角</w:t>
      </w:r>
    </w:p>
    <w:p w14:paraId="320922E9" w14:textId="77777777" w:rsidR="00342D93" w:rsidRDefault="00342D93" w:rsidP="00342D93">
      <w:pPr>
        <w:numPr>
          <w:ilvl w:val="0"/>
          <w:numId w:val="2"/>
        </w:num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单击矩阵计算，得到以下操作界面（图3-1），分别填入二阶矩阵1、2的各项系数。</w:t>
      </w:r>
    </w:p>
    <w:p w14:paraId="238D0E60" w14:textId="7269B093" w:rsidR="00342D93" w:rsidRDefault="00342D93" w:rsidP="00342D93">
      <w:pPr>
        <w:rPr>
          <w:rFonts w:eastAsia="宋体"/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 wp14:anchorId="085B0AE4" wp14:editId="31FDD88F">
            <wp:extent cx="3733800" cy="2286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Cs w:val="21"/>
        </w:rPr>
        <w:t xml:space="preserve">     图3-1</w:t>
      </w:r>
    </w:p>
    <w:p w14:paraId="756D4885" w14:textId="77777777" w:rsidR="00342D93" w:rsidRDefault="00342D93" w:rsidP="00342D93">
      <w:pPr>
        <w:tabs>
          <w:tab w:val="center" w:pos="4153"/>
        </w:tabs>
        <w:rPr>
          <w:rFonts w:hint="eastAsia"/>
          <w:b/>
          <w:bCs/>
          <w:szCs w:val="21"/>
        </w:rPr>
      </w:pPr>
    </w:p>
    <w:p w14:paraId="7C8419BD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乘法：两矩阵相乘结果       加法：两矩阵相加结果</w:t>
      </w:r>
    </w:p>
    <w:p w14:paraId="72DC5893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减法：两矩阵相减结果       转置：求出的矩阵的转置矩阵</w:t>
      </w:r>
    </w:p>
    <w:p w14:paraId="0A3EF56B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矩阵1的行列式：计算出矩阵1的行列式</w:t>
      </w:r>
    </w:p>
    <w:p w14:paraId="2C59C0A5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矩阵2的行列式：计算出矩阵2的行列式</w:t>
      </w:r>
    </w:p>
    <w:p w14:paraId="0A404B51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矩阵1的</w:t>
      </w:r>
      <w:proofErr w:type="gramStart"/>
      <w:r>
        <w:rPr>
          <w:rFonts w:hint="eastAsia"/>
          <w:b/>
          <w:bCs/>
          <w:szCs w:val="21"/>
        </w:rPr>
        <w:t>秩</w:t>
      </w:r>
      <w:proofErr w:type="gramEnd"/>
      <w:r>
        <w:rPr>
          <w:rFonts w:hint="eastAsia"/>
          <w:b/>
          <w:bCs/>
          <w:szCs w:val="21"/>
        </w:rPr>
        <w:t>：计算出矩阵1的</w:t>
      </w:r>
      <w:proofErr w:type="gramStart"/>
      <w:r>
        <w:rPr>
          <w:rFonts w:hint="eastAsia"/>
          <w:b/>
          <w:bCs/>
          <w:szCs w:val="21"/>
        </w:rPr>
        <w:t>秩</w:t>
      </w:r>
      <w:proofErr w:type="gramEnd"/>
    </w:p>
    <w:p w14:paraId="5F961FF1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矩阵2的</w:t>
      </w:r>
      <w:proofErr w:type="gramStart"/>
      <w:r>
        <w:rPr>
          <w:rFonts w:hint="eastAsia"/>
          <w:b/>
          <w:bCs/>
          <w:szCs w:val="21"/>
        </w:rPr>
        <w:t>秩</w:t>
      </w:r>
      <w:proofErr w:type="gramEnd"/>
      <w:r>
        <w:rPr>
          <w:rFonts w:hint="eastAsia"/>
          <w:b/>
          <w:bCs/>
          <w:szCs w:val="21"/>
        </w:rPr>
        <w:t>：计算出矩阵2的</w:t>
      </w:r>
      <w:proofErr w:type="gramStart"/>
      <w:r>
        <w:rPr>
          <w:rFonts w:hint="eastAsia"/>
          <w:b/>
          <w:bCs/>
          <w:szCs w:val="21"/>
        </w:rPr>
        <w:t>秩</w:t>
      </w:r>
      <w:proofErr w:type="gramEnd"/>
    </w:p>
    <w:p w14:paraId="1D543F43" w14:textId="77777777" w:rsidR="00342D93" w:rsidRDefault="00342D93" w:rsidP="00342D93">
      <w:pPr>
        <w:numPr>
          <w:ilvl w:val="0"/>
          <w:numId w:val="2"/>
        </w:num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单击时间换算，得出以下操作界面（图4-1），填入对应的时间和加减时间。</w:t>
      </w:r>
    </w:p>
    <w:p w14:paraId="440BB798" w14:textId="5E9CE141" w:rsidR="00342D93" w:rsidRDefault="00342D93" w:rsidP="00342D93">
      <w:pPr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 wp14:anchorId="27BD87CC" wp14:editId="62AB3F00">
            <wp:extent cx="4436745" cy="2933700"/>
            <wp:effectExtent l="0" t="0" r="190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1C49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                             图4-1</w:t>
      </w:r>
    </w:p>
    <w:p w14:paraId="5D3CDCBB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换算输入的时间：对时间进行规范运算</w:t>
      </w:r>
    </w:p>
    <w:p w14:paraId="02ECE554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计算加减后的时间：得出计算的时间结果</w:t>
      </w:r>
    </w:p>
    <w:p w14:paraId="55267080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北京时间：当前时刻的北京当地时间</w:t>
      </w:r>
    </w:p>
    <w:p w14:paraId="3EB6C60E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东京时间：当前时刻的东京当地时间</w:t>
      </w:r>
    </w:p>
    <w:p w14:paraId="04D8D29E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伦敦时间：当前时刻的伦敦当地时间</w:t>
      </w:r>
    </w:p>
    <w:p w14:paraId="0D14AE79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华盛顿时间：当前时刻的华盛顿当地时间</w:t>
      </w:r>
    </w:p>
    <w:p w14:paraId="6D761ED6" w14:textId="77777777" w:rsidR="00342D93" w:rsidRDefault="00342D93" w:rsidP="00342D93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（四）单击积分计算，得出以下操作界面（图5-1），选择对应函数，填入上下限，以得出结果。</w:t>
      </w:r>
    </w:p>
    <w:p w14:paraId="6789F180" w14:textId="376734A5" w:rsidR="00342D93" w:rsidRDefault="00342D93" w:rsidP="00342D93">
      <w:pPr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 wp14:anchorId="2D0F7514" wp14:editId="512945CA">
            <wp:extent cx="3792855" cy="2667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9BC9" w14:textId="77777777" w:rsidR="00342D93" w:rsidRDefault="00342D93" w:rsidP="00342D93">
      <w:pPr>
        <w:ind w:firstLineChars="1300" w:firstLine="273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图5-1</w:t>
      </w:r>
    </w:p>
    <w:p w14:paraId="291F3128" w14:textId="77777777" w:rsidR="00342D93" w:rsidRDefault="00342D93" w:rsidP="00342D93">
      <w:pPr>
        <w:rPr>
          <w:rFonts w:eastAsia="宋体"/>
          <w:b/>
          <w:bCs/>
          <w:szCs w:val="21"/>
        </w:rPr>
      </w:pPr>
      <w:r>
        <w:rPr>
          <w:rFonts w:hint="eastAsia"/>
          <w:b/>
          <w:bCs/>
          <w:szCs w:val="21"/>
        </w:rPr>
        <w:t>（五）单击解多元一次方程，得出以下操作界面（图6-1），分别填入各项式系数及结果，判定是否有解，并求出解。</w:t>
      </w:r>
    </w:p>
    <w:p w14:paraId="2CAD9BC8" w14:textId="21B22719" w:rsidR="00342D93" w:rsidRDefault="00342D93" w:rsidP="00342D93">
      <w:pPr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 wp14:anchorId="450B3D2F" wp14:editId="4282743D">
            <wp:extent cx="4076700" cy="295465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0FBD" w14:textId="77777777" w:rsidR="00342D93" w:rsidRDefault="00342D93" w:rsidP="00342D93">
      <w:pPr>
        <w:rPr>
          <w:rFonts w:eastAsia="宋体"/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                           图6-1</w:t>
      </w:r>
    </w:p>
    <w:p w14:paraId="36EE9576" w14:textId="77777777" w:rsidR="00342D93" w:rsidRDefault="00342D93" w:rsidP="00342D93">
      <w:pPr>
        <w:rPr>
          <w:b/>
          <w:bCs/>
          <w:szCs w:val="21"/>
        </w:rPr>
      </w:pPr>
    </w:p>
    <w:p w14:paraId="79E89480" w14:textId="77777777" w:rsidR="00342D93" w:rsidRDefault="00342D93" w:rsidP="00342D93">
      <w:pPr>
        <w:numPr>
          <w:ilvl w:val="0"/>
          <w:numId w:val="3"/>
        </w:num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单击质因数分解，得出以下操作界面（图7-1），输入数字以判定该数为质数或者合数，并将合数进行质因数分解。</w:t>
      </w:r>
    </w:p>
    <w:p w14:paraId="6A95DB06" w14:textId="5A53FD08" w:rsidR="00342D93" w:rsidRDefault="00342D93" w:rsidP="00342D93">
      <w:pPr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 wp14:anchorId="5B370166" wp14:editId="6C537FA0">
            <wp:extent cx="4097655" cy="196405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5E02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                        图7-1</w:t>
      </w:r>
    </w:p>
    <w:p w14:paraId="33232AA0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示例：12=2×2×3</w:t>
      </w:r>
    </w:p>
    <w:p w14:paraId="672702EE" w14:textId="77777777" w:rsidR="00342D93" w:rsidRDefault="00342D93" w:rsidP="00342D93">
      <w:pPr>
        <w:numPr>
          <w:ilvl w:val="0"/>
          <w:numId w:val="3"/>
        </w:num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单击多进制换算，得出以下操作界面（图8-1），根据需求对数进行相对应的进制转换。</w:t>
      </w:r>
    </w:p>
    <w:p w14:paraId="5EA85740" w14:textId="07A1138C" w:rsidR="00342D93" w:rsidRDefault="00342D93" w:rsidP="00342D93">
      <w:pPr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 wp14:anchorId="683D9146" wp14:editId="1735D7B6">
            <wp:extent cx="4093845" cy="2971800"/>
            <wp:effectExtent l="0" t="0" r="190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1693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                      图8-1</w:t>
      </w:r>
    </w:p>
    <w:p w14:paraId="4BF70DEC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示例：十进制25转换成二进制为11001</w:t>
      </w:r>
    </w:p>
    <w:p w14:paraId="5FDDEEC6" w14:textId="77777777" w:rsidR="00342D93" w:rsidRDefault="00342D93" w:rsidP="00342D93">
      <w:pPr>
        <w:rPr>
          <w:rFonts w:hint="eastAsia"/>
          <w:b/>
          <w:bCs/>
          <w:szCs w:val="21"/>
        </w:rPr>
      </w:pPr>
    </w:p>
    <w:p w14:paraId="601E0C2D" w14:textId="77777777" w:rsidR="00342D93" w:rsidRDefault="00342D93" w:rsidP="00342D93">
      <w:pPr>
        <w:rPr>
          <w:rFonts w:hint="eastAsia"/>
          <w:b/>
          <w:bCs/>
          <w:szCs w:val="21"/>
        </w:rPr>
      </w:pPr>
    </w:p>
    <w:p w14:paraId="7BC609EA" w14:textId="77777777" w:rsidR="00342D93" w:rsidRDefault="00342D93" w:rsidP="00342D93">
      <w:pPr>
        <w:rPr>
          <w:rFonts w:hint="eastAsia"/>
          <w:b/>
          <w:bCs/>
          <w:szCs w:val="21"/>
        </w:rPr>
      </w:pPr>
    </w:p>
    <w:p w14:paraId="7777419A" w14:textId="77777777" w:rsidR="00342D93" w:rsidRDefault="00342D93" w:rsidP="00342D93">
      <w:pPr>
        <w:rPr>
          <w:rFonts w:hint="eastAsia"/>
          <w:b/>
          <w:bCs/>
          <w:szCs w:val="21"/>
        </w:rPr>
      </w:pPr>
    </w:p>
    <w:p w14:paraId="351CAADB" w14:textId="77777777" w:rsidR="00342D93" w:rsidRDefault="00342D93" w:rsidP="00342D93">
      <w:pPr>
        <w:rPr>
          <w:rFonts w:hint="eastAsia"/>
          <w:b/>
          <w:bCs/>
          <w:szCs w:val="21"/>
        </w:rPr>
      </w:pPr>
    </w:p>
    <w:p w14:paraId="27D35B6B" w14:textId="77777777" w:rsidR="00342D93" w:rsidRDefault="00342D93" w:rsidP="00342D93">
      <w:pPr>
        <w:numPr>
          <w:ilvl w:val="0"/>
          <w:numId w:val="3"/>
        </w:num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单击日期换算，得出以下操作界面（图9-1），输入两对应日期进行计算。</w:t>
      </w:r>
    </w:p>
    <w:p w14:paraId="7266D2C3" w14:textId="1BFDE98A" w:rsidR="00342D93" w:rsidRDefault="00342D93" w:rsidP="00342D93">
      <w:pPr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 wp14:anchorId="1CFB27DD" wp14:editId="3D73BBF1">
            <wp:extent cx="4097655" cy="2493645"/>
            <wp:effectExtent l="0" t="0" r="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7A33" w14:textId="77777777" w:rsidR="00342D93" w:rsidRDefault="00342D93" w:rsidP="00342D93">
      <w:pPr>
        <w:ind w:firstLineChars="1300" w:firstLine="2730"/>
        <w:rPr>
          <w:rFonts w:eastAsia="宋体"/>
          <w:b/>
          <w:bCs/>
          <w:szCs w:val="21"/>
        </w:rPr>
      </w:pPr>
      <w:r>
        <w:rPr>
          <w:rFonts w:hint="eastAsia"/>
          <w:b/>
          <w:bCs/>
          <w:szCs w:val="21"/>
        </w:rPr>
        <w:t>图9-1</w:t>
      </w:r>
    </w:p>
    <w:p w14:paraId="264CDE01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计算相差的天数：根据两日期计算对应相差的天数</w:t>
      </w:r>
    </w:p>
    <w:p w14:paraId="6DEDA05B" w14:textId="77777777" w:rsidR="00342D93" w:rsidRDefault="00342D93" w:rsidP="00342D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当前日期：当前的日期</w:t>
      </w:r>
    </w:p>
    <w:p w14:paraId="502DB4A6" w14:textId="77777777" w:rsidR="00342D93" w:rsidRDefault="00342D93" w:rsidP="00342D93">
      <w:pPr>
        <w:numPr>
          <w:ilvl w:val="0"/>
          <w:numId w:val="3"/>
        </w:num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单击解一元多次方程，得出以下操作界面（图10-1），输入各项式系数以求解。</w:t>
      </w:r>
    </w:p>
    <w:p w14:paraId="04782C3C" w14:textId="53C0FDB4" w:rsidR="00342D93" w:rsidRDefault="00342D93" w:rsidP="00342D93">
      <w:pPr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 wp14:anchorId="6A34FF4E" wp14:editId="2E5A2818">
            <wp:extent cx="4512945" cy="2722245"/>
            <wp:effectExtent l="0" t="0" r="1905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AACE" w14:textId="77777777" w:rsidR="00342D93" w:rsidRDefault="00342D93" w:rsidP="00342D93">
      <w:pPr>
        <w:rPr>
          <w:rFonts w:eastAsia="宋体"/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                              图10-1</w:t>
      </w:r>
    </w:p>
    <w:p w14:paraId="38B64C5F" w14:textId="77777777" w:rsidR="00342D93" w:rsidRDefault="00342D93" w:rsidP="00342D93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（十）单击使用说明，可获得说明文件二维码，可下载并阅读使用说明文件。</w:t>
      </w:r>
    </w:p>
    <w:p w14:paraId="449CA071" w14:textId="77777777" w:rsidR="00342D93" w:rsidRDefault="00342D93" w:rsidP="00342D93"/>
    <w:p w14:paraId="47C3F747" w14:textId="5D39442D" w:rsidR="00342D93" w:rsidRDefault="00342D93" w:rsidP="00342D93">
      <w:r>
        <w:rPr>
          <w:noProof/>
        </w:rPr>
        <w:lastRenderedPageBreak/>
        <w:drawing>
          <wp:inline distT="0" distB="0" distL="0" distR="0" wp14:anchorId="0E33521E" wp14:editId="0C34B610">
            <wp:extent cx="4821555" cy="604075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2BAB" w14:textId="77777777" w:rsidR="00342D93" w:rsidRDefault="00342D93" w:rsidP="00342D93">
      <w:pPr>
        <w:rPr>
          <w:rFonts w:hint="eastAsia"/>
        </w:rPr>
      </w:pPr>
    </w:p>
    <w:p w14:paraId="3C8226E6" w14:textId="77777777" w:rsidR="00342D93" w:rsidRDefault="00342D93" w:rsidP="00342D93">
      <w:r>
        <w:rPr>
          <w:rFonts w:hint="eastAsia"/>
        </w:rPr>
        <w:t>我们对绘画有点，直线，矩形，圆，椭圆等图形的实现。解放了绘画的限制性，用户可根据基本图形，塑造自己喜欢的图案。同时也增添了清除（Clear）功能和结束功能。</w:t>
      </w:r>
    </w:p>
    <w:p w14:paraId="681B0EFB" w14:textId="77777777" w:rsidR="00342D93" w:rsidRDefault="00342D93" w:rsidP="00342D93">
      <w:r>
        <w:rPr>
          <w:rFonts w:hint="eastAsia"/>
        </w:rPr>
        <w:t>界面如下：</w:t>
      </w:r>
    </w:p>
    <w:p w14:paraId="711AB3AF" w14:textId="07F0B4B9" w:rsidR="00342D93" w:rsidRDefault="00342D93" w:rsidP="00342D93">
      <w:r>
        <w:rPr>
          <w:noProof/>
        </w:rPr>
        <w:lastRenderedPageBreak/>
        <w:drawing>
          <wp:inline distT="0" distB="0" distL="0" distR="0" wp14:anchorId="61E20943" wp14:editId="7079B3B9">
            <wp:extent cx="5270500" cy="4043045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2E1F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为防止绘画单调，我们又增添了颜色选择功能，可为用户提供黑色，红色，蓝色，绿色，黄色等五种颜色的选择。</w:t>
      </w:r>
    </w:p>
    <w:p w14:paraId="59322451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实现颜色选择的功能如下：</w:t>
      </w:r>
    </w:p>
    <w:p w14:paraId="73A81515" w14:textId="16145697" w:rsidR="00342D93" w:rsidRDefault="00342D93" w:rsidP="00342D93">
      <w:pPr>
        <w:rPr>
          <w:rFonts w:hint="eastAsia"/>
        </w:rPr>
      </w:pPr>
      <w:r>
        <w:rPr>
          <w:noProof/>
        </w:rPr>
        <w:drawing>
          <wp:inline distT="0" distB="0" distL="0" distR="0" wp14:anchorId="378A2A4E" wp14:editId="00AA087D">
            <wp:extent cx="1905000" cy="244665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C8C8" w14:textId="77777777" w:rsidR="00342D93" w:rsidRDefault="00342D93" w:rsidP="00342D93"/>
    <w:p w14:paraId="674C67C3" w14:textId="77777777" w:rsidR="00342D93" w:rsidRDefault="00342D93" w:rsidP="00342D93">
      <w:pPr>
        <w:rPr>
          <w:rFonts w:hint="eastAsia"/>
        </w:rPr>
      </w:pPr>
    </w:p>
    <w:p w14:paraId="79358C23" w14:textId="77777777" w:rsidR="00342D93" w:rsidRDefault="00342D93" w:rsidP="00342D93">
      <w:pPr>
        <w:rPr>
          <w:rFonts w:hint="eastAsia"/>
          <w:b/>
          <w:bCs/>
        </w:rPr>
      </w:pPr>
      <w:r>
        <w:rPr>
          <w:rFonts w:hint="eastAsia"/>
          <w:b/>
          <w:bCs/>
        </w:rPr>
        <w:t>趣味性游戏（Leisure mode）</w:t>
      </w:r>
    </w:p>
    <w:p w14:paraId="164E14ED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本着为使用用户增加软件体验感，我们特意从网上借鉴了扫雷，贪吃蛇趣味性小游戏程序。并融入了我们的计算器Mode-&gt;Leisure mode程序中。</w:t>
      </w:r>
    </w:p>
    <w:p w14:paraId="4C858577" w14:textId="77777777" w:rsidR="00342D93" w:rsidRDefault="00342D93" w:rsidP="00342D93">
      <w:r>
        <w:rPr>
          <w:rFonts w:hint="eastAsia"/>
        </w:rPr>
        <w:t>具体进入途径如下图：</w:t>
      </w:r>
    </w:p>
    <w:p w14:paraId="395DF701" w14:textId="1F4C577E" w:rsidR="00342D93" w:rsidRDefault="00342D93" w:rsidP="00342D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85B971" wp14:editId="520830FE">
            <wp:extent cx="4779645" cy="6049645"/>
            <wp:effectExtent l="0" t="0" r="1905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B3DB" w14:textId="77777777" w:rsidR="00342D93" w:rsidRDefault="00342D93" w:rsidP="00342D93">
      <w:pPr>
        <w:rPr>
          <w:rFonts w:hint="eastAsia"/>
        </w:rPr>
      </w:pPr>
    </w:p>
    <w:p w14:paraId="0ED5D83D" w14:textId="77777777" w:rsidR="00342D93" w:rsidRDefault="00342D93" w:rsidP="00342D93">
      <w:pPr>
        <w:rPr>
          <w:rFonts w:hint="eastAsia"/>
        </w:rPr>
      </w:pPr>
    </w:p>
    <w:p w14:paraId="3CD5636B" w14:textId="77777777" w:rsidR="00342D93" w:rsidRDefault="00342D93" w:rsidP="00342D93">
      <w:pPr>
        <w:rPr>
          <w:rFonts w:hint="eastAsia"/>
        </w:rPr>
      </w:pPr>
    </w:p>
    <w:p w14:paraId="6153CFBE" w14:textId="77777777" w:rsidR="00342D93" w:rsidRDefault="00342D93" w:rsidP="00342D93">
      <w:pPr>
        <w:rPr>
          <w:rFonts w:hint="eastAsia"/>
        </w:rPr>
      </w:pPr>
    </w:p>
    <w:p w14:paraId="67559DFD" w14:textId="77777777" w:rsidR="00342D93" w:rsidRDefault="00342D93" w:rsidP="00342D93">
      <w:pPr>
        <w:rPr>
          <w:rFonts w:hint="eastAsia"/>
        </w:rPr>
      </w:pPr>
    </w:p>
    <w:p w14:paraId="5A9AD750" w14:textId="77777777" w:rsidR="00342D93" w:rsidRDefault="00342D93" w:rsidP="00342D93">
      <w:pPr>
        <w:rPr>
          <w:rFonts w:hint="eastAsia"/>
        </w:rPr>
      </w:pPr>
    </w:p>
    <w:p w14:paraId="01430131" w14:textId="77777777" w:rsidR="00342D93" w:rsidRDefault="00342D93" w:rsidP="00342D93">
      <w:pPr>
        <w:rPr>
          <w:rFonts w:hint="eastAsia"/>
        </w:rPr>
      </w:pPr>
    </w:p>
    <w:p w14:paraId="02916236" w14:textId="77777777" w:rsidR="00342D93" w:rsidRDefault="00342D93" w:rsidP="00342D93">
      <w:pPr>
        <w:rPr>
          <w:rFonts w:hint="eastAsia"/>
        </w:rPr>
      </w:pPr>
    </w:p>
    <w:p w14:paraId="1E7167F2" w14:textId="77777777" w:rsidR="00342D93" w:rsidRDefault="00342D93" w:rsidP="00342D93">
      <w:pPr>
        <w:rPr>
          <w:rFonts w:hint="eastAsia"/>
        </w:rPr>
      </w:pPr>
    </w:p>
    <w:p w14:paraId="7FAD61F9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趣味小游戏模式选择界面：</w:t>
      </w:r>
    </w:p>
    <w:p w14:paraId="399481B6" w14:textId="73350423" w:rsidR="00342D93" w:rsidRDefault="00342D93" w:rsidP="00342D93">
      <w:r>
        <w:rPr>
          <w:noProof/>
        </w:rPr>
        <w:lastRenderedPageBreak/>
        <w:drawing>
          <wp:inline distT="0" distB="0" distL="0" distR="0" wp14:anchorId="07280C5B" wp14:editId="4108370F">
            <wp:extent cx="4114800" cy="168465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E2BC" w14:textId="77777777" w:rsidR="00342D93" w:rsidRDefault="00342D93" w:rsidP="00342D93">
      <w:pPr>
        <w:rPr>
          <w:rFonts w:hint="eastAsia"/>
        </w:rPr>
      </w:pPr>
    </w:p>
    <w:p w14:paraId="014701F2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扫雷界面：</w:t>
      </w:r>
    </w:p>
    <w:p w14:paraId="1C224482" w14:textId="10A765A4" w:rsidR="00342D93" w:rsidRDefault="00342D93" w:rsidP="00342D93">
      <w:r>
        <w:rPr>
          <w:noProof/>
        </w:rPr>
        <w:drawing>
          <wp:inline distT="0" distB="0" distL="0" distR="0" wp14:anchorId="266EAC8B" wp14:editId="5106E5B6">
            <wp:extent cx="1722755" cy="2607945"/>
            <wp:effectExtent l="0" t="0" r="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ED6A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在一个初级，中级，高级，或自定义大小的方块矩阵中随机布置一定量的地雷(</w:t>
      </w:r>
      <w:proofErr w:type="gramStart"/>
      <w:r>
        <w:rPr>
          <w:rFonts w:hint="eastAsia"/>
        </w:rPr>
        <w:t>初级为</w:t>
      </w:r>
      <w:proofErr w:type="gramEnd"/>
      <w:r>
        <w:rPr>
          <w:rFonts w:hint="eastAsia"/>
        </w:rPr>
        <w:t>10个，</w:t>
      </w:r>
      <w:proofErr w:type="gramStart"/>
      <w:r>
        <w:rPr>
          <w:rFonts w:hint="eastAsia"/>
        </w:rPr>
        <w:t>中级为</w:t>
      </w:r>
      <w:proofErr w:type="gramEnd"/>
      <w:r>
        <w:rPr>
          <w:rFonts w:hint="eastAsia"/>
        </w:rPr>
        <w:t>40个，高级为99个)。由玩家逐个翻开方块，以找出所有地雷为最终游戏目标。如果玩家翻开的方块有地雷，则游戏结束。</w:t>
      </w:r>
    </w:p>
    <w:p w14:paraId="5D62FE12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游戏</w:t>
      </w:r>
      <w:proofErr w:type="gramStart"/>
      <w:r>
        <w:rPr>
          <w:rFonts w:hint="eastAsia"/>
        </w:rPr>
        <w:t>主区域</w:t>
      </w:r>
      <w:proofErr w:type="gramEnd"/>
      <w:r>
        <w:rPr>
          <w:rFonts w:hint="eastAsia"/>
        </w:rPr>
        <w:t>由很多个方格组成。使用鼠标左键随机点击一个方格，方格即被打开并显示出方格中的数字；方格中数字则表示其周围的8个方格隐藏了几颗雷。</w:t>
      </w:r>
    </w:p>
    <w:p w14:paraId="39B9D2C1" w14:textId="77777777" w:rsidR="00342D93" w:rsidRDefault="00342D93" w:rsidP="00342D93"/>
    <w:p w14:paraId="28D70444" w14:textId="77777777" w:rsidR="00342D93" w:rsidRDefault="00342D93" w:rsidP="00342D93">
      <w:r>
        <w:rPr>
          <w:rFonts w:hint="eastAsia"/>
        </w:rPr>
        <w:t>游戏菜单选择界面：</w:t>
      </w:r>
    </w:p>
    <w:p w14:paraId="5BCB697C" w14:textId="12E8D586" w:rsidR="00342D93" w:rsidRDefault="00342D93" w:rsidP="00342D93">
      <w:r>
        <w:rPr>
          <w:noProof/>
        </w:rPr>
        <w:lastRenderedPageBreak/>
        <w:drawing>
          <wp:inline distT="0" distB="0" distL="0" distR="0" wp14:anchorId="7EDE0DC9" wp14:editId="61B25EB9">
            <wp:extent cx="1760855" cy="2734945"/>
            <wp:effectExtent l="0" t="0" r="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B083" w14:textId="77777777" w:rsidR="00342D93" w:rsidRDefault="00342D93" w:rsidP="00342D93"/>
    <w:p w14:paraId="3A724BBC" w14:textId="77777777" w:rsidR="00342D93" w:rsidRDefault="00342D93" w:rsidP="00342D93"/>
    <w:p w14:paraId="4DD04356" w14:textId="77777777" w:rsidR="00342D93" w:rsidRDefault="00342D93" w:rsidP="00342D93"/>
    <w:p w14:paraId="49B4247E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贪吃蛇游戏界面及开始步骤：</w:t>
      </w:r>
    </w:p>
    <w:p w14:paraId="1EE8BEFB" w14:textId="1AC21CEE" w:rsidR="00342D93" w:rsidRDefault="00342D93" w:rsidP="00342D93">
      <w:r>
        <w:rPr>
          <w:noProof/>
        </w:rPr>
        <w:drawing>
          <wp:inline distT="0" distB="0" distL="0" distR="0" wp14:anchorId="27C3C830" wp14:editId="7181C727">
            <wp:extent cx="5270500" cy="3014345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686A" w14:textId="77777777" w:rsidR="00342D93" w:rsidRDefault="00342D93" w:rsidP="00342D93">
      <w:pPr>
        <w:rPr>
          <w:rFonts w:eastAsia="宋体"/>
        </w:rPr>
      </w:pPr>
      <w:r>
        <w:rPr>
          <w:rFonts w:hint="eastAsia"/>
        </w:rPr>
        <w:t>使用键盘的方向键进行贪吃蛇的控制，每吃到一个食物（小绿点），贪吃蛇的长度就会增加一个格子；在保证贪吃蛇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撞到墙壁和咬到自身的情况下，尽可能增加贪吃蛇的长度。</w:t>
      </w:r>
    </w:p>
    <w:p w14:paraId="51F9A46A" w14:textId="77777777" w:rsidR="00342D93" w:rsidRDefault="00342D93" w:rsidP="00342D93"/>
    <w:p w14:paraId="712564A6" w14:textId="77777777" w:rsidR="00342D93" w:rsidRDefault="00342D93" w:rsidP="00342D93">
      <w:pPr>
        <w:rPr>
          <w:rFonts w:hint="eastAsia"/>
          <w:b/>
          <w:bCs/>
        </w:rPr>
      </w:pPr>
      <w:r>
        <w:rPr>
          <w:rFonts w:hint="eastAsia"/>
          <w:b/>
          <w:bCs/>
        </w:rPr>
        <w:t>维护及其异常处理：</w:t>
      </w:r>
    </w:p>
    <w:p w14:paraId="429334F5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矩阵计算异常处理：数字计算正常；如果输入字母，程序仍正常计算，但字母默认为数字0参与计算；</w:t>
      </w:r>
    </w:p>
    <w:p w14:paraId="24637033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找不到设计报告：可能是由于计算器程序未与设计报告放在同一文件夹中；</w:t>
      </w:r>
    </w:p>
    <w:p w14:paraId="15D41C29" w14:textId="77777777" w:rsidR="00342D93" w:rsidRDefault="00342D93" w:rsidP="00342D93"/>
    <w:p w14:paraId="58380092" w14:textId="77777777" w:rsidR="00855DE6" w:rsidRDefault="00855DE6" w:rsidP="00342D93">
      <w:pPr>
        <w:rPr>
          <w:b/>
          <w:bCs/>
        </w:rPr>
      </w:pPr>
    </w:p>
    <w:p w14:paraId="3C1AC77F" w14:textId="77777777" w:rsidR="00855DE6" w:rsidRDefault="00855DE6" w:rsidP="00342D93">
      <w:pPr>
        <w:rPr>
          <w:b/>
          <w:bCs/>
        </w:rPr>
      </w:pPr>
    </w:p>
    <w:p w14:paraId="05491D40" w14:textId="777AC66A" w:rsidR="00342D93" w:rsidRDefault="00342D93" w:rsidP="00342D93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其他问题：</w:t>
      </w:r>
    </w:p>
    <w:p w14:paraId="60F3D73F" w14:textId="77777777" w:rsidR="00342D93" w:rsidRDefault="00342D93" w:rsidP="00342D93">
      <w:pPr>
        <w:rPr>
          <w:rFonts w:hint="eastAsia"/>
        </w:rPr>
      </w:pPr>
      <w:r>
        <w:rPr>
          <w:rFonts w:hint="eastAsia"/>
        </w:rPr>
        <w:t>如果出现用户不可修复的问题，可通过QQ联系我们。我们的QQ号为：</w:t>
      </w:r>
    </w:p>
    <w:p w14:paraId="0595722B" w14:textId="77777777" w:rsidR="00342D93" w:rsidRDefault="00342D93" w:rsidP="00342D93">
      <w:pPr>
        <w:rPr>
          <w:rFonts w:hint="eastAsia"/>
        </w:rPr>
      </w:pPr>
      <w:proofErr w:type="gramStart"/>
      <w:r>
        <w:rPr>
          <w:rFonts w:hint="eastAsia"/>
        </w:rPr>
        <w:t>孙寒石</w:t>
      </w:r>
      <w:proofErr w:type="gramEnd"/>
      <w:r>
        <w:rPr>
          <w:rFonts w:hint="eastAsia"/>
        </w:rPr>
        <w:t>：1264720735</w:t>
      </w:r>
    </w:p>
    <w:p w14:paraId="51498CC6" w14:textId="77777777" w:rsidR="00342D93" w:rsidRDefault="00342D93" w:rsidP="00342D93">
      <w:r>
        <w:rPr>
          <w:rFonts w:hint="eastAsia"/>
        </w:rPr>
        <w:t>张扬：1830714675</w:t>
      </w:r>
    </w:p>
    <w:p w14:paraId="0DAA67C4" w14:textId="77777777" w:rsidR="00342D93" w:rsidRDefault="00342D93" w:rsidP="00342D93">
      <w:pPr>
        <w:rPr>
          <w:rFonts w:hint="eastAsia"/>
        </w:rPr>
      </w:pPr>
      <w:proofErr w:type="gramStart"/>
      <w:r>
        <w:rPr>
          <w:rFonts w:hint="eastAsia"/>
        </w:rPr>
        <w:t>陶星宇</w:t>
      </w:r>
      <w:proofErr w:type="gramEnd"/>
      <w:r>
        <w:rPr>
          <w:rFonts w:hint="eastAsia"/>
        </w:rPr>
        <w:t>：1102735220</w:t>
      </w:r>
    </w:p>
    <w:p w14:paraId="5D5B89E4" w14:textId="77777777" w:rsidR="00342D93" w:rsidRDefault="00342D93" w:rsidP="00342D93">
      <w:proofErr w:type="gramStart"/>
      <w:r>
        <w:rPr>
          <w:rFonts w:hint="eastAsia"/>
        </w:rPr>
        <w:t>车旭明</w:t>
      </w:r>
      <w:proofErr w:type="gramEnd"/>
      <w:r>
        <w:rPr>
          <w:rFonts w:hint="eastAsia"/>
        </w:rPr>
        <w:t>：2388848373</w:t>
      </w:r>
    </w:p>
    <w:p w14:paraId="731EB76D" w14:textId="5F326FC0" w:rsidR="005E74A6" w:rsidRPr="00342D93" w:rsidRDefault="005E74A6" w:rsidP="00342D93"/>
    <w:sectPr w:rsidR="005E74A6" w:rsidRPr="00342D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B2D026" w14:textId="77777777" w:rsidR="0005279A" w:rsidRDefault="0005279A" w:rsidP="00342D93">
      <w:r>
        <w:separator/>
      </w:r>
    </w:p>
  </w:endnote>
  <w:endnote w:type="continuationSeparator" w:id="0">
    <w:p w14:paraId="09C394B9" w14:textId="77777777" w:rsidR="0005279A" w:rsidRDefault="0005279A" w:rsidP="00342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0360F1" w14:textId="77777777" w:rsidR="0005279A" w:rsidRDefault="0005279A" w:rsidP="00342D93">
      <w:r>
        <w:separator/>
      </w:r>
    </w:p>
  </w:footnote>
  <w:footnote w:type="continuationSeparator" w:id="0">
    <w:p w14:paraId="1B65E300" w14:textId="77777777" w:rsidR="0005279A" w:rsidRDefault="0005279A" w:rsidP="00342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3C476E"/>
    <w:multiLevelType w:val="singleLevel"/>
    <w:tmpl w:val="843C476E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BF797913"/>
    <w:multiLevelType w:val="singleLevel"/>
    <w:tmpl w:val="BF797913"/>
    <w:lvl w:ilvl="0">
      <w:start w:val="6"/>
      <w:numFmt w:val="chineseCounting"/>
      <w:suff w:val="nothing"/>
      <w:lvlText w:val="（%1）"/>
      <w:lvlJc w:val="left"/>
      <w:rPr>
        <w:rFonts w:hint="eastAsia"/>
      </w:rPr>
    </w:lvl>
  </w:abstractNum>
  <w:abstractNum w:abstractNumId="2" w15:restartNumberingAfterBreak="0">
    <w:nsid w:val="58CA99A3"/>
    <w:multiLevelType w:val="singleLevel"/>
    <w:tmpl w:val="58CA99A3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E06"/>
    <w:rsid w:val="0005279A"/>
    <w:rsid w:val="00115E06"/>
    <w:rsid w:val="00342D93"/>
    <w:rsid w:val="005E74A6"/>
    <w:rsid w:val="00855DE6"/>
    <w:rsid w:val="00C8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856A04"/>
  <w15:chartTrackingRefBased/>
  <w15:docId w15:val="{CA4A0BB1-CCCD-4D0D-824B-723CB562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2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2D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2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2D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../../23888/AppData/Roaming/Tencent/Users/2388848373/QQ/WinTemp/RichOle/I@F)LA%7d1%60)6YR1R13%5dOQSXC.png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414</Words>
  <Characters>2362</Characters>
  <Application>Microsoft Office Word</Application>
  <DocSecurity>0</DocSecurity>
  <Lines>19</Lines>
  <Paragraphs>5</Paragraphs>
  <ScaleCrop>false</ScaleCrop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寒石</dc:creator>
  <cp:keywords/>
  <dc:description/>
  <cp:lastModifiedBy>孙 寒石</cp:lastModifiedBy>
  <cp:revision>4</cp:revision>
  <dcterms:created xsi:type="dcterms:W3CDTF">2020-09-08T07:02:00Z</dcterms:created>
  <dcterms:modified xsi:type="dcterms:W3CDTF">2020-09-22T07:18:00Z</dcterms:modified>
</cp:coreProperties>
</file>