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Y="2227"/>
        <w:tblW w:w="9664" w:type="dxa"/>
        <w:tblLook w:val="04A0" w:firstRow="1" w:lastRow="0" w:firstColumn="1" w:lastColumn="0" w:noHBand="0" w:noVBand="1"/>
      </w:tblPr>
      <w:tblGrid>
        <w:gridCol w:w="4871"/>
        <w:gridCol w:w="4793"/>
      </w:tblGrid>
      <w:tr w:rsidR="00784455" w14:paraId="10378F2E" w14:textId="77777777" w:rsidTr="00784455">
        <w:trPr>
          <w:trHeight w:val="3732"/>
        </w:trPr>
        <w:tc>
          <w:tcPr>
            <w:tcW w:w="4871" w:type="dxa"/>
          </w:tcPr>
          <w:p w14:paraId="69C15099" w14:textId="77777777" w:rsidR="00784455" w:rsidRDefault="00784455" w:rsidP="00784455">
            <w:r>
              <w:t>MUST HAVE</w:t>
            </w:r>
          </w:p>
          <w:p w14:paraId="383DEFC6" w14:textId="77777777" w:rsidR="00784455" w:rsidRDefault="00784455" w:rsidP="00784455"/>
          <w:p w14:paraId="3B245D57" w14:textId="77777777" w:rsidR="00784455" w:rsidRDefault="00784455" w:rsidP="00784455">
            <w:pPr>
              <w:pStyle w:val="ListParagraph"/>
              <w:numPr>
                <w:ilvl w:val="0"/>
                <w:numId w:val="14"/>
              </w:numPr>
            </w:pPr>
            <w:r>
              <w:t>Account login page</w:t>
            </w:r>
          </w:p>
          <w:p w14:paraId="7D1DA759" w14:textId="77777777" w:rsidR="00784455" w:rsidRDefault="00784455" w:rsidP="00784455">
            <w:pPr>
              <w:pStyle w:val="ListParagraph"/>
              <w:numPr>
                <w:ilvl w:val="0"/>
                <w:numId w:val="14"/>
              </w:numPr>
            </w:pPr>
            <w:r>
              <w:t>Payment security</w:t>
            </w:r>
          </w:p>
          <w:p w14:paraId="75A9EBE1" w14:textId="77777777" w:rsidR="00784455" w:rsidRDefault="00784455" w:rsidP="00784455">
            <w:pPr>
              <w:pStyle w:val="ListParagraph"/>
              <w:numPr>
                <w:ilvl w:val="0"/>
                <w:numId w:val="14"/>
              </w:numPr>
            </w:pPr>
            <w:proofErr w:type="gramStart"/>
            <w:r>
              <w:t>Savings  /</w:t>
            </w:r>
            <w:proofErr w:type="gramEnd"/>
            <w:r>
              <w:t xml:space="preserve"> Current amount</w:t>
            </w:r>
          </w:p>
          <w:p w14:paraId="12CAFBF8" w14:textId="77777777" w:rsidR="00784455" w:rsidRDefault="00784455" w:rsidP="00784455">
            <w:pPr>
              <w:pStyle w:val="ListParagraph"/>
              <w:numPr>
                <w:ilvl w:val="0"/>
                <w:numId w:val="14"/>
              </w:numPr>
            </w:pPr>
            <w:r>
              <w:t>R</w:t>
            </w:r>
            <w:r w:rsidRPr="00FD6AC9">
              <w:t>egulatory disclosures</w:t>
            </w:r>
          </w:p>
          <w:p w14:paraId="10311BDC" w14:textId="77777777" w:rsidR="00784455" w:rsidRDefault="00784455" w:rsidP="00784455">
            <w:pPr>
              <w:pStyle w:val="ListParagraph"/>
              <w:numPr>
                <w:ilvl w:val="0"/>
                <w:numId w:val="14"/>
              </w:numPr>
            </w:pPr>
            <w:r>
              <w:t>Process tracking</w:t>
            </w:r>
          </w:p>
          <w:p w14:paraId="47067454" w14:textId="77777777" w:rsidR="00784455" w:rsidRDefault="00784455" w:rsidP="00784455">
            <w:pPr>
              <w:pStyle w:val="ListParagraph"/>
              <w:numPr>
                <w:ilvl w:val="0"/>
                <w:numId w:val="14"/>
              </w:numPr>
            </w:pPr>
            <w:r>
              <w:t>Contact information</w:t>
            </w:r>
          </w:p>
          <w:p w14:paraId="5DA99733" w14:textId="77777777" w:rsidR="00784455" w:rsidRDefault="00784455" w:rsidP="00784455">
            <w:pPr>
              <w:pStyle w:val="ListParagraph"/>
            </w:pPr>
          </w:p>
          <w:p w14:paraId="4E1A73D1" w14:textId="77777777" w:rsidR="00784455" w:rsidRDefault="00784455" w:rsidP="00784455"/>
          <w:p w14:paraId="67D9EF2B" w14:textId="77777777" w:rsidR="00784455" w:rsidRDefault="00784455" w:rsidP="00784455"/>
        </w:tc>
        <w:tc>
          <w:tcPr>
            <w:tcW w:w="4793" w:type="dxa"/>
          </w:tcPr>
          <w:p w14:paraId="2EB92116" w14:textId="77777777" w:rsidR="00784455" w:rsidRDefault="00784455" w:rsidP="00784455">
            <w:r>
              <w:t>SHOULD HAVE</w:t>
            </w:r>
          </w:p>
          <w:p w14:paraId="0F370204" w14:textId="77777777" w:rsidR="00784455" w:rsidRDefault="00784455" w:rsidP="00784455"/>
          <w:p w14:paraId="4C550FB2" w14:textId="77777777" w:rsidR="00784455" w:rsidRDefault="00784455" w:rsidP="00784455">
            <w:pPr>
              <w:pStyle w:val="ListParagraph"/>
              <w:numPr>
                <w:ilvl w:val="0"/>
                <w:numId w:val="15"/>
              </w:numPr>
            </w:pPr>
            <w:r>
              <w:t>Password reset</w:t>
            </w:r>
          </w:p>
          <w:p w14:paraId="7647FB00" w14:textId="77777777" w:rsidR="00784455" w:rsidRDefault="00784455" w:rsidP="00784455">
            <w:pPr>
              <w:pStyle w:val="ListParagraph"/>
              <w:numPr>
                <w:ilvl w:val="0"/>
                <w:numId w:val="15"/>
              </w:numPr>
            </w:pPr>
            <w:r>
              <w:t>Food offers page</w:t>
            </w:r>
          </w:p>
          <w:p w14:paraId="427518F3" w14:textId="77777777" w:rsidR="00784455" w:rsidRDefault="00784455" w:rsidP="00784455">
            <w:pPr>
              <w:pStyle w:val="ListParagraph"/>
              <w:numPr>
                <w:ilvl w:val="0"/>
                <w:numId w:val="15"/>
              </w:numPr>
            </w:pPr>
            <w:r>
              <w:t>Referral schemes</w:t>
            </w:r>
          </w:p>
          <w:p w14:paraId="214AF620" w14:textId="77777777" w:rsidR="00784455" w:rsidRDefault="00784455" w:rsidP="00784455">
            <w:pPr>
              <w:pStyle w:val="ListParagraph"/>
              <w:numPr>
                <w:ilvl w:val="0"/>
                <w:numId w:val="15"/>
              </w:numPr>
            </w:pPr>
            <w:r>
              <w:t>Attractive interface</w:t>
            </w:r>
          </w:p>
          <w:p w14:paraId="53D0E6EA" w14:textId="77777777" w:rsidR="00784455" w:rsidRDefault="00784455" w:rsidP="00784455">
            <w:pPr>
              <w:pStyle w:val="ListParagraph"/>
              <w:numPr>
                <w:ilvl w:val="0"/>
                <w:numId w:val="15"/>
              </w:numPr>
            </w:pPr>
            <w:r>
              <w:t>Sending notification</w:t>
            </w:r>
          </w:p>
        </w:tc>
      </w:tr>
      <w:tr w:rsidR="00784455" w14:paraId="13D78F85" w14:textId="77777777" w:rsidTr="00784455">
        <w:trPr>
          <w:trHeight w:val="3732"/>
        </w:trPr>
        <w:tc>
          <w:tcPr>
            <w:tcW w:w="4871" w:type="dxa"/>
          </w:tcPr>
          <w:p w14:paraId="3E7C87F7" w14:textId="77777777" w:rsidR="00784455" w:rsidRDefault="00784455" w:rsidP="00784455">
            <w:r>
              <w:t>COULD HAVE</w:t>
            </w:r>
          </w:p>
          <w:p w14:paraId="4A78E7AC" w14:textId="77777777" w:rsidR="00784455" w:rsidRDefault="00784455" w:rsidP="00784455"/>
          <w:p w14:paraId="1B5C7C44" w14:textId="77777777" w:rsidR="00784455" w:rsidRDefault="00784455" w:rsidP="00784455">
            <w:pPr>
              <w:pStyle w:val="ListParagraph"/>
              <w:numPr>
                <w:ilvl w:val="0"/>
                <w:numId w:val="16"/>
              </w:numPr>
            </w:pPr>
            <w:r>
              <w:t xml:space="preserve">Chat services </w:t>
            </w:r>
          </w:p>
          <w:p w14:paraId="4617FAD2" w14:textId="77777777" w:rsidR="00784455" w:rsidRDefault="00784455" w:rsidP="00784455">
            <w:pPr>
              <w:pStyle w:val="ListParagraph"/>
              <w:numPr>
                <w:ilvl w:val="0"/>
                <w:numId w:val="16"/>
              </w:numPr>
            </w:pPr>
            <w:r>
              <w:t>Food blog</w:t>
            </w:r>
          </w:p>
          <w:p w14:paraId="20FE1405" w14:textId="77777777" w:rsidR="00784455" w:rsidRDefault="00784455" w:rsidP="00784455">
            <w:pPr>
              <w:pStyle w:val="ListParagraph"/>
              <w:numPr>
                <w:ilvl w:val="0"/>
                <w:numId w:val="16"/>
              </w:numPr>
            </w:pPr>
            <w:r>
              <w:t>Digital wallet services</w:t>
            </w:r>
          </w:p>
          <w:p w14:paraId="4E52D377" w14:textId="77777777" w:rsidR="00784455" w:rsidRDefault="00784455" w:rsidP="00784455">
            <w:pPr>
              <w:pStyle w:val="ListParagraph"/>
              <w:numPr>
                <w:ilvl w:val="0"/>
                <w:numId w:val="16"/>
              </w:numPr>
            </w:pPr>
            <w:r>
              <w:t>Daily lead story</w:t>
            </w:r>
          </w:p>
          <w:p w14:paraId="5A87594A" w14:textId="77777777" w:rsidR="00784455" w:rsidRDefault="00784455" w:rsidP="00784455">
            <w:pPr>
              <w:pStyle w:val="ListParagraph"/>
              <w:numPr>
                <w:ilvl w:val="0"/>
                <w:numId w:val="16"/>
              </w:numPr>
            </w:pPr>
            <w:r>
              <w:t>FAQs section</w:t>
            </w:r>
          </w:p>
          <w:p w14:paraId="15795CA7" w14:textId="77777777" w:rsidR="00784455" w:rsidRDefault="00784455" w:rsidP="00784455">
            <w:pPr>
              <w:pStyle w:val="ListParagraph"/>
            </w:pPr>
          </w:p>
          <w:p w14:paraId="6BE4344E" w14:textId="77777777" w:rsidR="00784455" w:rsidRDefault="00784455" w:rsidP="00784455">
            <w:pPr>
              <w:pStyle w:val="ListParagraph"/>
            </w:pPr>
          </w:p>
          <w:p w14:paraId="2CB772AC" w14:textId="77777777" w:rsidR="00784455" w:rsidRDefault="00784455" w:rsidP="00784455"/>
        </w:tc>
        <w:tc>
          <w:tcPr>
            <w:tcW w:w="4793" w:type="dxa"/>
          </w:tcPr>
          <w:p w14:paraId="14B6FE56" w14:textId="77777777" w:rsidR="00784455" w:rsidRDefault="00784455" w:rsidP="00784455">
            <w:r>
              <w:t>WON’T HAVE</w:t>
            </w:r>
          </w:p>
          <w:p w14:paraId="4B47F884" w14:textId="77777777" w:rsidR="00784455" w:rsidRDefault="00784455" w:rsidP="00784455"/>
          <w:p w14:paraId="2315C08A" w14:textId="77777777" w:rsidR="00784455" w:rsidRDefault="00784455" w:rsidP="00784455">
            <w:pPr>
              <w:pStyle w:val="ListParagraph"/>
              <w:numPr>
                <w:ilvl w:val="0"/>
                <w:numId w:val="17"/>
              </w:numPr>
            </w:pPr>
            <w:r>
              <w:t>Investment guide</w:t>
            </w:r>
          </w:p>
          <w:p w14:paraId="148826C8" w14:textId="77777777" w:rsidR="00784455" w:rsidRDefault="00784455" w:rsidP="00784455">
            <w:pPr>
              <w:pStyle w:val="ListParagraph"/>
              <w:numPr>
                <w:ilvl w:val="0"/>
                <w:numId w:val="17"/>
              </w:numPr>
            </w:pPr>
            <w:r>
              <w:t>Bot for interaction</w:t>
            </w:r>
          </w:p>
          <w:p w14:paraId="4644866C" w14:textId="77777777" w:rsidR="00784455" w:rsidRDefault="00784455" w:rsidP="00784455">
            <w:pPr>
              <w:pStyle w:val="ListParagraph"/>
              <w:numPr>
                <w:ilvl w:val="0"/>
                <w:numId w:val="17"/>
              </w:numPr>
            </w:pPr>
            <w:r>
              <w:t>Children use</w:t>
            </w:r>
          </w:p>
          <w:p w14:paraId="4DE5A6D0" w14:textId="77777777" w:rsidR="00784455" w:rsidRDefault="00784455" w:rsidP="00784455">
            <w:pPr>
              <w:pStyle w:val="ListParagraph"/>
              <w:numPr>
                <w:ilvl w:val="0"/>
                <w:numId w:val="17"/>
              </w:numPr>
            </w:pPr>
            <w:r>
              <w:t>Digital wallet services</w:t>
            </w:r>
          </w:p>
          <w:p w14:paraId="7E3D61A2" w14:textId="77777777" w:rsidR="00784455" w:rsidRDefault="00784455" w:rsidP="00784455">
            <w:pPr>
              <w:pStyle w:val="ListParagraph"/>
            </w:pPr>
          </w:p>
        </w:tc>
      </w:tr>
    </w:tbl>
    <w:p w14:paraId="4B7BE804" w14:textId="77777777" w:rsidR="00B35848" w:rsidRDefault="00B35848" w:rsidP="00B35848">
      <w:r>
        <w:t>Aşağıda SMART (Xüsusi, Müəyyən, Realist, Təyin edilmiş və Zamandan asılıdır) hədəflərini Azerbaycan dilində örnəklərlə izah edirəm:</w:t>
      </w:r>
    </w:p>
    <w:p w14:paraId="6B80B200" w14:textId="77777777" w:rsidR="00B35848" w:rsidRDefault="00B35848" w:rsidP="00B35848"/>
    <w:p w14:paraId="43398DF4" w14:textId="77777777" w:rsidR="00B35848" w:rsidRDefault="00B35848" w:rsidP="00B35848">
      <w:r>
        <w:t>1. Xüsusi (Specific):</w:t>
      </w:r>
    </w:p>
    <w:p w14:paraId="1207AF79" w14:textId="77777777" w:rsidR="00B35848" w:rsidRDefault="00B35848" w:rsidP="00B35848">
      <w:r>
        <w:t xml:space="preserve">   - Bizim məqsədimiz, tərəfdaş restoranlarımızın dadını və xüsusiyyətlərini yüksək səviyyədə təqdim etməkdir. Məsələn, pizza restoranı ilə əməkdaşlıq edərək, ən çox sevdiyiniz pizzanı möhtəşəm tərkiblərlə təqdim edirik.</w:t>
      </w:r>
    </w:p>
    <w:p w14:paraId="4BE362AA" w14:textId="77777777" w:rsidR="00B35848" w:rsidRDefault="00B35848" w:rsidP="00B35848"/>
    <w:p w14:paraId="6D4CE5F4" w14:textId="77777777" w:rsidR="00B35848" w:rsidRDefault="00B35848" w:rsidP="00B35848">
      <w:r>
        <w:t>2. Müəyyən (Measurable):</w:t>
      </w:r>
    </w:p>
    <w:p w14:paraId="3A1EA572" w14:textId="77777777" w:rsidR="00B35848" w:rsidRDefault="00B35848" w:rsidP="00B35848">
      <w:r>
        <w:t xml:space="preserve">   - Mobil tətbiq vasitəsilə sifarişlərin sayını və dövriyyəsini izləyə bilirik. Məsələn, hər ay minimum 500 sifariş qəbul etmək və həftədə ən azı 95% müştərilərə tam vaxtında çatdırmaq üçün bir ölçüdür.</w:t>
      </w:r>
    </w:p>
    <w:p w14:paraId="44BDDE28" w14:textId="77777777" w:rsidR="00B35848" w:rsidRDefault="00B35848" w:rsidP="00B35848"/>
    <w:p w14:paraId="430072E8" w14:textId="77777777" w:rsidR="00B35848" w:rsidRDefault="00B35848" w:rsidP="00B35848">
      <w:r>
        <w:t>3. Realist (Attainable):</w:t>
      </w:r>
    </w:p>
    <w:p w14:paraId="034507F9" w14:textId="77777777" w:rsidR="00B35848" w:rsidRDefault="00B35848" w:rsidP="00B35848">
      <w:r>
        <w:t xml:space="preserve">   - Hədəflərimiz uğurlu və əlverişlidir. Məsələn, bir il ərzində şəbəkəmizi böyütmək üçün yeni restoranlarla əməkdaşlıq edə bilərik və əsas məhsul çeşidlərimizə 10% artım qazana bilərik.</w:t>
      </w:r>
    </w:p>
    <w:p w14:paraId="0A4F9F32" w14:textId="77777777" w:rsidR="00B35848" w:rsidRDefault="00B35848" w:rsidP="00B35848"/>
    <w:p w14:paraId="2B9AFC70" w14:textId="77777777" w:rsidR="00B35848" w:rsidRDefault="00B35848" w:rsidP="00B35848">
      <w:r>
        <w:lastRenderedPageBreak/>
        <w:t>4. Təyin edilmiş (Time-bound):</w:t>
      </w:r>
    </w:p>
    <w:p w14:paraId="73D312CA" w14:textId="77777777" w:rsidR="00B35848" w:rsidRDefault="00B35848" w:rsidP="00B35848">
      <w:r>
        <w:t xml:space="preserve">   - Çatdırma vaxtını təyin etdik. Məsələn, sifariş qəbul etdikdən sonra maksimum 30 dəqiqəlik vaxt ərzində çatdırma təmin edirik.</w:t>
      </w:r>
    </w:p>
    <w:p w14:paraId="0384D698" w14:textId="77777777" w:rsidR="00B35848" w:rsidRDefault="00B35848" w:rsidP="00B35848"/>
    <w:p w14:paraId="1A294330" w14:textId="77777777" w:rsidR="00B35848" w:rsidRDefault="00B35848" w:rsidP="00B35848">
      <w:r>
        <w:t>5. Zamandan asılıdır (Time-based):</w:t>
      </w:r>
    </w:p>
    <w:p w14:paraId="3C03443B" w14:textId="77777777" w:rsidR="00B35848" w:rsidRDefault="00B35848" w:rsidP="00B35848">
      <w:r>
        <w:t xml:space="preserve">   - Çatdırıcılara yolda təhlükəsiz və qısa yollar təklif edərək çatdırma vaxtını mümkün qədər azaltırıq. Məsələn, GPS ilə əlaqəli çatdırma təlimatları veririk və optimal marşrutları təyin edirik.</w:t>
      </w:r>
    </w:p>
    <w:p w14:paraId="645D6353" w14:textId="77777777" w:rsidR="00B35848" w:rsidRDefault="00B35848" w:rsidP="00B35848"/>
    <w:p w14:paraId="6DB84376" w14:textId="77777777" w:rsidR="00B35848" w:rsidRDefault="00B35848" w:rsidP="00B35848">
      <w:r>
        <w:t>Bu SMART hədəflər, yemək çatdırma biznesimizin müştərilərimizə keyfiyyətli xidmət təqdim etmək və təşəkkür hissini artırmaq üçün bir təşəbbüsümüzü təmsil edir. Bu hədəflər bizə yolumuzu göstərəcək və bizə nailiyyətə doğru addımlar atmağa kömə</w:t>
      </w:r>
    </w:p>
    <w:p w14:paraId="5100FDAD" w14:textId="77777777" w:rsidR="00B35848" w:rsidRDefault="00B35848" w:rsidP="00B35848"/>
    <w:p w14:paraId="5F003C19" w14:textId="2E10C0C6" w:rsidR="00FE524C" w:rsidRPr="007B11B2" w:rsidRDefault="00B35848" w:rsidP="00B35848">
      <w:pPr>
        <w:rPr>
          <w:lang w:val="az-Latn-AZ"/>
        </w:rPr>
      </w:pPr>
      <w:r>
        <w:t>k edəcəkdir.</w:t>
      </w:r>
    </w:p>
    <w:sectPr w:rsidR="00FE524C" w:rsidRPr="007B11B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B55AF"/>
    <w:multiLevelType w:val="hybridMultilevel"/>
    <w:tmpl w:val="3C783676"/>
    <w:lvl w:ilvl="0" w:tplc="0409000F">
      <w:start w:val="1"/>
      <w:numFmt w:val="decimal"/>
      <w:lvlText w:val="%1."/>
      <w:lvlJc w:val="left"/>
      <w:pPr>
        <w:ind w:left="3240" w:hanging="360"/>
      </w:pPr>
      <w:rPr>
        <w:rFont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 w15:restartNumberingAfterBreak="0">
    <w:nsid w:val="102B0085"/>
    <w:multiLevelType w:val="hybridMultilevel"/>
    <w:tmpl w:val="2AB84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A65884"/>
    <w:multiLevelType w:val="multilevel"/>
    <w:tmpl w:val="1116C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4B614D"/>
    <w:multiLevelType w:val="hybridMultilevel"/>
    <w:tmpl w:val="3C78367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863D97"/>
    <w:multiLevelType w:val="hybridMultilevel"/>
    <w:tmpl w:val="1954F798"/>
    <w:lvl w:ilvl="0" w:tplc="9BCC79EE">
      <w:start w:val="1"/>
      <w:numFmt w:val="decimal"/>
      <w:lvlText w:val="%1)"/>
      <w:lvlJc w:val="left"/>
      <w:pPr>
        <w:ind w:left="900" w:hanging="5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AD26A7"/>
    <w:multiLevelType w:val="hybridMultilevel"/>
    <w:tmpl w:val="38D22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E549E5"/>
    <w:multiLevelType w:val="hybridMultilevel"/>
    <w:tmpl w:val="913E76A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3D341D"/>
    <w:multiLevelType w:val="hybridMultilevel"/>
    <w:tmpl w:val="FBC8C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42512F"/>
    <w:multiLevelType w:val="hybridMultilevel"/>
    <w:tmpl w:val="92D20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EA3B5A"/>
    <w:multiLevelType w:val="hybridMultilevel"/>
    <w:tmpl w:val="3C78367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CC4E79"/>
    <w:multiLevelType w:val="hybridMultilevel"/>
    <w:tmpl w:val="3C78367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FA0E88"/>
    <w:multiLevelType w:val="hybridMultilevel"/>
    <w:tmpl w:val="3C78367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2A1DAB"/>
    <w:multiLevelType w:val="hybridMultilevel"/>
    <w:tmpl w:val="3C78367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53A79C5"/>
    <w:multiLevelType w:val="hybridMultilevel"/>
    <w:tmpl w:val="3C78367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28331B"/>
    <w:multiLevelType w:val="multilevel"/>
    <w:tmpl w:val="B9D0E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A392249"/>
    <w:multiLevelType w:val="hybridMultilevel"/>
    <w:tmpl w:val="2B8A9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CD71484"/>
    <w:multiLevelType w:val="multilevel"/>
    <w:tmpl w:val="81285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16"/>
  </w:num>
  <w:num w:numId="3">
    <w:abstractNumId w:val="2"/>
  </w:num>
  <w:num w:numId="4">
    <w:abstractNumId w:val="4"/>
  </w:num>
  <w:num w:numId="5">
    <w:abstractNumId w:val="7"/>
  </w:num>
  <w:num w:numId="6">
    <w:abstractNumId w:val="6"/>
  </w:num>
  <w:num w:numId="7">
    <w:abstractNumId w:val="9"/>
  </w:num>
  <w:num w:numId="8">
    <w:abstractNumId w:val="3"/>
  </w:num>
  <w:num w:numId="9">
    <w:abstractNumId w:val="13"/>
  </w:num>
  <w:num w:numId="10">
    <w:abstractNumId w:val="11"/>
  </w:num>
  <w:num w:numId="11">
    <w:abstractNumId w:val="12"/>
  </w:num>
  <w:num w:numId="12">
    <w:abstractNumId w:val="10"/>
  </w:num>
  <w:num w:numId="13">
    <w:abstractNumId w:val="0"/>
  </w:num>
  <w:num w:numId="14">
    <w:abstractNumId w:val="5"/>
  </w:num>
  <w:num w:numId="15">
    <w:abstractNumId w:val="1"/>
  </w:num>
  <w:num w:numId="16">
    <w:abstractNumId w:val="8"/>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A31"/>
    <w:rsid w:val="00044710"/>
    <w:rsid w:val="0007706E"/>
    <w:rsid w:val="00097CCF"/>
    <w:rsid w:val="000F5E10"/>
    <w:rsid w:val="00143F85"/>
    <w:rsid w:val="001E290C"/>
    <w:rsid w:val="00235C55"/>
    <w:rsid w:val="003273DF"/>
    <w:rsid w:val="004139BF"/>
    <w:rsid w:val="00457CD5"/>
    <w:rsid w:val="006C09D6"/>
    <w:rsid w:val="007331AA"/>
    <w:rsid w:val="00784455"/>
    <w:rsid w:val="007B11B2"/>
    <w:rsid w:val="007C4E69"/>
    <w:rsid w:val="007F22BE"/>
    <w:rsid w:val="00864218"/>
    <w:rsid w:val="008C4153"/>
    <w:rsid w:val="008E2414"/>
    <w:rsid w:val="00972F55"/>
    <w:rsid w:val="00AD60BE"/>
    <w:rsid w:val="00B273CE"/>
    <w:rsid w:val="00B35848"/>
    <w:rsid w:val="00B80793"/>
    <w:rsid w:val="00C23543"/>
    <w:rsid w:val="00D756B9"/>
    <w:rsid w:val="00EA7D59"/>
    <w:rsid w:val="00F4680F"/>
    <w:rsid w:val="00F85A31"/>
    <w:rsid w:val="00FD6AC9"/>
    <w:rsid w:val="00FE52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AA0BE"/>
  <w15:chartTrackingRefBased/>
  <w15:docId w15:val="{BD66BBEC-3AC9-5044-8C14-C4B11E274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85A31"/>
    <w:pPr>
      <w:spacing w:before="100" w:beforeAutospacing="1" w:after="100" w:afterAutospacing="1"/>
    </w:pPr>
    <w:rPr>
      <w:rFonts w:ascii="Times New Roman" w:eastAsia="Times New Roman" w:hAnsi="Times New Roman" w:cs="Times New Roman"/>
    </w:rPr>
  </w:style>
  <w:style w:type="paragraph" w:styleId="Title">
    <w:name w:val="Title"/>
    <w:basedOn w:val="Normal"/>
    <w:next w:val="Normal"/>
    <w:link w:val="TitleChar"/>
    <w:uiPriority w:val="10"/>
    <w:qFormat/>
    <w:rsid w:val="0086421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421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F22BE"/>
    <w:pPr>
      <w:ind w:left="720"/>
      <w:contextualSpacing/>
    </w:pPr>
  </w:style>
  <w:style w:type="table" w:styleId="TableGrid">
    <w:name w:val="Table Grid"/>
    <w:basedOn w:val="TableNormal"/>
    <w:uiPriority w:val="39"/>
    <w:rsid w:val="00AD60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AD60BE"/>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6902394">
      <w:bodyDiv w:val="1"/>
      <w:marLeft w:val="0"/>
      <w:marRight w:val="0"/>
      <w:marTop w:val="0"/>
      <w:marBottom w:val="0"/>
      <w:divBdr>
        <w:top w:val="none" w:sz="0" w:space="0" w:color="auto"/>
        <w:left w:val="none" w:sz="0" w:space="0" w:color="auto"/>
        <w:bottom w:val="none" w:sz="0" w:space="0" w:color="auto"/>
        <w:right w:val="none" w:sz="0" w:space="0" w:color="auto"/>
      </w:divBdr>
    </w:div>
    <w:div w:id="935092692">
      <w:bodyDiv w:val="1"/>
      <w:marLeft w:val="0"/>
      <w:marRight w:val="0"/>
      <w:marTop w:val="0"/>
      <w:marBottom w:val="0"/>
      <w:divBdr>
        <w:top w:val="none" w:sz="0" w:space="0" w:color="auto"/>
        <w:left w:val="none" w:sz="0" w:space="0" w:color="auto"/>
        <w:bottom w:val="none" w:sz="0" w:space="0" w:color="auto"/>
        <w:right w:val="none" w:sz="0" w:space="0" w:color="auto"/>
      </w:divBdr>
    </w:div>
    <w:div w:id="1351907390">
      <w:bodyDiv w:val="1"/>
      <w:marLeft w:val="0"/>
      <w:marRight w:val="0"/>
      <w:marTop w:val="0"/>
      <w:marBottom w:val="0"/>
      <w:divBdr>
        <w:top w:val="none" w:sz="0" w:space="0" w:color="auto"/>
        <w:left w:val="none" w:sz="0" w:space="0" w:color="auto"/>
        <w:bottom w:val="none" w:sz="0" w:space="0" w:color="auto"/>
        <w:right w:val="none" w:sz="0" w:space="0" w:color="auto"/>
      </w:divBdr>
    </w:div>
    <w:div w:id="1477331313">
      <w:bodyDiv w:val="1"/>
      <w:marLeft w:val="0"/>
      <w:marRight w:val="0"/>
      <w:marTop w:val="0"/>
      <w:marBottom w:val="0"/>
      <w:divBdr>
        <w:top w:val="none" w:sz="0" w:space="0" w:color="auto"/>
        <w:left w:val="none" w:sz="0" w:space="0" w:color="auto"/>
        <w:bottom w:val="none" w:sz="0" w:space="0" w:color="auto"/>
        <w:right w:val="none" w:sz="0" w:space="0" w:color="auto"/>
      </w:divBdr>
    </w:div>
    <w:div w:id="1617637455">
      <w:bodyDiv w:val="1"/>
      <w:marLeft w:val="0"/>
      <w:marRight w:val="0"/>
      <w:marTop w:val="0"/>
      <w:marBottom w:val="0"/>
      <w:divBdr>
        <w:top w:val="none" w:sz="0" w:space="0" w:color="auto"/>
        <w:left w:val="none" w:sz="0" w:space="0" w:color="auto"/>
        <w:bottom w:val="none" w:sz="0" w:space="0" w:color="auto"/>
        <w:right w:val="none" w:sz="0" w:space="0" w:color="auto"/>
      </w:divBdr>
    </w:div>
    <w:div w:id="1998729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TotalTime>
  <Pages>2</Pages>
  <Words>283</Words>
  <Characters>1614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ismayilov elgiz</dc:creator>
  <cp:keywords/>
  <dc:description/>
  <cp:lastModifiedBy>ismayilov elgiz</cp:lastModifiedBy>
  <cp:revision>11</cp:revision>
  <dcterms:created xsi:type="dcterms:W3CDTF">2023-05-24T19:42:00Z</dcterms:created>
  <dcterms:modified xsi:type="dcterms:W3CDTF">2023-05-25T14:09:00Z</dcterms:modified>
</cp:coreProperties>
</file>