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2F8B" w14:textId="77777777" w:rsidR="00A377C5" w:rsidRDefault="00A377C5" w:rsidP="00A377C5">
      <w:r>
        <w:t>Task 3: Model Evaluation</w:t>
      </w:r>
    </w:p>
    <w:p w14:paraId="3688E8AC" w14:textId="77777777" w:rsidR="00A377C5" w:rsidRDefault="00A377C5" w:rsidP="00A377C5"/>
    <w:p w14:paraId="3D52EE05" w14:textId="77777777" w:rsidR="00A377C5" w:rsidRPr="00A377C5" w:rsidRDefault="00A377C5" w:rsidP="00A377C5">
      <w:pPr>
        <w:rPr>
          <w:b/>
          <w:bCs/>
        </w:rPr>
      </w:pPr>
      <w:r w:rsidRPr="00A377C5">
        <w:rPr>
          <w:b/>
          <w:bCs/>
        </w:rPr>
        <w:t>1. Objective</w:t>
      </w:r>
    </w:p>
    <w:p w14:paraId="6346ACBB" w14:textId="77777777" w:rsidR="00A377C5" w:rsidRDefault="00A377C5" w:rsidP="00A377C5">
      <w:r>
        <w:t>The goal of this task is to evaluate the performance of different machine learning models on the football dataset and identify the best-performing model for predicting match outcomes.</w:t>
      </w:r>
    </w:p>
    <w:p w14:paraId="5A2AE856" w14:textId="77777777" w:rsidR="00A377C5" w:rsidRDefault="00A377C5" w:rsidP="00A377C5"/>
    <w:p w14:paraId="34963DD5" w14:textId="18C86081" w:rsidR="00A377C5" w:rsidRPr="00A377C5" w:rsidRDefault="00A377C5" w:rsidP="00A377C5">
      <w:pPr>
        <w:rPr>
          <w:b/>
          <w:bCs/>
        </w:rPr>
      </w:pPr>
      <w:r w:rsidRPr="00A377C5">
        <w:rPr>
          <w:b/>
          <w:bCs/>
        </w:rPr>
        <w:t>2. Evaluation Metrics Used</w:t>
      </w:r>
    </w:p>
    <w:p w14:paraId="02CEE84D" w14:textId="77777777" w:rsidR="00A377C5" w:rsidRDefault="00A377C5" w:rsidP="00A377C5"/>
    <w:p w14:paraId="56B2963B" w14:textId="77777777" w:rsidR="00A377C5" w:rsidRDefault="00A377C5" w:rsidP="00A377C5">
      <w:r>
        <w:t>To assess the model performance, the following metrics were used:</w:t>
      </w:r>
    </w:p>
    <w:p w14:paraId="01EEF9AF" w14:textId="77777777" w:rsidR="00A377C5" w:rsidRDefault="00A377C5" w:rsidP="00A377C5">
      <w:r>
        <w:t>Accuracy: Measures overall correctness of predictions.</w:t>
      </w:r>
    </w:p>
    <w:p w14:paraId="76D1F5AC" w14:textId="77777777" w:rsidR="00A377C5" w:rsidRDefault="00A377C5" w:rsidP="00A377C5">
      <w:r>
        <w:t>Precision: Measures how many predicted wins were actually correct.</w:t>
      </w:r>
    </w:p>
    <w:p w14:paraId="50EB61A7" w14:textId="77777777" w:rsidR="00A377C5" w:rsidRDefault="00A377C5" w:rsidP="00A377C5">
      <w:r>
        <w:t>Recall: Measures how many actual wins were correctly predicted.</w:t>
      </w:r>
    </w:p>
    <w:p w14:paraId="46974A00" w14:textId="77777777" w:rsidR="00A377C5" w:rsidRDefault="00A377C5" w:rsidP="00A377C5">
      <w:r>
        <w:t>F1-Score: Balances precision and recall.</w:t>
      </w:r>
    </w:p>
    <w:p w14:paraId="2C19F189" w14:textId="77777777" w:rsidR="00A377C5" w:rsidRDefault="00A377C5" w:rsidP="00A377C5">
      <w:r>
        <w:t>ROC-AUC: Evaluates the ability of the model to separate winning and losing outcomes.</w:t>
      </w:r>
    </w:p>
    <w:p w14:paraId="7A53ED8E" w14:textId="77777777" w:rsidR="00A377C5" w:rsidRDefault="00A377C5" w:rsidP="00A377C5"/>
    <w:p w14:paraId="16728EF4" w14:textId="5F36FEB9" w:rsidR="00A377C5" w:rsidRPr="00A377C5" w:rsidRDefault="00A377C5" w:rsidP="00A377C5">
      <w:pPr>
        <w:rPr>
          <w:b/>
          <w:bCs/>
        </w:rPr>
      </w:pPr>
      <w:r w:rsidRPr="00A377C5">
        <w:rPr>
          <w:b/>
          <w:bCs/>
        </w:rPr>
        <w:t>3. Model Performance Results</w:t>
      </w:r>
    </w:p>
    <w:p w14:paraId="43E2DC97" w14:textId="77777777" w:rsidR="00A377C5" w:rsidRPr="00A377C5" w:rsidRDefault="00A377C5" w:rsidP="00A377C5">
      <w:pPr>
        <w:rPr>
          <w:b/>
          <w:bCs/>
        </w:rPr>
      </w:pPr>
    </w:p>
    <w:p w14:paraId="71355E4D" w14:textId="77777777" w:rsidR="00A377C5" w:rsidRDefault="00A377C5" w:rsidP="00A377C5">
      <w:r>
        <w:t>Model</w:t>
      </w:r>
      <w:r>
        <w:tab/>
        <w:t>Accuracy</w:t>
      </w:r>
      <w:r>
        <w:tab/>
        <w:t>Precision</w:t>
      </w:r>
      <w:r>
        <w:tab/>
        <w:t>Recall</w:t>
      </w:r>
      <w:r>
        <w:tab/>
        <w:t>F1-Score</w:t>
      </w:r>
      <w:r>
        <w:tab/>
        <w:t>ROC-AUC</w:t>
      </w:r>
    </w:p>
    <w:p w14:paraId="276F9AD2" w14:textId="77777777" w:rsidR="00A377C5" w:rsidRDefault="00A377C5" w:rsidP="00A377C5"/>
    <w:p w14:paraId="7F934506" w14:textId="77777777" w:rsidR="00A377C5" w:rsidRDefault="00A377C5" w:rsidP="00A377C5">
      <w:r>
        <w:t>Logistic Regression</w:t>
      </w:r>
      <w:r>
        <w:tab/>
        <w:t>0.78</w:t>
      </w:r>
      <w:r>
        <w:tab/>
        <w:t>0.77</w:t>
      </w:r>
      <w:r>
        <w:tab/>
        <w:t>0.75</w:t>
      </w:r>
      <w:r>
        <w:tab/>
        <w:t>0.76</w:t>
      </w:r>
      <w:r>
        <w:tab/>
        <w:t>0.82</w:t>
      </w:r>
    </w:p>
    <w:p w14:paraId="4FCBF61C" w14:textId="77777777" w:rsidR="00A377C5" w:rsidRDefault="00A377C5" w:rsidP="00A377C5">
      <w:r>
        <w:t>Random Forest</w:t>
      </w:r>
      <w:r>
        <w:tab/>
        <w:t>0.85</w:t>
      </w:r>
      <w:r>
        <w:tab/>
        <w:t>0.84</w:t>
      </w:r>
      <w:r>
        <w:tab/>
        <w:t>0.83</w:t>
      </w:r>
      <w:r>
        <w:tab/>
        <w:t>0.83</w:t>
      </w:r>
      <w:r>
        <w:tab/>
        <w:t>0.90</w:t>
      </w:r>
    </w:p>
    <w:p w14:paraId="5EAD5E9F" w14:textId="77777777" w:rsidR="00A377C5" w:rsidRDefault="00A377C5" w:rsidP="00A377C5">
      <w:r>
        <w:t>Decision Tree</w:t>
      </w:r>
      <w:r>
        <w:tab/>
        <w:t>0.81</w:t>
      </w:r>
      <w:r>
        <w:tab/>
        <w:t>0.80</w:t>
      </w:r>
      <w:r>
        <w:tab/>
        <w:t>0.78</w:t>
      </w:r>
      <w:r>
        <w:tab/>
        <w:t>0.79</w:t>
      </w:r>
      <w:r>
        <w:tab/>
        <w:t>0.86</w:t>
      </w:r>
    </w:p>
    <w:p w14:paraId="3421BB10" w14:textId="5BD6F18C" w:rsidR="00A377C5" w:rsidRDefault="00A377C5" w:rsidP="00A377C5">
      <w:r>
        <w:t xml:space="preserve">K-Nearest </w:t>
      </w:r>
      <w:proofErr w:type="spellStart"/>
      <w:r>
        <w:t>Neighbors</w:t>
      </w:r>
      <w:proofErr w:type="spellEnd"/>
      <w:r>
        <w:tab/>
        <w:t>0.76</w:t>
      </w:r>
      <w:r>
        <w:tab/>
        <w:t>0.74</w:t>
      </w:r>
      <w:r>
        <w:tab/>
        <w:t>0.73</w:t>
      </w:r>
      <w:r>
        <w:tab/>
        <w:t>0.74</w:t>
      </w:r>
      <w:r>
        <w:tab/>
        <w:t>0.80</w:t>
      </w:r>
    </w:p>
    <w:p w14:paraId="3EE56CED" w14:textId="77777777" w:rsidR="00A377C5" w:rsidRDefault="00A377C5" w:rsidP="00A377C5"/>
    <w:p w14:paraId="509C77E1" w14:textId="376F2B85" w:rsidR="00A377C5" w:rsidRPr="00A377C5" w:rsidRDefault="00A377C5" w:rsidP="00A377C5">
      <w:pPr>
        <w:rPr>
          <w:b/>
          <w:bCs/>
        </w:rPr>
      </w:pPr>
      <w:r w:rsidRPr="00A377C5">
        <w:rPr>
          <w:b/>
          <w:bCs/>
        </w:rPr>
        <w:t>4. Visualization</w:t>
      </w:r>
    </w:p>
    <w:p w14:paraId="7B50E68E" w14:textId="77777777" w:rsidR="00A377C5" w:rsidRDefault="00A377C5" w:rsidP="00A377C5">
      <w:r>
        <w:t>Confusion Matrices: Showed that Random Forest had the fewest false predictions.</w:t>
      </w:r>
    </w:p>
    <w:p w14:paraId="34C8E921" w14:textId="77777777" w:rsidR="00A377C5" w:rsidRDefault="00A377C5" w:rsidP="00A377C5">
      <w:r>
        <w:t>ROC Curves: Random Forest achieved the highest AUC, indicating strong class separation.</w:t>
      </w:r>
    </w:p>
    <w:p w14:paraId="4C9E75EF" w14:textId="77777777" w:rsidR="00A377C5" w:rsidRDefault="00A377C5" w:rsidP="00A377C5"/>
    <w:p w14:paraId="761F3540" w14:textId="77777777" w:rsidR="00A377C5" w:rsidRPr="00A377C5" w:rsidRDefault="00A377C5" w:rsidP="00A377C5">
      <w:pPr>
        <w:rPr>
          <w:b/>
          <w:bCs/>
        </w:rPr>
      </w:pPr>
      <w:r w:rsidRPr="00A377C5">
        <w:rPr>
          <w:b/>
          <w:bCs/>
        </w:rPr>
        <w:t>5. Model Comparison</w:t>
      </w:r>
    </w:p>
    <w:p w14:paraId="264AD9E1" w14:textId="77777777" w:rsidR="00A377C5" w:rsidRPr="00A377C5" w:rsidRDefault="00A377C5" w:rsidP="00A377C5">
      <w:pPr>
        <w:rPr>
          <w:b/>
          <w:bCs/>
        </w:rPr>
      </w:pPr>
    </w:p>
    <w:p w14:paraId="2D2B9F00" w14:textId="77777777" w:rsidR="00A377C5" w:rsidRDefault="00A377C5" w:rsidP="00A377C5">
      <w:r>
        <w:t>Logistic Regression: Simple and interpretable but missed some complex patterns.</w:t>
      </w:r>
    </w:p>
    <w:p w14:paraId="0190DD81" w14:textId="7F20ECDC" w:rsidR="00A377C5" w:rsidRDefault="00A377C5" w:rsidP="00A377C5">
      <w:r>
        <w:lastRenderedPageBreak/>
        <w:t>Decision Tree: Easy to visualize but slightly overfitted.</w:t>
      </w:r>
    </w:p>
    <w:p w14:paraId="474C2E5B" w14:textId="77777777" w:rsidR="00A377C5" w:rsidRDefault="00A377C5" w:rsidP="00A377C5">
      <w:r>
        <w:t>KNN: Performed moderately but slower with larger data.</w:t>
      </w:r>
    </w:p>
    <w:p w14:paraId="6EEC4CE1" w14:textId="77777777" w:rsidR="00A377C5" w:rsidRDefault="00A377C5" w:rsidP="00A377C5">
      <w:r>
        <w:t>Random Forest: Showed the best balance between precision, recall, and overall performance.</w:t>
      </w:r>
    </w:p>
    <w:p w14:paraId="7A4E3BA9" w14:textId="77777777" w:rsidR="00A377C5" w:rsidRDefault="00A377C5" w:rsidP="00A377C5"/>
    <w:p w14:paraId="44D8E0BF" w14:textId="51D7ECC2" w:rsidR="00A377C5" w:rsidRPr="00A377C5" w:rsidRDefault="00A377C5" w:rsidP="00A377C5">
      <w:pPr>
        <w:rPr>
          <w:b/>
          <w:bCs/>
        </w:rPr>
      </w:pPr>
      <w:r w:rsidRPr="00A377C5">
        <w:rPr>
          <w:b/>
          <w:bCs/>
        </w:rPr>
        <w:t>6. Model Choice and Justification</w:t>
      </w:r>
    </w:p>
    <w:p w14:paraId="4F32C6CB" w14:textId="77777777" w:rsidR="00A377C5" w:rsidRPr="00A377C5" w:rsidRDefault="00A377C5" w:rsidP="00A377C5">
      <w:pPr>
        <w:rPr>
          <w:b/>
          <w:bCs/>
        </w:rPr>
      </w:pPr>
    </w:p>
    <w:p w14:paraId="6A01378E" w14:textId="77777777" w:rsidR="00A377C5" w:rsidRDefault="00A377C5" w:rsidP="00A377C5">
      <w:r>
        <w:t>Based on the evaluation, Random Forest was selected as the final model due to its highest accuracy (85%) and strong generalization performance (AUC = 0.90).</w:t>
      </w:r>
    </w:p>
    <w:p w14:paraId="4BBD2C4F" w14:textId="77777777" w:rsidR="00A377C5" w:rsidRDefault="00A377C5" w:rsidP="00A377C5">
      <w:r>
        <w:t>It effectively captures non-linear relationships in the football dataset and minimizes both false positives and false negatives, which is crucial for predicting match outcomes accurately.</w:t>
      </w:r>
    </w:p>
    <w:p w14:paraId="19C2FFBC" w14:textId="77777777" w:rsidR="00A377C5" w:rsidRDefault="00A377C5" w:rsidP="00A377C5"/>
    <w:p w14:paraId="5014BA14" w14:textId="5F7EAD16" w:rsidR="00A377C5" w:rsidRPr="00A377C5" w:rsidRDefault="00A377C5" w:rsidP="00A377C5">
      <w:pPr>
        <w:rPr>
          <w:b/>
          <w:bCs/>
        </w:rPr>
      </w:pPr>
      <w:r w:rsidRPr="00A377C5">
        <w:rPr>
          <w:b/>
          <w:bCs/>
        </w:rPr>
        <w:t>7. Practical Implications</w:t>
      </w:r>
    </w:p>
    <w:p w14:paraId="46337FA3" w14:textId="77777777" w:rsidR="00A377C5" w:rsidRDefault="00A377C5" w:rsidP="00A377C5"/>
    <w:p w14:paraId="5B356031" w14:textId="77777777" w:rsidR="00A377C5" w:rsidRDefault="00A377C5" w:rsidP="00A377C5">
      <w:r>
        <w:t>The model’s predictions can help:</w:t>
      </w:r>
    </w:p>
    <w:p w14:paraId="73CA42AF" w14:textId="7B49D9CC" w:rsidR="00A377C5" w:rsidRDefault="00A377C5" w:rsidP="00A377C5">
      <w:r>
        <w:t>Identify key matches where prediction confidence is low (for strategy planning).</w:t>
      </w:r>
    </w:p>
    <w:p w14:paraId="6C5757D3" w14:textId="426B8D71" w:rsidR="00E779B4" w:rsidRDefault="00A377C5" w:rsidP="00A377C5">
      <w:r>
        <w:t>Understand how prediction errors could affect game strategy (e.g., false negatives may underestimate strong teams).</w:t>
      </w:r>
    </w:p>
    <w:sectPr w:rsidR="00E77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C5"/>
    <w:rsid w:val="000C50E9"/>
    <w:rsid w:val="00125600"/>
    <w:rsid w:val="00616A22"/>
    <w:rsid w:val="00A377C5"/>
    <w:rsid w:val="00E7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8739"/>
  <w15:chartTrackingRefBased/>
  <w15:docId w15:val="{E176DB55-48E6-46CD-8BA4-F8F387FB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premkumarn2004@outlook.com</dc:creator>
  <cp:keywords/>
  <dc:description/>
  <cp:lastModifiedBy>premkumarn2004@outlook.com</cp:lastModifiedBy>
  <cp:revision>1</cp:revision>
  <dcterms:created xsi:type="dcterms:W3CDTF">2025-11-08T05:31:00Z</dcterms:created>
  <dcterms:modified xsi:type="dcterms:W3CDTF">2025-11-08T05:43:00Z</dcterms:modified>
</cp:coreProperties>
</file>