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75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177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352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186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9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39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age_group = ['22-31', '32-41', '42-51', '52-61', '62-71', '72-82']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percentage = [13,16.16,23,22,10]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plt.bar(age_group, percentage)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plt.title('Home owners based on age group')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plt.xlabel('Age Group')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plt.ylabel('Percentage')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0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194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3962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5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2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480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28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