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Step-by-Step Project Documentation</w:t>
      </w:r>
    </w:p>
    <w:p>
      <w:pPr>
        <w:jc w:val="center"/>
      </w:pPr>
      <w:r>
        <w:t>AWS Cross-Region VPC Peering: Mumbai and Singapore</w:t>
      </w:r>
    </w:p>
    <w:p>
      <w:pPr>
        <w:jc w:val="center"/>
      </w:pPr>
      <w:r>
        <w:t>Beginner-friendly lab guide | AWS Console + SSH troubleshooting</w:t>
      </w:r>
    </w:p>
    <w:p>
      <w:pPr>
        <w:pStyle w:val="Heading1"/>
      </w:pPr>
      <w:r>
        <w:t>1. Project Objective</w:t>
      </w:r>
    </w:p>
    <w:p>
      <w:r>
        <w:t>Create two Amazon VPCs in separate AWS Regions and connect them using VPC Peering. The lab uses Mumbai (ap-south-1) as the first side and Singapore (ap-southeast-1) as the second side. After configuring routes and security groups, test private-IP connectivity between EC2 instances.</w:t>
      </w:r>
    </w:p>
    <w:p>
      <w:r>
        <w:t>Note: “Hyderabad” is not an AWS Region name. For this lab, Mumbai is used as the first AWS Region. VPC peering itself does not require an Internet Gateway.</w:t>
      </w:r>
    </w:p>
    <w:p>
      <w:pPr>
        <w:pStyle w:val="Heading1"/>
      </w:pPr>
      <w:r>
        <w:t>2. Architecture and Address Plan</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vAlign w:val="center"/>
          </w:tcPr>
          <w:p>
            <w:r>
              <w:t>Resource</w:t>
            </w:r>
          </w:p>
        </w:tc>
        <w:tc>
          <w:tcPr>
            <w:tcW w:type="dxa" w:w="2520"/>
            <w:vAlign w:val="center"/>
          </w:tcPr>
          <w:p>
            <w:r>
              <w:t>Region</w:t>
            </w:r>
          </w:p>
        </w:tc>
        <w:tc>
          <w:tcPr>
            <w:tcW w:type="dxa" w:w="2520"/>
            <w:vAlign w:val="center"/>
          </w:tcPr>
          <w:p>
            <w:r>
              <w:t>CIDR / IP</w:t>
            </w:r>
          </w:p>
        </w:tc>
        <w:tc>
          <w:tcPr>
            <w:tcW w:type="dxa" w:w="2520"/>
            <w:vAlign w:val="center"/>
          </w:tcPr>
          <w:p>
            <w:r>
              <w:t>Purpose</w:t>
            </w:r>
          </w:p>
        </w:tc>
      </w:tr>
      <w:tr>
        <w:tc>
          <w:tcPr>
            <w:tcW w:type="dxa" w:w="2520"/>
            <w:vAlign w:val="center"/>
          </w:tcPr>
          <w:p>
            <w:r>
              <w:t>VPC A: rushab-Mumbai-VPC</w:t>
            </w:r>
          </w:p>
        </w:tc>
        <w:tc>
          <w:tcPr>
            <w:tcW w:type="dxa" w:w="2520"/>
            <w:vAlign w:val="center"/>
          </w:tcPr>
          <w:p>
            <w:r>
              <w:t>Mumbai ap-south-1</w:t>
            </w:r>
          </w:p>
        </w:tc>
        <w:tc>
          <w:tcPr>
            <w:tcW w:type="dxa" w:w="2520"/>
            <w:vAlign w:val="center"/>
          </w:tcPr>
          <w:p>
            <w:r>
              <w:t>10.0.0.0/16</w:t>
            </w:r>
          </w:p>
        </w:tc>
        <w:tc>
          <w:tcPr>
            <w:tcW w:type="dxa" w:w="2520"/>
            <w:vAlign w:val="center"/>
          </w:tcPr>
          <w:p>
            <w:r>
              <w:t>First VPC</w:t>
            </w:r>
          </w:p>
        </w:tc>
      </w:tr>
      <w:tr>
        <w:tc>
          <w:tcPr>
            <w:tcW w:type="dxa" w:w="2520"/>
            <w:vAlign w:val="center"/>
          </w:tcPr>
          <w:p>
            <w:r>
              <w:t>Public subnet</w:t>
            </w:r>
          </w:p>
        </w:tc>
        <w:tc>
          <w:tcPr>
            <w:tcW w:type="dxa" w:w="2520"/>
            <w:vAlign w:val="center"/>
          </w:tcPr>
          <w:p>
            <w:r>
              <w:t>Mumbai</w:t>
            </w:r>
          </w:p>
        </w:tc>
        <w:tc>
          <w:tcPr>
            <w:tcW w:type="dxa" w:w="2520"/>
            <w:vAlign w:val="center"/>
          </w:tcPr>
          <w:p>
            <w:r>
              <w:t>10.0.1.0/24</w:t>
            </w:r>
          </w:p>
        </w:tc>
        <w:tc>
          <w:tcPr>
            <w:tcW w:type="dxa" w:w="2520"/>
            <w:vAlign w:val="center"/>
          </w:tcPr>
          <w:p>
            <w:r>
              <w:t>Optional bastion / internet-facing EC2</w:t>
            </w:r>
          </w:p>
        </w:tc>
      </w:tr>
      <w:tr>
        <w:tc>
          <w:tcPr>
            <w:tcW w:type="dxa" w:w="2520"/>
            <w:vAlign w:val="center"/>
          </w:tcPr>
          <w:p>
            <w:r>
              <w:t>Private subnet</w:t>
            </w:r>
          </w:p>
        </w:tc>
        <w:tc>
          <w:tcPr>
            <w:tcW w:type="dxa" w:w="2520"/>
            <w:vAlign w:val="center"/>
          </w:tcPr>
          <w:p>
            <w:r>
              <w:t>Mumbai</w:t>
            </w:r>
          </w:p>
        </w:tc>
        <w:tc>
          <w:tcPr>
            <w:tcW w:type="dxa" w:w="2520"/>
            <w:vAlign w:val="center"/>
          </w:tcPr>
          <w:p>
            <w:r>
              <w:t>10.0.2.0/24</w:t>
            </w:r>
          </w:p>
        </w:tc>
        <w:tc>
          <w:tcPr>
            <w:tcW w:type="dxa" w:w="2520"/>
            <w:vAlign w:val="center"/>
          </w:tcPr>
          <w:p>
            <w:r>
              <w:t>Private workload; example host 10.0.2.38</w:t>
            </w:r>
          </w:p>
        </w:tc>
      </w:tr>
      <w:tr>
        <w:tc>
          <w:tcPr>
            <w:tcW w:type="dxa" w:w="2520"/>
            <w:vAlign w:val="center"/>
          </w:tcPr>
          <w:p>
            <w:r>
              <w:t>VPC B: rushab-Singapore-VPC</w:t>
            </w:r>
          </w:p>
        </w:tc>
        <w:tc>
          <w:tcPr>
            <w:tcW w:type="dxa" w:w="2520"/>
            <w:vAlign w:val="center"/>
          </w:tcPr>
          <w:p>
            <w:r>
              <w:t>Singapore ap-southeast-1</w:t>
            </w:r>
          </w:p>
        </w:tc>
        <w:tc>
          <w:tcPr>
            <w:tcW w:type="dxa" w:w="2520"/>
            <w:vAlign w:val="center"/>
          </w:tcPr>
          <w:p>
            <w:r>
              <w:t>10.1.0.0/16</w:t>
            </w:r>
          </w:p>
        </w:tc>
        <w:tc>
          <w:tcPr>
            <w:tcW w:type="dxa" w:w="2520"/>
            <w:vAlign w:val="center"/>
          </w:tcPr>
          <w:p>
            <w:r>
              <w:t>Second VPC</w:t>
            </w:r>
          </w:p>
        </w:tc>
      </w:tr>
      <w:tr>
        <w:tc>
          <w:tcPr>
            <w:tcW w:type="dxa" w:w="2520"/>
            <w:vAlign w:val="center"/>
          </w:tcPr>
          <w:p>
            <w:r>
              <w:t>Private subnet</w:t>
            </w:r>
          </w:p>
        </w:tc>
        <w:tc>
          <w:tcPr>
            <w:tcW w:type="dxa" w:w="2520"/>
            <w:vAlign w:val="center"/>
          </w:tcPr>
          <w:p>
            <w:r>
              <w:t>Singapore</w:t>
            </w:r>
          </w:p>
        </w:tc>
        <w:tc>
          <w:tcPr>
            <w:tcW w:type="dxa" w:w="2520"/>
            <w:vAlign w:val="center"/>
          </w:tcPr>
          <w:p>
            <w:r>
              <w:t>10.1.1.0/24</w:t>
            </w:r>
          </w:p>
        </w:tc>
        <w:tc>
          <w:tcPr>
            <w:tcW w:type="dxa" w:w="2520"/>
            <w:vAlign w:val="center"/>
          </w:tcPr>
          <w:p>
            <w:r>
              <w:t>Private workload; example host 10.1.1.179</w:t>
            </w:r>
          </w:p>
        </w:tc>
      </w:tr>
    </w:tbl>
    <w:p>
      <w:r>
        <w:t>The CIDRs and private IPs above are examples based on the lab conversation. Use the actual values shown in your AWS Console. VPC CIDR ranges must not overlap.</w:t>
      </w:r>
    </w:p>
    <w:p>
      <w:pPr>
        <w:pStyle w:val="Heading1"/>
      </w:pPr>
      <w:r>
        <w:t>3. Create the Mumbai VPC and Subnets</w:t>
      </w:r>
    </w:p>
    <w:p>
      <w:pPr>
        <w:pStyle w:val="ListNumber"/>
      </w:pPr>
      <w:r>
        <w:t>Open the AWS VPC Console and select Asia Pacific (Mumbai), ap-south-1.</w:t>
      </w:r>
    </w:p>
    <w:p>
      <w:pPr>
        <w:pStyle w:val="ListNumber"/>
      </w:pPr>
      <w:r>
        <w:t>Choose Your VPCs → Create VPC → VPC only.</w:t>
      </w:r>
    </w:p>
    <w:p>
      <w:pPr>
        <w:pStyle w:val="ListNumber"/>
      </w:pPr>
      <w:r>
        <w:t>Name it rushab-Mumbai-VPC and enter 10.0.0.0/16, then create the VPC.</w:t>
      </w:r>
    </w:p>
    <w:p>
      <w:pPr>
        <w:pStyle w:val="ListNumber"/>
      </w:pPr>
      <w:r>
        <w:t>Choose Subnets → Create subnet. Select the Mumbai VPC and create a public subnet with CIDR 10.0.1.0/24.</w:t>
      </w:r>
    </w:p>
    <w:p>
      <w:pPr>
        <w:pStyle w:val="ListNumber"/>
      </w:pPr>
      <w:r>
        <w:t>Create a private subnet in the same VPC with CIDR 10.0.2.0/24.</w:t>
      </w:r>
    </w:p>
    <w:p>
      <w:pPr>
        <w:pStyle w:val="Heading1"/>
      </w:pPr>
      <w:r>
        <w:t>4. Create an Internet Gateway for the Mumbai Public Subnet (Optional)</w:t>
      </w:r>
    </w:p>
    <w:p>
      <w:r>
        <w:t>An Internet Gateway is needed only if an instance in the public subnet must communicate directly with the internet using a public IPv4 address. It is not needed for VPC peering or for private-IP traffic across the peering connection.</w:t>
      </w:r>
    </w:p>
    <w:p>
      <w:pPr>
        <w:pStyle w:val="ListNumber"/>
      </w:pPr>
      <w:r>
        <w:t>In Mumbai, open VPC → Internet gateways → Create internet gateway.</w:t>
      </w:r>
    </w:p>
    <w:p>
      <w:pPr>
        <w:pStyle w:val="ListNumber"/>
      </w:pPr>
      <w:r>
        <w:t>Name it Mumbai-IGW and create it.</w:t>
      </w:r>
    </w:p>
    <w:p>
      <w:pPr>
        <w:pStyle w:val="ListNumber"/>
      </w:pPr>
      <w:r>
        <w:t>Select the gateway → Actions → Attach to a VPC, then choose rushab-Mumbai-VPC.</w:t>
      </w:r>
    </w:p>
    <w:p>
      <w:pPr>
        <w:pStyle w:val="ListNumber"/>
      </w:pPr>
      <w:r>
        <w:t>Open Route tables and select the route table associated with the public subnet.</w:t>
      </w:r>
    </w:p>
    <w:p>
      <w:pPr>
        <w:pStyle w:val="ListNumber"/>
      </w:pPr>
      <w:r>
        <w:t>Add route 0.0.0.0/0 with target the attached igw-... ID. Keep the local VPC route.</w:t>
      </w:r>
    </w:p>
    <w:p>
      <w:pPr>
        <w:pStyle w:val="ListNumber"/>
      </w:pPr>
      <w:r>
        <w:t>Ensure the bastion EC2 has a public IPv4 address and its security group allows SSH (TCP 22) only from your public IP.</w:t>
      </w:r>
    </w:p>
    <w:p>
      <w:pPr>
        <w:pStyle w:val="Heading1"/>
      </w:pPr>
      <w:r>
        <w:t>5. Create the Singapore VPC and Subnet</w:t>
      </w:r>
    </w:p>
    <w:p>
      <w:pPr>
        <w:pStyle w:val="ListNumber"/>
      </w:pPr>
      <w:r>
        <w:t>Switch the AWS Region to Asia Pacific (Singapore), ap-southeast-1.</w:t>
      </w:r>
    </w:p>
    <w:p>
      <w:pPr>
        <w:pStyle w:val="ListNumber"/>
      </w:pPr>
      <w:r>
        <w:t>Choose Your VPCs → Create VPC → VPC only.</w:t>
      </w:r>
    </w:p>
    <w:p>
      <w:pPr>
        <w:pStyle w:val="ListNumber"/>
      </w:pPr>
      <w:r>
        <w:t>Name it rushab-Singapore-VPC and enter CIDR 10.1.0.0/16.</w:t>
      </w:r>
    </w:p>
    <w:p>
      <w:pPr>
        <w:pStyle w:val="ListNumber"/>
      </w:pPr>
      <w:r>
        <w:t>Create a subnet in that VPC named Singapore-Private with CIDR 10.1.1.0/24.</w:t>
      </w:r>
    </w:p>
    <w:p>
      <w:pPr>
        <w:pStyle w:val="Heading1"/>
      </w:pPr>
      <w:r>
        <w:t>6. Create and Accept VPC Peering</w:t>
      </w:r>
    </w:p>
    <w:p>
      <w:pPr>
        <w:pStyle w:val="ListNumber"/>
      </w:pPr>
      <w:r>
        <w:t>Switch back to Mumbai (ap-south-1). Open VPC → Peering connections → Create peering connection.</w:t>
      </w:r>
    </w:p>
    <w:p>
      <w:pPr>
        <w:pStyle w:val="ListNumber"/>
      </w:pPr>
      <w:r>
        <w:t>Set the requester VPC to rushab-Mumbai-VPC.</w:t>
      </w:r>
    </w:p>
    <w:p>
      <w:pPr>
        <w:pStyle w:val="ListNumber"/>
      </w:pPr>
      <w:r>
        <w:t>For the accepter, choose My account, Another Region, and Asia Pacific (Singapore).</w:t>
      </w:r>
    </w:p>
    <w:p>
      <w:pPr>
        <w:pStyle w:val="ListNumber"/>
      </w:pPr>
      <w:r>
        <w:t>Important: enter or select the actual Singapore VPC ID, which starts with vpc-. Do not type the VPC name into a field that asks for a VPC ID.</w:t>
      </w:r>
    </w:p>
    <w:p>
      <w:pPr>
        <w:pStyle w:val="ListNumber"/>
      </w:pPr>
      <w:r>
        <w:t>Create the peering request.</w:t>
      </w:r>
    </w:p>
    <w:p>
      <w:pPr>
        <w:pStyle w:val="ListNumber"/>
      </w:pPr>
      <w:r>
        <w:t>Switch to Singapore, open VPC → Peering connections, select the pending request, then Actions → Accept request.</w:t>
      </w:r>
    </w:p>
    <w:p>
      <w:pPr>
        <w:pStyle w:val="ListNumber"/>
      </w:pPr>
      <w:r>
        <w:t>Verify the connection status is Active.</w:t>
      </w:r>
    </w:p>
    <w:p>
      <w:pPr>
        <w:pStyle w:val="Heading1"/>
      </w:pPr>
      <w:r>
        <w:t>7. Add Routes on Both Sides</w:t>
      </w:r>
    </w:p>
    <w:p>
      <w:r>
        <w:t>Peering does not automatically add routes. Add a route in each route table whose subnet needs to communicate across the peering connection.</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Route table in</w:t>
            </w:r>
          </w:p>
        </w:tc>
        <w:tc>
          <w:tcPr>
            <w:tcW w:type="dxa" w:w="3360"/>
          </w:tcPr>
          <w:p>
            <w:r>
              <w:t>Destination</w:t>
            </w:r>
          </w:p>
        </w:tc>
        <w:tc>
          <w:tcPr>
            <w:tcW w:type="dxa" w:w="3360"/>
          </w:tcPr>
          <w:p>
            <w:r>
              <w:t>Target</w:t>
            </w:r>
          </w:p>
        </w:tc>
      </w:tr>
      <w:tr>
        <w:tc>
          <w:tcPr>
            <w:tcW w:type="dxa" w:w="3360"/>
          </w:tcPr>
          <w:p>
            <w:r>
              <w:t>Mumbai subnet route table(s)</w:t>
            </w:r>
          </w:p>
        </w:tc>
        <w:tc>
          <w:tcPr>
            <w:tcW w:type="dxa" w:w="3360"/>
          </w:tcPr>
          <w:p>
            <w:r>
              <w:t>10.1.0.0/16</w:t>
            </w:r>
          </w:p>
        </w:tc>
        <w:tc>
          <w:tcPr>
            <w:tcW w:type="dxa" w:w="3360"/>
          </w:tcPr>
          <w:p>
            <w:r>
              <w:t>VPC peering connection ID pcx-...</w:t>
            </w:r>
          </w:p>
        </w:tc>
      </w:tr>
      <w:tr>
        <w:tc>
          <w:tcPr>
            <w:tcW w:type="dxa" w:w="3360"/>
          </w:tcPr>
          <w:p>
            <w:r>
              <w:t>Singapore subnet route table(s)</w:t>
            </w:r>
          </w:p>
        </w:tc>
        <w:tc>
          <w:tcPr>
            <w:tcW w:type="dxa" w:w="3360"/>
          </w:tcPr>
          <w:p>
            <w:r>
              <w:t>10.0.0.0/16</w:t>
            </w:r>
          </w:p>
        </w:tc>
        <w:tc>
          <w:tcPr>
            <w:tcW w:type="dxa" w:w="3360"/>
          </w:tcPr>
          <w:p>
            <w:r>
              <w:t>Same VPC peering connection ID pcx-...</w:t>
            </w:r>
          </w:p>
        </w:tc>
      </w:tr>
    </w:tbl>
    <w:p>
      <w:pPr>
        <w:pStyle w:val="ListNumber"/>
      </w:pPr>
      <w:r>
        <w:t>Open VPC → Route tables in Mumbai and select the route table associated with the subnet that needs access to Singapore.</w:t>
      </w:r>
    </w:p>
    <w:p>
      <w:pPr>
        <w:pStyle w:val="ListNumber"/>
      </w:pPr>
      <w:r>
        <w:t>Choose Routes → Edit routes → Add route. Set destination 10.1.0.0/16 and target the peering connection (pcx-...). Save.</w:t>
      </w:r>
    </w:p>
    <w:p>
      <w:pPr>
        <w:pStyle w:val="ListNumber"/>
      </w:pPr>
      <w:r>
        <w:t>Switch to Singapore. In the route table associated with Singapore-Private, add destination 10.0.0.0/16 and target the same pcx-... connection. Save.</w:t>
      </w:r>
    </w:p>
    <w:p>
      <w:pPr>
        <w:pStyle w:val="ListNumber"/>
      </w:pPr>
      <w:r>
        <w:t>If different subnets use different route tables, add the appropriate peering route to every route table that needs the path.</w:t>
      </w:r>
    </w:p>
    <w:p>
      <w:pPr>
        <w:pStyle w:val="Heading1"/>
      </w:pPr>
      <w:r>
        <w:t>8. Configure Security Groups</w:t>
      </w:r>
    </w:p>
    <w:p>
      <w:r>
        <w:t>Security groups must permit the actual traffic. For a ping test, allow inbound ICMP IPv4 from the other VPC CIDR on the target instance. For SSH, allow TCP port 22 from the source instance or appropriate source CIDR. Limit SSH to the required source; do not use 0.0.0.0/0 for SSH.</w:t>
      </w:r>
    </w:p>
    <w:p>
      <w:r>
        <w:t>For cross-Region VPC peering, security-group references across the Regions are not supported. Use the appropriate source CIDR. Network ACLs must also permit the traffic and return traffic.</w:t>
      </w:r>
    </w:p>
    <w:p>
      <w:pPr>
        <w:pStyle w:val="Heading1"/>
      </w:pPr>
      <w:r>
        <w:t>9. SSH to the Instances</w:t>
      </w:r>
    </w:p>
    <w:p>
      <w:r>
        <w:t>From your Mac, connect to a public-facing Ubuntu instance using its public IP and the correct private key:</w:t>
      </w:r>
    </w:p>
    <w:p>
      <w:pPr>
        <w:pStyle w:val="NoSpacing"/>
      </w:pPr>
      <w:r>
        <w:t>chmod 400 mac-rushab-key-mumbai-3-step-2026.pem</w:t>
      </w:r>
    </w:p>
    <w:p>
      <w:pPr>
        <w:pStyle w:val="NoSpacing"/>
      </w:pPr>
      <w:r>
        <w:t>ssh -i mac-rushab-key-mumbai-3-step-2026.pem ubuntu@&lt;MUMBAI_PUBLIC_IP&gt;</w:t>
      </w:r>
    </w:p>
    <w:p>
      <w:r>
        <w:t>From the first EC2 instance, you attempted to connect to the private IP 10.0.2.38, and the shell prompt showed ubuntu@ip-10-0-1-80. You then attempted to connect from that host to 10.1.1.179.</w:t>
      </w:r>
    </w:p>
    <w:p>
      <w:r>
        <w:t>Use the correct command syntax (the username is ubuntu, not ununtu):</w:t>
      </w:r>
    </w:p>
    <w:p>
      <w:pPr>
        <w:pStyle w:val="NoSpacing"/>
      </w:pPr>
      <w:r>
        <w:t>ssh -i private2.pem ubuntu@10.1.1.179</w:t>
      </w:r>
    </w:p>
    <w:p>
      <w:r>
        <w:t>The private2.pem file must exist on the source EC2 instance and match the key pair configured for the destination instance. The earlier error “Permission denied (publickey)” indicates an SSH authentication/key/username issue, not necessarily a VPC peering issue.</w:t>
      </w:r>
    </w:p>
    <w:p>
      <w:r>
        <w:t>Security note: copying a private key to another EC2 instance is not recommended for production. Prefer SSH agent forwarding or AWS Systems Manager Session Manager where appropriate.</w:t>
      </w:r>
    </w:p>
    <w:p>
      <w:pPr>
        <w:pStyle w:val="Heading1"/>
      </w:pPr>
      <w:r>
        <w:t>10. Test Connectivity</w:t>
      </w:r>
    </w:p>
    <w:p>
      <w:r>
        <w:t>From a host in the Mumbai VPC, test the actual private IP of the Singapore instance:</w:t>
      </w:r>
    </w:p>
    <w:p>
      <w:pPr>
        <w:pStyle w:val="NoSpacing"/>
      </w:pPr>
      <w:r>
        <w:t>ping 10.1.1.179</w:t>
      </w:r>
    </w:p>
    <w:p>
      <w:r>
        <w:t>Replace the example IP with the current private IP of your Singapore instance. Ping may fail if ICMP is not allowed, even when peering is configured correctly. You can also test the specific application port that should be reachable.</w:t>
      </w:r>
    </w:p>
    <w:p>
      <w:pPr>
        <w:pStyle w:val="Heading1"/>
      </w:pPr>
      <w:r>
        <w:t>11. Troubleshooting</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Symptom</w:t>
            </w:r>
          </w:p>
        </w:tc>
        <w:tc>
          <w:tcPr>
            <w:tcW w:type="dxa" w:w="5040"/>
          </w:tcPr>
          <w:p>
            <w:r>
              <w:t>What to check</w:t>
            </w:r>
          </w:p>
        </w:tc>
      </w:tr>
      <w:tr>
        <w:tc>
          <w:tcPr>
            <w:tcW w:type="dxa" w:w="5040"/>
          </w:tcPr>
          <w:p>
            <w:r>
              <w:t>“Invalid id: rushab-Singapore-VPC (expecting vpc-...)”</w:t>
            </w:r>
          </w:p>
        </w:tc>
        <w:tc>
          <w:tcPr>
            <w:tcW w:type="dxa" w:w="5040"/>
          </w:tcPr>
          <w:p>
            <w:r>
              <w:t>Use the actual Singapore VPC ID beginning vpc-, not its Name tag.</w:t>
            </w:r>
          </w:p>
        </w:tc>
      </w:tr>
      <w:tr>
        <w:tc>
          <w:tcPr>
            <w:tcW w:type="dxa" w:w="5040"/>
          </w:tcPr>
          <w:p>
            <w:r>
              <w:t>SSH “Operation timed out” to a public IP</w:t>
            </w:r>
          </w:p>
        </w:tc>
        <w:tc>
          <w:tcPr>
            <w:tcW w:type="dxa" w:w="5040"/>
          </w:tcPr>
          <w:p>
            <w:r>
              <w:t>Check instance state, current public IP, inbound SSH rule, public subnet route to the attached Internet Gateway, public IP assignment, and network ACLs.</w:t>
            </w:r>
          </w:p>
        </w:tc>
      </w:tr>
      <w:tr>
        <w:tc>
          <w:tcPr>
            <w:tcW w:type="dxa" w:w="5040"/>
          </w:tcPr>
          <w:p>
            <w:r>
              <w:t>SSH “Permission denied (publickey)”</w:t>
            </w:r>
          </w:p>
        </w:tc>
        <w:tc>
          <w:tcPr>
            <w:tcW w:type="dxa" w:w="5040"/>
          </w:tcPr>
          <w:p>
            <w:r>
              <w:t>Check username (ubuntu for Ubuntu AMIs), key file exists on the client, key permissions (chmod 400), and that the key matches the destination instance key pair.</w:t>
            </w:r>
          </w:p>
        </w:tc>
      </w:tr>
      <w:tr>
        <w:tc>
          <w:tcPr>
            <w:tcW w:type="dxa" w:w="5040"/>
          </w:tcPr>
          <w:p>
            <w:r>
              <w:t>“q: command not found” after SSH</w:t>
            </w:r>
          </w:p>
        </w:tc>
        <w:tc>
          <w:tcPr>
            <w:tcW w:type="dxa" w:w="5040"/>
          </w:tcPr>
          <w:p>
            <w:r>
              <w:t>An extra q was appended to the SSH command. Do not add q at the end.</w:t>
            </w:r>
          </w:p>
        </w:tc>
      </w:tr>
      <w:tr>
        <w:tc>
          <w:tcPr>
            <w:tcW w:type="dxa" w:w="5040"/>
          </w:tcPr>
          <w:p>
            <w:r>
              <w:t>Private IP connection fails</w:t>
            </w:r>
          </w:p>
        </w:tc>
        <w:tc>
          <w:tcPr>
            <w:tcW w:type="dxa" w:w="5040"/>
          </w:tcPr>
          <w:p>
            <w:r>
              <w:t>Check peering status Active, non-overlapping CIDRs, both route tables, security groups, network ACLs, and destination service/listener.</w:t>
            </w:r>
          </w:p>
        </w:tc>
      </w:tr>
      <w:tr>
        <w:tc>
          <w:tcPr>
            <w:tcW w:type="dxa" w:w="5040"/>
          </w:tcPr>
          <w:p>
            <w:r>
              <w:t>Ping fails</w:t>
            </w:r>
          </w:p>
        </w:tc>
        <w:tc>
          <w:tcPr>
            <w:tcW w:type="dxa" w:w="5040"/>
          </w:tcPr>
          <w:p>
            <w:r>
              <w:t>Confirm ICMP is allowed; ping failure alone does not prove peering is broken. Test the required TCP port too.</w:t>
            </w:r>
          </w:p>
        </w:tc>
      </w:tr>
    </w:tbl>
    <w:p>
      <w:pPr>
        <w:pStyle w:val="Heading1"/>
      </w:pPr>
      <w:r>
        <w:t>12. Final Validation Checklist</w:t>
      </w:r>
    </w:p>
    <w:p>
      <w:pPr>
        <w:pStyle w:val="ListBullet"/>
      </w:pPr>
      <w:r>
        <w:t>Mumbai VPC and required subnets exist.</w:t>
      </w:r>
    </w:p>
    <w:p>
      <w:pPr>
        <w:pStyle w:val="ListBullet"/>
      </w:pPr>
      <w:r>
        <w:t>Singapore VPC and private subnet exist.</w:t>
      </w:r>
    </w:p>
    <w:p>
      <w:pPr>
        <w:pStyle w:val="ListBullet"/>
      </w:pPr>
      <w:r>
        <w:t>VPC CIDRs do not overlap.</w:t>
      </w:r>
    </w:p>
    <w:p>
      <w:pPr>
        <w:pStyle w:val="ListBullet"/>
      </w:pPr>
      <w:r>
        <w:t>Internet Gateway is attached to Mumbai VPC only if public internet access is needed.</w:t>
      </w:r>
    </w:p>
    <w:p>
      <w:pPr>
        <w:pStyle w:val="ListBullet"/>
      </w:pPr>
      <w:r>
        <w:t>VPC peering status is Active.</w:t>
      </w:r>
    </w:p>
    <w:p>
      <w:pPr>
        <w:pStyle w:val="ListBullet"/>
      </w:pPr>
      <w:r>
        <w:t>Mumbai route table(s) contain route to 10.1.0.0/16 via pcx-....</w:t>
      </w:r>
    </w:p>
    <w:p>
      <w:pPr>
        <w:pStyle w:val="ListBullet"/>
      </w:pPr>
      <w:r>
        <w:t>Singapore route table(s) contain route to 10.0.0.0/16 via pcx-....</w:t>
      </w:r>
    </w:p>
    <w:p>
      <w:pPr>
        <w:pStyle w:val="ListBullet"/>
      </w:pPr>
      <w:r>
        <w:t>Security groups and network ACLs allow required traffic.</w:t>
      </w:r>
    </w:p>
    <w:p>
      <w:pPr>
        <w:pStyle w:val="ListBullet"/>
      </w:pPr>
      <w:r>
        <w:t>Private-IP connectivity tested using the actual instance IPs.</w:t>
      </w:r>
    </w:p>
    <w:p>
      <w:pPr>
        <w:pStyle w:val="Heading1"/>
      </w:pPr>
      <w:r>
        <w:t>13. Cleanup to Avoid Charges</w:t>
      </w:r>
    </w:p>
    <w:p>
      <w:r>
        <w:t>When finished, terminate lab EC2 instances and delete unused resources. If deleting the VPCs, first delete the peering connection, then remove dependent resources such as subnets and gateways as required. Elastic IPs, NAT Gateways, and running EC2 instances can incur charges. An Internet Gateway itself has no hourly charge, but traffic and associated resources may cost money.</w:t>
      </w:r>
    </w:p>
    <w:p>
      <w:pPr>
        <w:pStyle w:val="Heading1"/>
      </w:pPr>
      <w:r>
        <w:t>Useful AWS Console Links</w:t>
      </w:r>
    </w:p>
    <w:p>
      <w:r>
        <w:t>VPC Console: https://console.aws.amazon.com/vpc/</w:t>
      </w:r>
    </w:p>
    <w:p>
      <w:r>
        <w:t>EC2 Console (Mumbai): https://ap-south-1.console.aws.amazon.com/ec2/home?region=ap-south-1#Instances:</w:t>
      </w:r>
    </w:p>
    <w:p>
      <w:r>
        <w:t>AWS documentation: https://docs.aws.amazon.com/vpc/latest/peering/create-vpc-peering-connection.html</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