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2nb2nmkypoqy" w:id="0"/>
      <w:bookmarkEnd w:id="0"/>
      <w:r w:rsidDel="00000000" w:rsidR="00000000" w:rsidRPr="00000000">
        <w:rPr>
          <w:rtl w:val="0"/>
        </w:rPr>
        <w:t xml:space="preserve">Website Links for Aptitude Practice: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https://www.geeksforgeeks.org/aptitude-for-placements/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https://www.geeksforgeeks.org/aptitude-questions-and-answers/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0" w:before="0" w:line="240" w:lineRule="auto"/>
        <w:rPr/>
      </w:pPr>
      <w:bookmarkStart w:colFirst="0" w:colLast="0" w:name="_w428ii1juy6f" w:id="1"/>
      <w:bookmarkEnd w:id="1"/>
      <w:r w:rsidDel="00000000" w:rsidR="00000000" w:rsidRPr="00000000">
        <w:rPr>
          <w:rtl w:val="0"/>
        </w:rPr>
        <w:t xml:space="preserve">PUZZLES:</w:t>
      </w:r>
    </w:p>
    <w:p w:rsidR="00000000" w:rsidDel="00000000" w:rsidP="00000000" w:rsidRDefault="00000000" w:rsidRPr="00000000" w14:paraId="00000007">
      <w:pPr>
        <w:spacing w:after="0" w:line="276" w:lineRule="auto"/>
        <w:rPr/>
      </w:pPr>
      <w:r w:rsidDel="00000000" w:rsidR="00000000" w:rsidRPr="00000000">
        <w:rPr>
          <w:rFonts w:ascii="Helvetica Neue" w:cs="Helvetica Neue" w:eastAsia="Helvetica Neue" w:hAnsi="Helvetica Neue"/>
          <w:color w:val="1d2129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1d2129"/>
          <w:highlight w:val="white"/>
          <w:rtl w:val="0"/>
        </w:rPr>
        <w:t xml:space="preserve">It is necessary for you to keep solving puzzles regularly.</w:t>
      </w:r>
      <w:r w:rsidDel="00000000" w:rsidR="00000000" w:rsidRPr="00000000">
        <w:rPr>
          <w:rFonts w:ascii="Helvetica Neue" w:cs="Helvetica Neue" w:eastAsia="Helvetica Neue" w:hAnsi="Helvetica Neue"/>
          <w:color w:val="1d2129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1d2129"/>
          <w:highlight w:val="white"/>
          <w:rtl w:val="0"/>
        </w:rPr>
        <w:t xml:space="preserve">Here is a list of Top 25 Logical puzzles which have been asked in top Interviews.</w:t>
      </w:r>
      <w:r w:rsidDel="00000000" w:rsidR="00000000" w:rsidRPr="00000000">
        <w:rPr>
          <w:rFonts w:ascii="Helvetica Neue" w:cs="Helvetica Neue" w:eastAsia="Helvetica Neue" w:hAnsi="Helvetica Neue"/>
          <w:color w:val="1d2129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1d2129"/>
          <w:highlight w:val="white"/>
          <w:rtl w:val="0"/>
        </w:rPr>
        <w:t xml:space="preserve">Link: </w:t>
      </w:r>
      <w:hyperlink r:id="rId8">
        <w:r w:rsidDel="00000000" w:rsidR="00000000" w:rsidRPr="00000000">
          <w:rPr>
            <w:rFonts w:ascii="Helvetica Neue" w:cs="Helvetica Neue" w:eastAsia="Helvetica Neue" w:hAnsi="Helvetica Neue"/>
            <w:color w:val="365899"/>
            <w:highlight w:val="white"/>
            <w:u w:val="single"/>
            <w:rtl w:val="0"/>
          </w:rPr>
          <w:t xml:space="preserve">http://puzzlefry.com/…/top-25-tech-interview-puzzles-with-…/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2129"/>
          <w:rtl w:val="0"/>
        </w:rPr>
        <w:br w:type="textWrapping"/>
      </w:r>
      <w:r w:rsidDel="00000000" w:rsidR="00000000" w:rsidRPr="00000000">
        <w:rPr>
          <w:rFonts w:ascii="Helvetica Neue" w:cs="Helvetica Neue" w:eastAsia="Helvetica Neue" w:hAnsi="Helvetica Neue"/>
          <w:color w:val="1d2129"/>
          <w:highlight w:val="white"/>
          <w:rtl w:val="0"/>
        </w:rPr>
        <w:t xml:space="preserve">1. 2 Eggs and 100 Floor Classic Puzzle</w:t>
        <w:br w:type="textWrapping"/>
        <w:t xml:space="preserve">2. Five pirates and gold coin Puzzle</w:t>
        <w:br w:type="textWrapping"/>
        <w:t xml:space="preserve">3. Six pirates and Gold Coin puzzle</w:t>
        <w:br w:type="textWrapping"/>
        <w:t xml:space="preserve">4. Probability of having boy</w:t>
        <w:br w:type="textWrapping"/>
        <w:t xml:space="preserve">5. Random Airplane Seats</w:t>
        <w:br w:type="textWrapping"/>
        <w:t xml:space="preserve">6. Inverted playing card puzzle</w:t>
        <w:br w:type="textWrapping"/>
        <w:t xml:space="preserve">7. Flipping Coins Puzzle</w:t>
        <w:br w:type="textWrapping"/>
        <w:t xml:space="preserve">8. Three hat colors Microsoft Puzzle</w:t>
        <w:br w:type="textWrapping"/>
        <w:t xml:space="preserve">9. 25 horses 5 tracks Puzzle</w:t>
        <w:br w:type="textWrapping"/>
        <w:t xml:space="preserve">10. Gold Bar Puzzle</w:t>
        <w:br w:type="textWrapping"/>
        <w:t xml:space="preserve">11. Crossing the Bridge Puzzle</w:t>
        <w:br w:type="textWrapping"/>
        <w:t xml:space="preserve">12. Will you accept the bet?</w:t>
        <w:br w:type="textWrapping"/>
        <w:t xml:space="preserve">13. The Puzzle of 100 Hats</w:t>
        <w:br w:type="textWrapping"/>
        <w:t xml:space="preserve">14. Man fell in Well Puzzle</w:t>
        <w:br w:type="textWrapping"/>
        <w:t xml:space="preserve">15. Minimum Number of Weigths</w:t>
        <w:br w:type="textWrapping"/>
        <w:t xml:space="preserve">16. One Bulb with 3 Switches</w:t>
        <w:br w:type="textWrapping"/>
        <w:t xml:space="preserve">17. Find the minimum number of aircraft</w:t>
        <w:br w:type="textWrapping"/>
        <w:t xml:space="preserve">18. Burning ropes to measure time</w:t>
        <w:br w:type="textWrapping"/>
        <w:t xml:space="preserve">19. Connect 3 houses with 3 wells</w:t>
        <w:br w:type="textWrapping"/>
        <w:t xml:space="preserve">20. Probability of having boy</w:t>
        <w:br w:type="textWrapping"/>
        <w:t xml:space="preserve">21. Ant and Triangle Problem</w:t>
        <w:br w:type="textWrapping"/>
        <w:t xml:space="preserve">22. The Man in the Elevator</w:t>
        <w:br w:type="textWrapping"/>
        <w:t xml:space="preserve">23. Find the survivor</w:t>
        <w:br w:type="textWrapping"/>
        <w:t xml:space="preserve">24. Free the prisoners puzzle</w:t>
        <w:br w:type="textWrapping"/>
        <w:t xml:space="preserve">25. GREAT STRATEGY CAN ONLY SAVE LIFE</w:t>
        <w:br w:type="textWrapping"/>
        <w:t xml:space="preserve">Learn Cryptarithmetic puzzles - </w:t>
      </w:r>
      <w:hyperlink r:id="rId9">
        <w:r w:rsidDel="00000000" w:rsidR="00000000" w:rsidRPr="00000000">
          <w:rPr>
            <w:rFonts w:ascii="inherit" w:cs="inherit" w:eastAsia="inherit" w:hAnsi="inherit"/>
            <w:color w:val="365899"/>
            <w:highlight w:val="white"/>
            <w:u w:val="single"/>
            <w:rtl w:val="0"/>
          </w:rPr>
          <w:t xml:space="preserve">http://www.elitmuszone.com/elitmus/cryptarithmetic-tutorial/</w:t>
        </w:r>
      </w:hyperlink>
      <w:r w:rsidDel="00000000" w:rsidR="00000000" w:rsidRPr="00000000">
        <w:rPr>
          <w:rFonts w:ascii="Helvetica Neue" w:cs="Helvetica Neue" w:eastAsia="Helvetica Neue" w:hAnsi="Helvetica Neue"/>
          <w:color w:val="1d2129"/>
          <w:highlight w:val="white"/>
          <w:rtl w:val="0"/>
        </w:rPr>
        <w:br w:type="textWrapping"/>
        <w:t xml:space="preserve">Einstein puzzle is one of the famous puzzles which most of the companies prefer to ask you in interviews.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herit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www.elitmuszone.com/elitmus/cryptarithmetic-tutorial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aptitude-for-placements/" TargetMode="External"/><Relationship Id="rId7" Type="http://schemas.openxmlformats.org/officeDocument/2006/relationships/hyperlink" Target="https://www.geeksforgeeks.org/aptitude-questions-and-answers/" TargetMode="External"/><Relationship Id="rId8" Type="http://schemas.openxmlformats.org/officeDocument/2006/relationships/hyperlink" Target="http://puzzlefry.com/2015/08/top-25-tech-interview-puzzles-with-answer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