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30"/>
          <w:szCs w:val="30"/>
          <w:u w:val="single"/>
        </w:rPr>
      </w:pPr>
      <w:r w:rsidDel="00000000" w:rsidR="00000000" w:rsidRPr="00000000">
        <w:rPr>
          <w:b w:val="1"/>
          <w:bCs w:val="1"/>
          <w:i w:val="1"/>
          <w:iCs w:val="1"/>
          <w:sz w:val="30"/>
          <w:szCs w:val="30"/>
          <w:u w:val="single"/>
          <w:rtl w:val="0"/>
        </w:rPr>
        <w:t xml:space="preserve">ScanX – Fast, Smart, Seamless attendance</w:t>
      </w:r>
    </w:p>
    <w:p w:rsidR="00000000" w:rsidDel="00000000" w:rsidP="00000000" w:rsidRDefault="00000000" w:rsidRPr="00000000" w14:paraId="00000002">
      <w:pPr>
        <w:jc w:val="left"/>
        <w:rPr>
          <w:b w:val="1"/>
          <w:bCs w:val="1"/>
          <w:i w:val="1"/>
          <w:iCs w:val="1"/>
          <w:sz w:val="30"/>
          <w:szCs w:val="30"/>
          <w:u w:val="single"/>
        </w:rPr>
      </w:pPr>
      <w:r w:rsidDel="00000000" w:rsidR="00000000" w:rsidRPr="00000000">
        <w:rPr>
          <w:rtl w:val="0"/>
        </w:rPr>
      </w:r>
    </w:p>
    <w:p w:rsidR="00000000" w:rsidDel="00000000" w:rsidP="00000000" w:rsidRDefault="00000000" w:rsidRPr="00000000" w14:paraId="00000003">
      <w:pPr>
        <w:numPr>
          <w:ilvl w:val="0"/>
          <w:numId w:val="1"/>
        </w:numPr>
        <w:ind w:left="720" w:hanging="360"/>
        <w:jc w:val="left"/>
        <w:rPr>
          <w:b w:val="1"/>
          <w:bCs w:val="1"/>
          <w:sz w:val="24"/>
          <w:szCs w:val="24"/>
        </w:rPr>
      </w:pPr>
      <w:r w:rsidDel="00000000" w:rsidR="00000000" w:rsidRPr="00000000">
        <w:rPr>
          <w:b w:val="1"/>
          <w:bCs w:val="1"/>
          <w:sz w:val="24"/>
          <w:szCs w:val="24"/>
          <w:rtl w:val="0"/>
        </w:rPr>
        <w:t xml:space="preserve">Project Overview :-</w:t>
      </w:r>
    </w:p>
    <w:p w:rsidR="00000000" w:rsidDel="00000000" w:rsidP="00000000" w:rsidRDefault="00000000" w:rsidRPr="00000000" w14:paraId="00000004">
      <w:pPr>
        <w:ind w:left="720" w:firstLine="0"/>
        <w:jc w:val="left"/>
        <w:rPr>
          <w:sz w:val="24"/>
          <w:szCs w:val="24"/>
        </w:rPr>
      </w:pPr>
      <w:r w:rsidDel="00000000" w:rsidR="00000000" w:rsidRPr="00000000">
        <w:rPr>
          <w:sz w:val="24"/>
          <w:szCs w:val="24"/>
          <w:rtl w:val="0"/>
        </w:rPr>
        <w:t xml:space="preserve">ScanX is a smart attendance management system built as Progressive Web App (PWA). It enables educational institutions to conduct QR-code based attendance sessions with multi layered anti-proxy security. The system supports three user roles - Admin, Faculty and Student. Faculty can create attendance sessions that generate dynamic QR, students scan these QR codes to mark their attendance. The system uses device fingerprinting to detect and prevent proxy attendance. Admins can manage users, batches and subjects and can also bulk upload students via PDF/CSV files.</w:t>
      </w:r>
    </w:p>
    <w:p w:rsidR="00000000" w:rsidDel="00000000" w:rsidP="00000000" w:rsidRDefault="00000000" w:rsidRPr="00000000" w14:paraId="00000005">
      <w:pPr>
        <w:numPr>
          <w:ilvl w:val="0"/>
          <w:numId w:val="1"/>
        </w:numPr>
        <w:spacing w:after="0" w:afterAutospacing="0"/>
        <w:ind w:left="720" w:hanging="360"/>
        <w:jc w:val="left"/>
        <w:rPr>
          <w:b w:val="1"/>
          <w:bCs w:val="1"/>
          <w:sz w:val="24"/>
          <w:szCs w:val="24"/>
        </w:rPr>
      </w:pPr>
      <w:r w:rsidDel="00000000" w:rsidR="00000000" w:rsidRPr="00000000">
        <w:rPr>
          <w:b w:val="1"/>
          <w:bCs w:val="1"/>
          <w:sz w:val="24"/>
          <w:szCs w:val="24"/>
          <w:rtl w:val="0"/>
        </w:rPr>
        <w:t xml:space="preserve">Tech Stack :-</w:t>
      </w:r>
    </w:p>
    <w:p w:rsidR="00000000" w:rsidDel="00000000" w:rsidP="00000000" w:rsidRDefault="00000000" w:rsidRPr="00000000" w14:paraId="00000006">
      <w:pPr>
        <w:numPr>
          <w:ilvl w:val="1"/>
          <w:numId w:val="1"/>
        </w:numPr>
        <w:spacing w:after="0" w:afterAutospacing="0"/>
        <w:ind w:left="1440" w:hanging="360"/>
        <w:jc w:val="left"/>
        <w:rPr>
          <w:sz w:val="24"/>
          <w:szCs w:val="24"/>
          <w:u w:val="none"/>
        </w:rPr>
      </w:pPr>
      <w:r w:rsidDel="00000000" w:rsidR="00000000" w:rsidRPr="00000000">
        <w:rPr>
          <w:sz w:val="24"/>
          <w:szCs w:val="24"/>
          <w:rtl w:val="0"/>
        </w:rPr>
        <w:t xml:space="preserve">Framework - </w:t>
      </w:r>
      <w:hyperlink r:id="rId6">
        <w:r w:rsidDel="00000000" w:rsidR="00000000" w:rsidRPr="00000000">
          <w:rPr>
            <w:color w:val="1155cc"/>
            <w:sz w:val="24"/>
            <w:szCs w:val="24"/>
            <w:u w:val="single"/>
            <w:rtl w:val="0"/>
          </w:rPr>
          <w:t xml:space="preserve">Next.js</w:t>
        </w:r>
      </w:hyperlink>
      <w:r w:rsidDel="00000000" w:rsidR="00000000" w:rsidRPr="00000000">
        <w:rPr>
          <w:sz w:val="24"/>
          <w:szCs w:val="24"/>
          <w:rtl w:val="0"/>
        </w:rPr>
        <w:t xml:space="preserve"> 16</w:t>
      </w:r>
    </w:p>
    <w:p w:rsidR="00000000" w:rsidDel="00000000" w:rsidP="00000000" w:rsidRDefault="00000000" w:rsidRPr="00000000" w14:paraId="00000007">
      <w:pPr>
        <w:numPr>
          <w:ilvl w:val="1"/>
          <w:numId w:val="1"/>
        </w:numPr>
        <w:spacing w:after="0" w:afterAutospacing="0"/>
        <w:ind w:left="1440" w:hanging="360"/>
        <w:jc w:val="left"/>
        <w:rPr>
          <w:sz w:val="24"/>
          <w:szCs w:val="24"/>
          <w:u w:val="none"/>
        </w:rPr>
      </w:pPr>
      <w:r w:rsidDel="00000000" w:rsidR="00000000" w:rsidRPr="00000000">
        <w:rPr>
          <w:sz w:val="24"/>
          <w:szCs w:val="24"/>
          <w:rtl w:val="0"/>
        </w:rPr>
        <w:t xml:space="preserve">Language - TypeScript</w:t>
      </w:r>
    </w:p>
    <w:p w:rsidR="00000000" w:rsidDel="00000000" w:rsidP="00000000" w:rsidRDefault="00000000" w:rsidRPr="00000000" w14:paraId="00000008">
      <w:pPr>
        <w:numPr>
          <w:ilvl w:val="1"/>
          <w:numId w:val="1"/>
        </w:numPr>
        <w:spacing w:after="0" w:afterAutospacing="0"/>
        <w:ind w:left="1440" w:hanging="360"/>
        <w:jc w:val="left"/>
        <w:rPr>
          <w:sz w:val="24"/>
          <w:szCs w:val="24"/>
          <w:u w:val="none"/>
        </w:rPr>
      </w:pPr>
      <w:r w:rsidDel="00000000" w:rsidR="00000000" w:rsidRPr="00000000">
        <w:rPr>
          <w:sz w:val="24"/>
          <w:szCs w:val="24"/>
          <w:rtl w:val="0"/>
        </w:rPr>
        <w:t xml:space="preserve">Frontend - React, tailwind CSS </w:t>
      </w:r>
    </w:p>
    <w:p w:rsidR="00000000" w:rsidDel="00000000" w:rsidP="00000000" w:rsidRDefault="00000000" w:rsidRPr="00000000" w14:paraId="00000009">
      <w:pPr>
        <w:numPr>
          <w:ilvl w:val="1"/>
          <w:numId w:val="1"/>
        </w:numPr>
        <w:spacing w:after="0" w:afterAutospacing="0"/>
        <w:ind w:left="1440" w:hanging="360"/>
        <w:jc w:val="left"/>
        <w:rPr>
          <w:sz w:val="24"/>
          <w:szCs w:val="24"/>
          <w:u w:val="none"/>
        </w:rPr>
      </w:pPr>
      <w:r w:rsidDel="00000000" w:rsidR="00000000" w:rsidRPr="00000000">
        <w:rPr>
          <w:sz w:val="24"/>
          <w:szCs w:val="24"/>
          <w:rtl w:val="0"/>
        </w:rPr>
        <w:t xml:space="preserve">Database - PostgreSQL (Neon-Cloud)</w:t>
      </w:r>
    </w:p>
    <w:p w:rsidR="00000000" w:rsidDel="00000000" w:rsidP="00000000" w:rsidRDefault="00000000" w:rsidRPr="00000000" w14:paraId="0000000A">
      <w:pPr>
        <w:numPr>
          <w:ilvl w:val="1"/>
          <w:numId w:val="1"/>
        </w:numPr>
        <w:spacing w:after="0" w:afterAutospacing="0"/>
        <w:ind w:left="1440" w:hanging="360"/>
        <w:jc w:val="left"/>
        <w:rPr>
          <w:sz w:val="24"/>
          <w:szCs w:val="24"/>
          <w:u w:val="none"/>
        </w:rPr>
      </w:pPr>
      <w:r w:rsidDel="00000000" w:rsidR="00000000" w:rsidRPr="00000000">
        <w:rPr>
          <w:sz w:val="24"/>
          <w:szCs w:val="24"/>
          <w:rtl w:val="0"/>
        </w:rPr>
        <w:t xml:space="preserve">ORM - prisma</w:t>
      </w:r>
    </w:p>
    <w:p w:rsidR="00000000" w:rsidDel="00000000" w:rsidP="00000000" w:rsidRDefault="00000000" w:rsidRPr="00000000" w14:paraId="0000000B">
      <w:pPr>
        <w:numPr>
          <w:ilvl w:val="1"/>
          <w:numId w:val="1"/>
        </w:numPr>
        <w:spacing w:after="0" w:afterAutospacing="0"/>
        <w:ind w:left="1440" w:hanging="360"/>
        <w:jc w:val="left"/>
        <w:rPr>
          <w:sz w:val="24"/>
          <w:szCs w:val="24"/>
          <w:u w:val="none"/>
        </w:rPr>
      </w:pPr>
      <w:r w:rsidDel="00000000" w:rsidR="00000000" w:rsidRPr="00000000">
        <w:rPr>
          <w:sz w:val="24"/>
          <w:szCs w:val="24"/>
          <w:rtl w:val="0"/>
        </w:rPr>
        <w:t xml:space="preserve">Authentication - </w:t>
      </w:r>
      <w:hyperlink r:id="rId7">
        <w:r w:rsidDel="00000000" w:rsidR="00000000" w:rsidRPr="00000000">
          <w:rPr>
            <w:color w:val="1155cc"/>
            <w:sz w:val="24"/>
            <w:szCs w:val="24"/>
            <w:u w:val="single"/>
            <w:rtl w:val="0"/>
          </w:rPr>
          <w:t xml:space="preserve">NextAith.js</w:t>
        </w:r>
      </w:hyperlink>
      <w:r w:rsidDel="00000000" w:rsidR="00000000" w:rsidRPr="00000000">
        <w:rPr>
          <w:rtl w:val="0"/>
        </w:rPr>
      </w:r>
    </w:p>
    <w:p w:rsidR="00000000" w:rsidDel="00000000" w:rsidP="00000000" w:rsidRDefault="00000000" w:rsidRPr="00000000" w14:paraId="0000000C">
      <w:pPr>
        <w:numPr>
          <w:ilvl w:val="1"/>
          <w:numId w:val="1"/>
        </w:numPr>
        <w:spacing w:after="0" w:afterAutospacing="0"/>
        <w:ind w:left="1440" w:hanging="360"/>
        <w:jc w:val="left"/>
        <w:rPr>
          <w:sz w:val="24"/>
          <w:szCs w:val="24"/>
          <w:u w:val="none"/>
        </w:rPr>
      </w:pPr>
      <w:r w:rsidDel="00000000" w:rsidR="00000000" w:rsidRPr="00000000">
        <w:rPr>
          <w:sz w:val="24"/>
          <w:szCs w:val="24"/>
          <w:rtl w:val="0"/>
        </w:rPr>
        <w:t xml:space="preserve">Deployment - vercel</w:t>
      </w:r>
    </w:p>
    <w:p w:rsidR="00000000" w:rsidDel="00000000" w:rsidP="00000000" w:rsidRDefault="00000000" w:rsidRPr="00000000" w14:paraId="0000000D">
      <w:pPr>
        <w:numPr>
          <w:ilvl w:val="1"/>
          <w:numId w:val="1"/>
        </w:numPr>
        <w:ind w:left="1440" w:hanging="360"/>
        <w:jc w:val="left"/>
        <w:rPr>
          <w:sz w:val="24"/>
          <w:szCs w:val="24"/>
          <w:u w:val="none"/>
        </w:rPr>
      </w:pPr>
      <w:r w:rsidDel="00000000" w:rsidR="00000000" w:rsidRPr="00000000">
        <w:rPr>
          <w:sz w:val="24"/>
          <w:szCs w:val="24"/>
          <w:rtl w:val="0"/>
        </w:rPr>
        <w:t xml:space="preserve">PWA support - @ducanh2912/next-pwa</w:t>
      </w:r>
    </w:p>
    <w:p w:rsidR="00000000" w:rsidDel="00000000" w:rsidP="00000000" w:rsidRDefault="00000000" w:rsidRPr="00000000" w14:paraId="0000000E">
      <w:pPr>
        <w:jc w:val="left"/>
        <w:rPr>
          <w:sz w:val="24"/>
          <w:szCs w:val="24"/>
        </w:rPr>
      </w:pPr>
      <w:r w:rsidDel="00000000" w:rsidR="00000000" w:rsidRPr="00000000">
        <w:rPr>
          <w:rtl w:val="0"/>
        </w:rPr>
      </w:r>
    </w:p>
    <w:p w:rsidR="00000000" w:rsidDel="00000000" w:rsidP="00000000" w:rsidRDefault="00000000" w:rsidRPr="00000000" w14:paraId="0000000F">
      <w:pPr>
        <w:numPr>
          <w:ilvl w:val="0"/>
          <w:numId w:val="1"/>
        </w:numPr>
        <w:spacing w:after="0" w:afterAutospacing="0"/>
        <w:ind w:left="720" w:hanging="360"/>
        <w:jc w:val="left"/>
        <w:rPr>
          <w:b w:val="1"/>
          <w:bCs w:val="1"/>
          <w:sz w:val="24"/>
          <w:szCs w:val="24"/>
        </w:rPr>
      </w:pPr>
      <w:r w:rsidDel="00000000" w:rsidR="00000000" w:rsidRPr="00000000">
        <w:rPr>
          <w:b w:val="1"/>
          <w:bCs w:val="1"/>
          <w:sz w:val="24"/>
          <w:szCs w:val="24"/>
          <w:rtl w:val="0"/>
        </w:rPr>
        <w:t xml:space="preserve">Important Packages :-</w:t>
      </w:r>
    </w:p>
    <w:p w:rsidR="00000000" w:rsidDel="00000000" w:rsidP="00000000" w:rsidRDefault="00000000" w:rsidRPr="00000000" w14:paraId="00000010">
      <w:pPr>
        <w:numPr>
          <w:ilvl w:val="1"/>
          <w:numId w:val="1"/>
        </w:numPr>
        <w:spacing w:after="0" w:afterAutospacing="0"/>
        <w:ind w:left="1440" w:hanging="360"/>
        <w:jc w:val="left"/>
        <w:rPr>
          <w:sz w:val="24"/>
          <w:szCs w:val="24"/>
          <w:u w:val="none"/>
        </w:rPr>
      </w:pPr>
      <w:r w:rsidDel="00000000" w:rsidR="00000000" w:rsidRPr="00000000">
        <w:rPr>
          <w:b w:val="1"/>
          <w:bCs w:val="1"/>
          <w:sz w:val="24"/>
          <w:szCs w:val="24"/>
          <w:rtl w:val="0"/>
        </w:rPr>
        <w:t xml:space="preserve">fingerprintjs </w:t>
      </w:r>
      <w:r w:rsidDel="00000000" w:rsidR="00000000" w:rsidRPr="00000000">
        <w:rPr>
          <w:sz w:val="24"/>
          <w:szCs w:val="24"/>
          <w:rtl w:val="0"/>
        </w:rPr>
        <w:t xml:space="preserve">- Generates a unique device hardware fingerprint (canvas, audio, screen) to bind a student to one device and prevent proxy attendance.</w:t>
      </w:r>
    </w:p>
    <w:p w:rsidR="00000000" w:rsidDel="00000000" w:rsidP="00000000" w:rsidRDefault="00000000" w:rsidRPr="00000000" w14:paraId="00000011">
      <w:pPr>
        <w:numPr>
          <w:ilvl w:val="1"/>
          <w:numId w:val="1"/>
        </w:numPr>
        <w:spacing w:after="0" w:afterAutospacing="0"/>
        <w:ind w:left="1440" w:hanging="360"/>
        <w:jc w:val="left"/>
        <w:rPr>
          <w:sz w:val="24"/>
          <w:szCs w:val="24"/>
          <w:u w:val="none"/>
        </w:rPr>
      </w:pPr>
      <w:r w:rsidDel="00000000" w:rsidR="00000000" w:rsidRPr="00000000">
        <w:rPr>
          <w:b w:val="1"/>
          <w:bCs w:val="1"/>
          <w:sz w:val="24"/>
          <w:szCs w:val="24"/>
          <w:rtl w:val="0"/>
        </w:rPr>
        <w:t xml:space="preserve">next-auth</w:t>
      </w:r>
      <w:r w:rsidDel="00000000" w:rsidR="00000000" w:rsidRPr="00000000">
        <w:rPr>
          <w:sz w:val="24"/>
          <w:szCs w:val="24"/>
          <w:rtl w:val="0"/>
        </w:rPr>
        <w:t xml:space="preserve"> - Manages authentication with JWT-based sessions and role-based route protection via middleware.</w:t>
      </w:r>
    </w:p>
    <w:p w:rsidR="00000000" w:rsidDel="00000000" w:rsidP="00000000" w:rsidRDefault="00000000" w:rsidRPr="00000000" w14:paraId="00000012">
      <w:pPr>
        <w:numPr>
          <w:ilvl w:val="1"/>
          <w:numId w:val="1"/>
        </w:numPr>
        <w:spacing w:after="0" w:afterAutospacing="0"/>
        <w:ind w:left="1440" w:hanging="360"/>
        <w:jc w:val="left"/>
        <w:rPr>
          <w:sz w:val="24"/>
          <w:szCs w:val="24"/>
          <w:u w:val="none"/>
        </w:rPr>
      </w:pPr>
      <w:r w:rsidDel="00000000" w:rsidR="00000000" w:rsidRPr="00000000">
        <w:rPr>
          <w:b w:val="1"/>
          <w:bCs w:val="1"/>
          <w:sz w:val="24"/>
          <w:szCs w:val="24"/>
          <w:rtl w:val="0"/>
        </w:rPr>
        <w:t xml:space="preserve">pdf2json</w:t>
      </w:r>
      <w:r w:rsidDel="00000000" w:rsidR="00000000" w:rsidRPr="00000000">
        <w:rPr>
          <w:sz w:val="24"/>
          <w:szCs w:val="24"/>
          <w:rtl w:val="0"/>
        </w:rPr>
        <w:t xml:space="preserve"> - Parses uploaded PDF files for bulk student registration by reconstructing table rows from text coordinates.</w:t>
      </w:r>
    </w:p>
    <w:p w:rsidR="00000000" w:rsidDel="00000000" w:rsidP="00000000" w:rsidRDefault="00000000" w:rsidRPr="00000000" w14:paraId="00000013">
      <w:pPr>
        <w:numPr>
          <w:ilvl w:val="1"/>
          <w:numId w:val="1"/>
        </w:numPr>
        <w:spacing w:after="0" w:afterAutospacing="0"/>
        <w:ind w:left="1440" w:hanging="360"/>
        <w:jc w:val="left"/>
        <w:rPr>
          <w:sz w:val="24"/>
          <w:szCs w:val="24"/>
          <w:u w:val="none"/>
        </w:rPr>
      </w:pPr>
      <w:r w:rsidDel="00000000" w:rsidR="00000000" w:rsidRPr="00000000">
        <w:rPr>
          <w:b w:val="1"/>
          <w:bCs w:val="1"/>
          <w:sz w:val="24"/>
          <w:szCs w:val="24"/>
          <w:rtl w:val="0"/>
        </w:rPr>
        <w:t xml:space="preserve">papaparse</w:t>
      </w:r>
      <w:r w:rsidDel="00000000" w:rsidR="00000000" w:rsidRPr="00000000">
        <w:rPr>
          <w:sz w:val="24"/>
          <w:szCs w:val="24"/>
          <w:rtl w:val="0"/>
        </w:rPr>
        <w:t xml:space="preserve"> - Parses CSV files for bulk student uploads.</w:t>
      </w:r>
    </w:p>
    <w:p w:rsidR="00000000" w:rsidDel="00000000" w:rsidP="00000000" w:rsidRDefault="00000000" w:rsidRPr="00000000" w14:paraId="00000014">
      <w:pPr>
        <w:numPr>
          <w:ilvl w:val="1"/>
          <w:numId w:val="1"/>
        </w:numPr>
        <w:spacing w:after="0" w:afterAutospacing="0"/>
        <w:ind w:left="1440" w:hanging="360"/>
        <w:jc w:val="left"/>
        <w:rPr>
          <w:sz w:val="24"/>
          <w:szCs w:val="24"/>
          <w:u w:val="none"/>
        </w:rPr>
      </w:pPr>
      <w:r w:rsidDel="00000000" w:rsidR="00000000" w:rsidRPr="00000000">
        <w:rPr>
          <w:b w:val="1"/>
          <w:bCs w:val="1"/>
          <w:sz w:val="24"/>
          <w:szCs w:val="24"/>
          <w:rtl w:val="0"/>
        </w:rPr>
        <w:t xml:space="preserve">yudeil/react-qr-scanner</w:t>
      </w:r>
      <w:r w:rsidDel="00000000" w:rsidR="00000000" w:rsidRPr="00000000">
        <w:rPr>
          <w:sz w:val="24"/>
          <w:szCs w:val="24"/>
          <w:rtl w:val="0"/>
        </w:rPr>
        <w:t xml:space="preserve"> - Provides the in-browser QR code scanner for students to scan attendance codes.</w:t>
      </w:r>
    </w:p>
    <w:p w:rsidR="00000000" w:rsidDel="00000000" w:rsidP="00000000" w:rsidRDefault="00000000" w:rsidRPr="00000000" w14:paraId="00000015">
      <w:pPr>
        <w:numPr>
          <w:ilvl w:val="1"/>
          <w:numId w:val="1"/>
        </w:numPr>
        <w:spacing w:after="0" w:afterAutospacing="0"/>
        <w:ind w:left="1440" w:hanging="360"/>
        <w:jc w:val="left"/>
        <w:rPr>
          <w:sz w:val="24"/>
          <w:szCs w:val="24"/>
          <w:u w:val="none"/>
        </w:rPr>
      </w:pPr>
      <w:r w:rsidDel="00000000" w:rsidR="00000000" w:rsidRPr="00000000">
        <w:rPr>
          <w:b w:val="1"/>
          <w:bCs w:val="1"/>
          <w:sz w:val="24"/>
          <w:szCs w:val="24"/>
          <w:rtl w:val="0"/>
        </w:rPr>
        <w:t xml:space="preserve">react-qr-code</w:t>
      </w:r>
      <w:r w:rsidDel="00000000" w:rsidR="00000000" w:rsidRPr="00000000">
        <w:rPr>
          <w:sz w:val="24"/>
          <w:szCs w:val="24"/>
          <w:rtl w:val="0"/>
        </w:rPr>
        <w:t xml:space="preserve"> - Generates dynamic QR codes displayed by faculty during attendance sessions.</w:t>
      </w:r>
    </w:p>
    <w:p w:rsidR="00000000" w:rsidDel="00000000" w:rsidP="00000000" w:rsidRDefault="00000000" w:rsidRPr="00000000" w14:paraId="00000016">
      <w:pPr>
        <w:numPr>
          <w:ilvl w:val="1"/>
          <w:numId w:val="1"/>
        </w:numPr>
        <w:spacing w:after="0" w:afterAutospacing="0"/>
        <w:ind w:left="1440" w:hanging="360"/>
        <w:jc w:val="left"/>
        <w:rPr>
          <w:sz w:val="24"/>
          <w:szCs w:val="24"/>
          <w:u w:val="none"/>
        </w:rPr>
      </w:pPr>
      <w:r w:rsidDel="00000000" w:rsidR="00000000" w:rsidRPr="00000000">
        <w:rPr>
          <w:b w:val="1"/>
          <w:bCs w:val="1"/>
          <w:sz w:val="24"/>
          <w:szCs w:val="24"/>
          <w:rtl w:val="0"/>
        </w:rPr>
        <w:t xml:space="preserve">bcryptjs</w:t>
      </w:r>
      <w:r w:rsidDel="00000000" w:rsidR="00000000" w:rsidRPr="00000000">
        <w:rPr>
          <w:sz w:val="24"/>
          <w:szCs w:val="24"/>
          <w:rtl w:val="0"/>
        </w:rPr>
        <w:t xml:space="preserve"> - Hashes and verifies user passwords securely.</w:t>
      </w:r>
    </w:p>
    <w:p w:rsidR="00000000" w:rsidDel="00000000" w:rsidP="00000000" w:rsidRDefault="00000000" w:rsidRPr="00000000" w14:paraId="00000017">
      <w:pPr>
        <w:numPr>
          <w:ilvl w:val="1"/>
          <w:numId w:val="1"/>
        </w:numPr>
        <w:spacing w:after="0" w:afterAutospacing="0"/>
        <w:ind w:left="1440" w:hanging="360"/>
        <w:jc w:val="left"/>
        <w:rPr>
          <w:sz w:val="24"/>
          <w:szCs w:val="24"/>
          <w:u w:val="none"/>
        </w:rPr>
      </w:pPr>
      <w:r w:rsidDel="00000000" w:rsidR="00000000" w:rsidRPr="00000000">
        <w:rPr>
          <w:b w:val="1"/>
          <w:bCs w:val="1"/>
          <w:sz w:val="24"/>
          <w:szCs w:val="24"/>
          <w:rtl w:val="0"/>
        </w:rPr>
        <w:t xml:space="preserve">jspdf/jspdf-autotable</w:t>
      </w:r>
      <w:r w:rsidDel="00000000" w:rsidR="00000000" w:rsidRPr="00000000">
        <w:rPr>
          <w:sz w:val="24"/>
          <w:szCs w:val="24"/>
          <w:rtl w:val="0"/>
        </w:rPr>
        <w:t xml:space="preserve"> - Generates downloadable PDF attendance reports with formatted tables.</w:t>
      </w:r>
    </w:p>
    <w:p w:rsidR="00000000" w:rsidDel="00000000" w:rsidP="00000000" w:rsidRDefault="00000000" w:rsidRPr="00000000" w14:paraId="00000018">
      <w:pPr>
        <w:numPr>
          <w:ilvl w:val="1"/>
          <w:numId w:val="1"/>
        </w:numPr>
        <w:spacing w:after="0" w:afterAutospacing="0"/>
        <w:ind w:left="1440" w:hanging="360"/>
        <w:jc w:val="left"/>
        <w:rPr>
          <w:sz w:val="24"/>
          <w:szCs w:val="24"/>
          <w:u w:val="none"/>
        </w:rPr>
      </w:pPr>
      <w:r w:rsidDel="00000000" w:rsidR="00000000" w:rsidRPr="00000000">
        <w:rPr>
          <w:b w:val="1"/>
          <w:bCs w:val="1"/>
          <w:sz w:val="24"/>
          <w:szCs w:val="24"/>
          <w:rtl w:val="0"/>
        </w:rPr>
        <w:t xml:space="preserve">sonner</w:t>
      </w:r>
      <w:r w:rsidDel="00000000" w:rsidR="00000000" w:rsidRPr="00000000">
        <w:rPr>
          <w:sz w:val="24"/>
          <w:szCs w:val="24"/>
          <w:rtl w:val="0"/>
        </w:rPr>
        <w:t xml:space="preserve"> - Toast notification system for real-time user feedback.</w:t>
      </w:r>
    </w:p>
    <w:p w:rsidR="00000000" w:rsidDel="00000000" w:rsidP="00000000" w:rsidRDefault="00000000" w:rsidRPr="00000000" w14:paraId="00000019">
      <w:pPr>
        <w:numPr>
          <w:ilvl w:val="1"/>
          <w:numId w:val="1"/>
        </w:numPr>
        <w:ind w:left="1440" w:hanging="360"/>
        <w:jc w:val="left"/>
        <w:rPr>
          <w:sz w:val="24"/>
          <w:szCs w:val="24"/>
          <w:u w:val="none"/>
        </w:rPr>
      </w:pPr>
      <w:r w:rsidDel="00000000" w:rsidR="00000000" w:rsidRPr="00000000">
        <w:rPr>
          <w:b w:val="1"/>
          <w:bCs w:val="1"/>
          <w:sz w:val="24"/>
          <w:szCs w:val="24"/>
          <w:rtl w:val="0"/>
        </w:rPr>
        <w:t xml:space="preserve">uuid </w:t>
      </w:r>
      <w:r w:rsidDel="00000000" w:rsidR="00000000" w:rsidRPr="00000000">
        <w:rPr>
          <w:sz w:val="24"/>
          <w:szCs w:val="24"/>
          <w:rtl w:val="0"/>
        </w:rPr>
        <w:t xml:space="preserve">- Generates unique sticky device IDs stored in localStorage as a secondary anti-proxy measure.</w:t>
      </w:r>
    </w:p>
    <w:p w:rsidR="00000000" w:rsidDel="00000000" w:rsidP="00000000" w:rsidRDefault="00000000" w:rsidRPr="00000000" w14:paraId="0000001A">
      <w:pPr>
        <w:ind w:left="0" w:firstLine="0"/>
        <w:jc w:val="left"/>
        <w:rPr>
          <w:sz w:val="28"/>
          <w:szCs w:val="28"/>
        </w:rPr>
      </w:pPr>
      <w:r w:rsidDel="00000000" w:rsidR="00000000" w:rsidRPr="00000000">
        <w:rPr>
          <w:rtl w:val="0"/>
        </w:rPr>
      </w:r>
    </w:p>
    <w:p w:rsidR="00000000" w:rsidDel="00000000" w:rsidP="00000000" w:rsidRDefault="00000000" w:rsidRPr="00000000" w14:paraId="0000001B">
      <w:pPr>
        <w:ind w:left="0" w:firstLine="0"/>
        <w:jc w:val="left"/>
        <w:rPr>
          <w:sz w:val="28"/>
          <w:szCs w:val="28"/>
        </w:rPr>
      </w:pPr>
      <w:r w:rsidDel="00000000" w:rsidR="00000000" w:rsidRPr="00000000">
        <w:rPr>
          <w:sz w:val="28"/>
          <w:szCs w:val="28"/>
        </w:rPr>
        <w:drawing>
          <wp:inline distB="114300" distT="114300" distL="114300" distR="114300">
            <wp:extent cx="5486400" cy="3086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jc w:val="left"/>
        <w:rPr>
          <w:sz w:val="28"/>
          <w:szCs w:val="28"/>
        </w:rPr>
      </w:pPr>
      <w:r w:rsidDel="00000000" w:rsidR="00000000" w:rsidRPr="00000000">
        <w:rPr>
          <w:sz w:val="28"/>
          <w:szCs w:val="28"/>
        </w:rPr>
        <w:drawing>
          <wp:inline distB="114300" distT="114300" distL="114300" distR="114300">
            <wp:extent cx="5486400" cy="30861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jc w:val="left"/>
        <w:rPr>
          <w:sz w:val="28"/>
          <w:szCs w:val="28"/>
        </w:rPr>
      </w:pPr>
      <w:r w:rsidDel="00000000" w:rsidR="00000000" w:rsidRPr="00000000">
        <w:rPr>
          <w:sz w:val="28"/>
          <w:szCs w:val="28"/>
        </w:rPr>
        <w:drawing>
          <wp:inline distB="114300" distT="114300" distL="114300" distR="114300">
            <wp:extent cx="5486400" cy="30861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jc w:val="left"/>
        <w:rPr>
          <w:sz w:val="28"/>
          <w:szCs w:val="28"/>
        </w:rPr>
      </w:pPr>
      <w:r w:rsidDel="00000000" w:rsidR="00000000" w:rsidRPr="00000000">
        <w:rPr>
          <w:sz w:val="28"/>
          <w:szCs w:val="28"/>
        </w:rPr>
        <w:drawing>
          <wp:inline distB="114300" distT="114300" distL="114300" distR="114300">
            <wp:extent cx="5486400" cy="30861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0" w:firstLine="0"/>
        <w:jc w:val="left"/>
        <w:rPr>
          <w:sz w:val="28"/>
          <w:szCs w:val="28"/>
        </w:rPr>
      </w:pPr>
      <w:r w:rsidDel="00000000" w:rsidR="00000000" w:rsidRPr="00000000">
        <w:rPr>
          <w:sz w:val="28"/>
          <w:szCs w:val="28"/>
        </w:rPr>
        <w:drawing>
          <wp:inline distB="114300" distT="114300" distL="114300" distR="114300">
            <wp:extent cx="5486400" cy="30861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next.js" TargetMode="External"/><Relationship Id="rId7" Type="http://schemas.openxmlformats.org/officeDocument/2006/relationships/hyperlink" Target="http://nextaith.js"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