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4D92" w:rsidRPr="00714D92" w:rsidRDefault="00714D92" w:rsidP="00714D92">
      <w:pPr>
        <w:spacing w:before="100" w:beforeAutospacing="1" w:after="100" w:afterAutospacing="1" w:line="270" w:lineRule="atLeast"/>
        <w:jc w:val="both"/>
        <w:rPr>
          <w:rFonts w:ascii="Arial" w:eastAsia="Times New Roman" w:hAnsi="Arial" w:cs="Arial"/>
          <w:color w:val="24282B"/>
          <w:sz w:val="21"/>
          <w:szCs w:val="21"/>
          <w:lang w:eastAsia="en-IN"/>
        </w:rPr>
      </w:pPr>
      <w:r w:rsidRPr="00714D92">
        <w:rPr>
          <w:rFonts w:ascii="Arial" w:eastAsia="Times New Roman" w:hAnsi="Arial" w:cs="Arial"/>
          <w:color w:val="24282B"/>
          <w:sz w:val="21"/>
          <w:szCs w:val="21"/>
          <w:lang w:eastAsia="en-IN"/>
        </w:rPr>
        <w:t>Our Infrastructure Advisory Service offers a deep insight on your current IT infrastructure and will help you align IT with business better. Our expertise in Infrastructure Management Services offers IT the ability to transform their existing setup into a more capable and agile infrastructure. Our goal is to increase the business value by using technology and implementing solution which are affordable and comprehensive. We apply the following strategies to provide an end to end Infrastructure Advisory Services:</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Cloud Adoption Strategy</w:t>
      </w:r>
      <w:bookmarkStart w:id="0" w:name="_GoBack"/>
      <w:bookmarkEnd w:id="0"/>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 xml:space="preserve">Data </w:t>
      </w:r>
      <w:proofErr w:type="spellStart"/>
      <w:r w:rsidRPr="00714D92">
        <w:rPr>
          <w:rFonts w:ascii="Arial" w:eastAsia="Times New Roman" w:hAnsi="Arial" w:cs="Arial"/>
          <w:color w:val="000000"/>
          <w:sz w:val="21"/>
          <w:szCs w:val="21"/>
          <w:lang w:eastAsia="en-IN"/>
        </w:rPr>
        <w:t>Center</w:t>
      </w:r>
      <w:proofErr w:type="spellEnd"/>
      <w:r w:rsidRPr="00714D92">
        <w:rPr>
          <w:rFonts w:ascii="Arial" w:eastAsia="Times New Roman" w:hAnsi="Arial" w:cs="Arial"/>
          <w:color w:val="000000"/>
          <w:sz w:val="21"/>
          <w:szCs w:val="21"/>
          <w:lang w:eastAsia="en-IN"/>
        </w:rPr>
        <w:t xml:space="preserve"> Consolidation</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 xml:space="preserve">Software Defined Data </w:t>
      </w:r>
      <w:proofErr w:type="spellStart"/>
      <w:r w:rsidRPr="00714D92">
        <w:rPr>
          <w:rFonts w:ascii="Arial" w:eastAsia="Times New Roman" w:hAnsi="Arial" w:cs="Arial"/>
          <w:color w:val="000000"/>
          <w:sz w:val="21"/>
          <w:szCs w:val="21"/>
          <w:lang w:eastAsia="en-IN"/>
        </w:rPr>
        <w:t>Center</w:t>
      </w:r>
      <w:proofErr w:type="spellEnd"/>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Big Data Adoption</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Messaging &amp; Collaboration</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Audio/Video</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BYOD/Mobility</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Smart Workspace Computing</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Virtualization Adoption</w:t>
      </w:r>
    </w:p>
    <w:p w:rsidR="00714D92" w:rsidRPr="00714D92" w:rsidRDefault="00714D92" w:rsidP="00714D92">
      <w:pPr>
        <w:numPr>
          <w:ilvl w:val="0"/>
          <w:numId w:val="2"/>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ITSM Definition</w:t>
      </w:r>
    </w:p>
    <w:p w:rsidR="00714D92" w:rsidRDefault="00714D92" w:rsidP="00714D92">
      <w:pPr>
        <w:spacing w:before="100" w:beforeAutospacing="1" w:after="100" w:afterAutospacing="1" w:line="270" w:lineRule="atLeast"/>
        <w:jc w:val="both"/>
        <w:rPr>
          <w:rFonts w:ascii="Arial" w:eastAsia="Times New Roman" w:hAnsi="Arial" w:cs="Arial"/>
          <w:color w:val="24282B"/>
          <w:sz w:val="21"/>
          <w:szCs w:val="21"/>
          <w:lang w:eastAsia="en-IN"/>
        </w:rPr>
      </w:pPr>
    </w:p>
    <w:p w:rsidR="00714D92" w:rsidRDefault="00714D92" w:rsidP="00714D92">
      <w:pPr>
        <w:spacing w:before="100" w:beforeAutospacing="1" w:after="100" w:afterAutospacing="1" w:line="270" w:lineRule="atLeast"/>
        <w:jc w:val="both"/>
        <w:rPr>
          <w:rFonts w:ascii="Arial" w:eastAsia="Times New Roman" w:hAnsi="Arial" w:cs="Arial"/>
          <w:color w:val="24282B"/>
          <w:sz w:val="21"/>
          <w:szCs w:val="21"/>
          <w:lang w:eastAsia="en-IN"/>
        </w:rPr>
      </w:pPr>
    </w:p>
    <w:p w:rsidR="00714D92" w:rsidRDefault="00714D92" w:rsidP="00714D92">
      <w:pPr>
        <w:spacing w:before="100" w:beforeAutospacing="1" w:after="100" w:afterAutospacing="1" w:line="270" w:lineRule="atLeast"/>
        <w:jc w:val="both"/>
        <w:rPr>
          <w:rFonts w:ascii="Arial" w:eastAsia="Times New Roman" w:hAnsi="Arial" w:cs="Arial"/>
          <w:color w:val="24282B"/>
          <w:sz w:val="21"/>
          <w:szCs w:val="21"/>
          <w:lang w:eastAsia="en-IN"/>
        </w:rPr>
      </w:pPr>
    </w:p>
    <w:p w:rsidR="00714D92" w:rsidRPr="00714D92" w:rsidRDefault="00714D92" w:rsidP="00714D92">
      <w:pPr>
        <w:spacing w:before="100" w:beforeAutospacing="1" w:after="100" w:afterAutospacing="1" w:line="270" w:lineRule="atLeast"/>
        <w:jc w:val="both"/>
        <w:rPr>
          <w:rFonts w:ascii="Arial" w:eastAsia="Times New Roman" w:hAnsi="Arial" w:cs="Arial"/>
          <w:color w:val="000000"/>
          <w:sz w:val="21"/>
          <w:szCs w:val="21"/>
          <w:lang w:eastAsia="en-IN"/>
        </w:rPr>
      </w:pPr>
      <w:r w:rsidRPr="00714D92">
        <w:rPr>
          <w:rFonts w:ascii="Arial" w:eastAsia="Times New Roman" w:hAnsi="Arial" w:cs="Arial"/>
          <w:color w:val="24282B"/>
          <w:sz w:val="21"/>
          <w:szCs w:val="21"/>
          <w:lang w:eastAsia="en-IN"/>
        </w:rPr>
        <w:t xml:space="preserve">With businesses striving for proactive management and support of IT infrastructure and operations, it’s very important for IT to implement the right Infrastructure Management Services and Happiest Minds enables this proactivity, along with achieving an agile infrastructure. Happiest Minds Managed Infrastructure Service is a round the clock service to manage and maintain the existing IT infrastructure for </w:t>
      </w:r>
      <w:proofErr w:type="spellStart"/>
      <w:r w:rsidRPr="00714D92">
        <w:rPr>
          <w:rFonts w:ascii="Arial" w:eastAsia="Times New Roman" w:hAnsi="Arial" w:cs="Arial"/>
          <w:color w:val="24282B"/>
          <w:sz w:val="21"/>
          <w:szCs w:val="21"/>
          <w:lang w:eastAsia="en-IN"/>
        </w:rPr>
        <w:t>Enterprises</w:t>
      </w:r>
      <w:r w:rsidRPr="00714D92">
        <w:rPr>
          <w:rFonts w:ascii="Arial" w:eastAsia="Times New Roman" w:hAnsi="Arial" w:cs="Arial"/>
          <w:color w:val="000000"/>
          <w:sz w:val="21"/>
          <w:szCs w:val="21"/>
          <w:lang w:eastAsia="en-IN"/>
        </w:rPr>
        <w:t>Database</w:t>
      </w:r>
      <w:proofErr w:type="spellEnd"/>
      <w:r w:rsidRPr="00714D92">
        <w:rPr>
          <w:rFonts w:ascii="Arial" w:eastAsia="Times New Roman" w:hAnsi="Arial" w:cs="Arial"/>
          <w:color w:val="000000"/>
          <w:sz w:val="21"/>
          <w:szCs w:val="21"/>
          <w:lang w:eastAsia="en-IN"/>
        </w:rPr>
        <w:t xml:space="preserve"> as a service</w:t>
      </w:r>
    </w:p>
    <w:p w:rsidR="00714D92" w:rsidRPr="00714D92" w:rsidRDefault="00714D92" w:rsidP="00714D92">
      <w:pPr>
        <w:numPr>
          <w:ilvl w:val="0"/>
          <w:numId w:val="1"/>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 xml:space="preserve">Data </w:t>
      </w:r>
      <w:proofErr w:type="spellStart"/>
      <w:r w:rsidRPr="00714D92">
        <w:rPr>
          <w:rFonts w:ascii="Arial" w:eastAsia="Times New Roman" w:hAnsi="Arial" w:cs="Arial"/>
          <w:color w:val="000000"/>
          <w:sz w:val="21"/>
          <w:szCs w:val="21"/>
          <w:lang w:eastAsia="en-IN"/>
        </w:rPr>
        <w:t>center</w:t>
      </w:r>
      <w:proofErr w:type="spellEnd"/>
      <w:r w:rsidRPr="00714D92">
        <w:rPr>
          <w:rFonts w:ascii="Arial" w:eastAsia="Times New Roman" w:hAnsi="Arial" w:cs="Arial"/>
          <w:color w:val="000000"/>
          <w:sz w:val="21"/>
          <w:szCs w:val="21"/>
          <w:lang w:eastAsia="en-IN"/>
        </w:rPr>
        <w:t xml:space="preserve"> and cloud managed services</w:t>
      </w:r>
    </w:p>
    <w:p w:rsidR="00714D92" w:rsidRPr="00714D92" w:rsidRDefault="00714D92" w:rsidP="00714D92">
      <w:pPr>
        <w:numPr>
          <w:ilvl w:val="0"/>
          <w:numId w:val="1"/>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Remote desktop managed service</w:t>
      </w:r>
    </w:p>
    <w:p w:rsidR="00714D92" w:rsidRPr="00714D92" w:rsidRDefault="00714D92" w:rsidP="00714D92">
      <w:pPr>
        <w:numPr>
          <w:ilvl w:val="0"/>
          <w:numId w:val="1"/>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Operational insights for predictive monitoring</w:t>
      </w:r>
    </w:p>
    <w:p w:rsidR="00714D92" w:rsidRPr="00714D92" w:rsidRDefault="00714D92" w:rsidP="00714D92">
      <w:pPr>
        <w:numPr>
          <w:ilvl w:val="0"/>
          <w:numId w:val="1"/>
        </w:numPr>
        <w:spacing w:before="100" w:beforeAutospacing="1" w:after="100" w:afterAutospacing="1" w:line="300" w:lineRule="atLeast"/>
        <w:ind w:hanging="168"/>
        <w:rPr>
          <w:rFonts w:ascii="Arial" w:eastAsia="Times New Roman" w:hAnsi="Arial" w:cs="Arial"/>
          <w:color w:val="000000"/>
          <w:sz w:val="21"/>
          <w:szCs w:val="21"/>
          <w:lang w:eastAsia="en-IN"/>
        </w:rPr>
      </w:pPr>
      <w:r w:rsidRPr="00714D92">
        <w:rPr>
          <w:rFonts w:ascii="Arial" w:eastAsia="Times New Roman" w:hAnsi="Arial" w:cs="Arial"/>
          <w:color w:val="000000"/>
          <w:sz w:val="21"/>
          <w:szCs w:val="21"/>
          <w:lang w:eastAsia="en-IN"/>
        </w:rPr>
        <w:t>Managed big data service</w:t>
      </w:r>
    </w:p>
    <w:p w:rsidR="00AC4592" w:rsidRDefault="00AC4592"/>
    <w:sectPr w:rsidR="00AC4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9597C"/>
    <w:multiLevelType w:val="multilevel"/>
    <w:tmpl w:val="6A0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9119AB"/>
    <w:multiLevelType w:val="multilevel"/>
    <w:tmpl w:val="E8C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4D92"/>
    <w:rsid w:val="006D20B6"/>
    <w:rsid w:val="00714D92"/>
    <w:rsid w:val="00AC4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D9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D9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270538">
      <w:bodyDiv w:val="1"/>
      <w:marLeft w:val="0"/>
      <w:marRight w:val="0"/>
      <w:marTop w:val="0"/>
      <w:marBottom w:val="0"/>
      <w:divBdr>
        <w:top w:val="none" w:sz="0" w:space="0" w:color="auto"/>
        <w:left w:val="none" w:sz="0" w:space="0" w:color="auto"/>
        <w:bottom w:val="none" w:sz="0" w:space="0" w:color="auto"/>
        <w:right w:val="none" w:sz="0" w:space="0" w:color="auto"/>
      </w:divBdr>
    </w:div>
    <w:div w:id="40056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dc:creator>
  <cp:lastModifiedBy>vinaya</cp:lastModifiedBy>
  <cp:revision>1</cp:revision>
  <dcterms:created xsi:type="dcterms:W3CDTF">2016-10-11T11:22:00Z</dcterms:created>
  <dcterms:modified xsi:type="dcterms:W3CDTF">2016-10-11T11:45:00Z</dcterms:modified>
</cp:coreProperties>
</file>