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137B" w14:textId="10C0FDE7" w:rsidR="00B64052" w:rsidRDefault="00B64052">
      <w:pPr>
        <w:rPr>
          <w:b/>
          <w:bCs/>
          <w:sz w:val="24"/>
          <w:szCs w:val="24"/>
          <w:u w:val="single"/>
        </w:rPr>
      </w:pPr>
      <w:r>
        <w:rPr>
          <w:b/>
          <w:bCs/>
          <w:sz w:val="24"/>
          <w:szCs w:val="24"/>
        </w:rPr>
        <w:t xml:space="preserve">                                                    </w:t>
      </w:r>
      <w:r w:rsidRPr="00B64052">
        <w:rPr>
          <w:b/>
          <w:bCs/>
          <w:sz w:val="24"/>
          <w:szCs w:val="24"/>
          <w:u w:val="single"/>
        </w:rPr>
        <w:t>The Stacks And Its Applications</w:t>
      </w:r>
    </w:p>
    <w:p w14:paraId="670981B5" w14:textId="00D275C5" w:rsidR="00B64052" w:rsidRDefault="00B64052">
      <w:pPr>
        <w:rPr>
          <w:b/>
          <w:bCs/>
          <w:sz w:val="24"/>
          <w:szCs w:val="24"/>
        </w:rPr>
      </w:pPr>
      <w:r w:rsidRPr="00B64052">
        <w:rPr>
          <w:b/>
          <w:bCs/>
          <w:sz w:val="24"/>
          <w:szCs w:val="24"/>
        </w:rPr>
        <w:t xml:space="preserve">Stack </w:t>
      </w:r>
      <w:r>
        <w:rPr>
          <w:b/>
          <w:bCs/>
          <w:sz w:val="24"/>
          <w:szCs w:val="24"/>
        </w:rPr>
        <w:t>:</w:t>
      </w:r>
    </w:p>
    <w:p w14:paraId="41F8FBA9" w14:textId="77777777" w:rsidR="00B64052" w:rsidRPr="00B64052" w:rsidRDefault="00B64052" w:rsidP="00B64052">
      <w:pPr>
        <w:rPr>
          <w:sz w:val="24"/>
          <w:szCs w:val="24"/>
        </w:rPr>
      </w:pPr>
      <w:r w:rsidRPr="00B64052">
        <w:rPr>
          <w:sz w:val="24"/>
          <w:szCs w:val="24"/>
        </w:rPr>
        <w:t>A stack is like a stack of plates – last in, first out (LIFO). You can push to add, pop to remove, or peek to see the top. It’s used in expressions, brackets checking, recursion, undo/redo, and browser history. Overflow happens if full, underflow if empty.</w:t>
      </w:r>
    </w:p>
    <w:p w14:paraId="07DB59B1" w14:textId="622078C9" w:rsidR="00B64052" w:rsidRDefault="00B64052" w:rsidP="00B64052">
      <w:pPr>
        <w:rPr>
          <w:b/>
          <w:bCs/>
          <w:sz w:val="24"/>
          <w:szCs w:val="24"/>
        </w:rPr>
      </w:pPr>
      <w:r>
        <w:rPr>
          <w:b/>
          <w:bCs/>
          <w:sz w:val="24"/>
          <w:szCs w:val="24"/>
        </w:rPr>
        <w:t>Basic features of Stack :</w:t>
      </w:r>
    </w:p>
    <w:p w14:paraId="47C8BFA6" w14:textId="721AD1C1" w:rsidR="00B76534" w:rsidRPr="00B76534" w:rsidRDefault="00B76534" w:rsidP="00B76534">
      <w:pPr>
        <w:pStyle w:val="ListParagraph"/>
        <w:numPr>
          <w:ilvl w:val="0"/>
          <w:numId w:val="2"/>
        </w:numPr>
        <w:rPr>
          <w:sz w:val="24"/>
          <w:szCs w:val="24"/>
        </w:rPr>
      </w:pPr>
      <w:r w:rsidRPr="00B76534">
        <w:rPr>
          <w:sz w:val="24"/>
          <w:szCs w:val="24"/>
        </w:rPr>
        <w:t>Last In, First Out (LIFO) – The last item you put in is the first one to come out.</w:t>
      </w:r>
    </w:p>
    <w:p w14:paraId="7B6D2BFA" w14:textId="09EDCA42" w:rsidR="00B76534" w:rsidRPr="00B76534" w:rsidRDefault="00B76534" w:rsidP="00B76534">
      <w:pPr>
        <w:pStyle w:val="ListParagraph"/>
        <w:numPr>
          <w:ilvl w:val="0"/>
          <w:numId w:val="2"/>
        </w:numPr>
        <w:rPr>
          <w:sz w:val="24"/>
          <w:szCs w:val="24"/>
        </w:rPr>
      </w:pPr>
      <w:r w:rsidRPr="00B76534">
        <w:rPr>
          <w:sz w:val="24"/>
          <w:szCs w:val="24"/>
        </w:rPr>
        <w:t>Access from Top Only – You can push, pop, or peek only at the top element.</w:t>
      </w:r>
    </w:p>
    <w:p w14:paraId="263D0C82" w14:textId="33554E44" w:rsidR="00B76534" w:rsidRPr="00B76534" w:rsidRDefault="00B76534" w:rsidP="00B76534">
      <w:pPr>
        <w:pStyle w:val="ListParagraph"/>
        <w:numPr>
          <w:ilvl w:val="0"/>
          <w:numId w:val="2"/>
        </w:numPr>
        <w:rPr>
          <w:sz w:val="24"/>
          <w:szCs w:val="24"/>
        </w:rPr>
      </w:pPr>
      <w:r w:rsidRPr="00B76534">
        <w:rPr>
          <w:sz w:val="24"/>
          <w:szCs w:val="24"/>
        </w:rPr>
        <w:t>Flexible Implementation – It can be made with arrays (fixed size) or linked lists        (dynamic size).</w:t>
      </w:r>
    </w:p>
    <w:p w14:paraId="0F15A647" w14:textId="08FE9D37" w:rsidR="00B76534" w:rsidRPr="00B76534" w:rsidRDefault="00B76534" w:rsidP="00B76534">
      <w:pPr>
        <w:pStyle w:val="ListParagraph"/>
        <w:numPr>
          <w:ilvl w:val="0"/>
          <w:numId w:val="2"/>
        </w:numPr>
        <w:rPr>
          <w:sz w:val="24"/>
          <w:szCs w:val="24"/>
        </w:rPr>
      </w:pPr>
      <w:r w:rsidRPr="00B76534">
        <w:rPr>
          <w:sz w:val="24"/>
          <w:szCs w:val="24"/>
        </w:rPr>
        <w:t>Temporary Storage –  It is great for keeping short-term data like function calls or operators.</w:t>
      </w:r>
    </w:p>
    <w:p w14:paraId="4C98BD78" w14:textId="389D3FD6" w:rsidR="00B76534" w:rsidRPr="00B76534" w:rsidRDefault="00B76534" w:rsidP="00B76534">
      <w:pPr>
        <w:pStyle w:val="ListParagraph"/>
        <w:numPr>
          <w:ilvl w:val="0"/>
          <w:numId w:val="2"/>
        </w:numPr>
        <w:rPr>
          <w:sz w:val="24"/>
          <w:szCs w:val="24"/>
        </w:rPr>
      </w:pPr>
      <w:r w:rsidRPr="00B76534">
        <w:rPr>
          <w:sz w:val="24"/>
          <w:szCs w:val="24"/>
        </w:rPr>
        <w:t>Used in Recursion &amp; Undo/Redo – It helps keep track of tasks in reverse order.</w:t>
      </w:r>
    </w:p>
    <w:p w14:paraId="4EA2BED8" w14:textId="2AE1EF12" w:rsidR="00B76534" w:rsidRDefault="00B76534" w:rsidP="00B76534">
      <w:pPr>
        <w:pStyle w:val="ListParagraph"/>
        <w:numPr>
          <w:ilvl w:val="0"/>
          <w:numId w:val="2"/>
        </w:numPr>
        <w:rPr>
          <w:sz w:val="24"/>
          <w:szCs w:val="24"/>
        </w:rPr>
      </w:pPr>
      <w:r w:rsidRPr="00B76534">
        <w:rPr>
          <w:sz w:val="24"/>
          <w:szCs w:val="24"/>
        </w:rPr>
        <w:t>Overflow and Underflow – Overflow happens when adding to a full array stack, underflow when removing from an empty stack.</w:t>
      </w:r>
    </w:p>
    <w:p w14:paraId="509663CF" w14:textId="5B70D4DC" w:rsidR="00B76534" w:rsidRDefault="00B76534" w:rsidP="00B76534">
      <w:pPr>
        <w:rPr>
          <w:b/>
          <w:bCs/>
          <w:sz w:val="24"/>
          <w:szCs w:val="24"/>
        </w:rPr>
      </w:pPr>
      <w:r w:rsidRPr="00B76534">
        <w:rPr>
          <w:b/>
          <w:bCs/>
          <w:sz w:val="24"/>
          <w:szCs w:val="24"/>
        </w:rPr>
        <w:t>Applications Of Stack :</w:t>
      </w:r>
    </w:p>
    <w:p w14:paraId="7C560D3C" w14:textId="40680370" w:rsidR="00B76534" w:rsidRPr="00B76534" w:rsidRDefault="00B76534" w:rsidP="00B76534">
      <w:pPr>
        <w:pStyle w:val="ListParagraph"/>
        <w:numPr>
          <w:ilvl w:val="0"/>
          <w:numId w:val="2"/>
        </w:numPr>
        <w:rPr>
          <w:sz w:val="24"/>
          <w:szCs w:val="24"/>
        </w:rPr>
      </w:pPr>
      <w:r w:rsidRPr="00B76534">
        <w:rPr>
          <w:sz w:val="24"/>
          <w:szCs w:val="24"/>
        </w:rPr>
        <w:t xml:space="preserve">Expression Evaluation – </w:t>
      </w:r>
      <w:r>
        <w:rPr>
          <w:sz w:val="24"/>
          <w:szCs w:val="24"/>
        </w:rPr>
        <w:t xml:space="preserve"> It is u</w:t>
      </w:r>
      <w:r w:rsidRPr="00B76534">
        <w:rPr>
          <w:sz w:val="24"/>
          <w:szCs w:val="24"/>
        </w:rPr>
        <w:t>se</w:t>
      </w:r>
      <w:r>
        <w:rPr>
          <w:sz w:val="24"/>
          <w:szCs w:val="24"/>
        </w:rPr>
        <w:t>d</w:t>
      </w:r>
      <w:r w:rsidRPr="00B76534">
        <w:rPr>
          <w:sz w:val="24"/>
          <w:szCs w:val="24"/>
        </w:rPr>
        <w:t xml:space="preserve"> to solve mathematical expressions and convert infix → postfix/prefix. </w:t>
      </w:r>
    </w:p>
    <w:p w14:paraId="33FDB16A" w14:textId="049EFCC5" w:rsidR="00B76534" w:rsidRPr="00B76534" w:rsidRDefault="00B76534" w:rsidP="00B76534">
      <w:pPr>
        <w:pStyle w:val="ListParagraph"/>
        <w:numPr>
          <w:ilvl w:val="0"/>
          <w:numId w:val="2"/>
        </w:numPr>
        <w:rPr>
          <w:sz w:val="24"/>
          <w:szCs w:val="24"/>
        </w:rPr>
      </w:pPr>
      <w:r w:rsidRPr="00B76534">
        <w:rPr>
          <w:sz w:val="24"/>
          <w:szCs w:val="24"/>
        </w:rPr>
        <w:t xml:space="preserve">Balanced Parentheses Checking – </w:t>
      </w:r>
      <w:r>
        <w:rPr>
          <w:sz w:val="24"/>
          <w:szCs w:val="24"/>
        </w:rPr>
        <w:t xml:space="preserve"> It h</w:t>
      </w:r>
      <w:r w:rsidRPr="00B76534">
        <w:rPr>
          <w:sz w:val="24"/>
          <w:szCs w:val="24"/>
        </w:rPr>
        <w:t>elps</w:t>
      </w:r>
      <w:r>
        <w:rPr>
          <w:sz w:val="24"/>
          <w:szCs w:val="24"/>
        </w:rPr>
        <w:t xml:space="preserve"> to</w:t>
      </w:r>
      <w:r w:rsidRPr="00B76534">
        <w:rPr>
          <w:sz w:val="24"/>
          <w:szCs w:val="24"/>
        </w:rPr>
        <w:t xml:space="preserve"> check if brackets like (), {}, [] are correctly matched.</w:t>
      </w:r>
    </w:p>
    <w:p w14:paraId="268C0574" w14:textId="6153202F" w:rsidR="00B76534" w:rsidRPr="00B76534" w:rsidRDefault="00B76534" w:rsidP="00B76534">
      <w:pPr>
        <w:pStyle w:val="ListParagraph"/>
        <w:numPr>
          <w:ilvl w:val="0"/>
          <w:numId w:val="2"/>
        </w:numPr>
        <w:rPr>
          <w:sz w:val="24"/>
          <w:szCs w:val="24"/>
        </w:rPr>
      </w:pPr>
      <w:r w:rsidRPr="00B76534">
        <w:rPr>
          <w:sz w:val="24"/>
          <w:szCs w:val="24"/>
        </w:rPr>
        <w:t xml:space="preserve">Function Call Management (Recursion) – </w:t>
      </w:r>
      <w:r>
        <w:rPr>
          <w:sz w:val="24"/>
          <w:szCs w:val="24"/>
        </w:rPr>
        <w:t>It k</w:t>
      </w:r>
      <w:r w:rsidRPr="00B76534">
        <w:rPr>
          <w:sz w:val="24"/>
          <w:szCs w:val="24"/>
        </w:rPr>
        <w:t>eeps track of function calls and local variables using the call stack.</w:t>
      </w:r>
    </w:p>
    <w:p w14:paraId="64B9F3BA" w14:textId="720AB09C" w:rsidR="00B76534" w:rsidRPr="00B76534" w:rsidRDefault="00B76534" w:rsidP="00B76534">
      <w:pPr>
        <w:pStyle w:val="ListParagraph"/>
        <w:numPr>
          <w:ilvl w:val="0"/>
          <w:numId w:val="2"/>
        </w:numPr>
        <w:rPr>
          <w:sz w:val="24"/>
          <w:szCs w:val="24"/>
        </w:rPr>
      </w:pPr>
      <w:r w:rsidRPr="00B76534">
        <w:rPr>
          <w:sz w:val="24"/>
          <w:szCs w:val="24"/>
        </w:rPr>
        <w:t>Undo/Redo Operations – Text editors use stacks to undo or redo actions.</w:t>
      </w:r>
    </w:p>
    <w:p w14:paraId="4CC81670" w14:textId="3A4E1EA7" w:rsidR="00B76534" w:rsidRPr="00B76534" w:rsidRDefault="00B76534" w:rsidP="00B76534">
      <w:pPr>
        <w:pStyle w:val="ListParagraph"/>
        <w:numPr>
          <w:ilvl w:val="0"/>
          <w:numId w:val="2"/>
        </w:numPr>
        <w:rPr>
          <w:sz w:val="24"/>
          <w:szCs w:val="24"/>
        </w:rPr>
      </w:pPr>
      <w:r w:rsidRPr="00B76534">
        <w:rPr>
          <w:sz w:val="24"/>
          <w:szCs w:val="24"/>
        </w:rPr>
        <w:t>Browser History – Back and forward navigation in browsers is managed using stacks.</w:t>
      </w:r>
    </w:p>
    <w:p w14:paraId="3311A7CC" w14:textId="61FAAE87" w:rsidR="00B76534" w:rsidRDefault="00B76534" w:rsidP="00B76534">
      <w:pPr>
        <w:pStyle w:val="ListParagraph"/>
        <w:numPr>
          <w:ilvl w:val="0"/>
          <w:numId w:val="2"/>
        </w:numPr>
        <w:rPr>
          <w:sz w:val="24"/>
          <w:szCs w:val="24"/>
        </w:rPr>
      </w:pPr>
      <w:r w:rsidRPr="00B76534">
        <w:rPr>
          <w:sz w:val="24"/>
          <w:szCs w:val="24"/>
        </w:rPr>
        <w:t>String Reversal – You can reverse a string by pushing characters into a stack and popping them.</w:t>
      </w:r>
    </w:p>
    <w:p w14:paraId="10113BEC" w14:textId="07991497" w:rsidR="00B76534" w:rsidRDefault="00B76534" w:rsidP="00B76534">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B76534">
        <w:rPr>
          <w:rFonts w:ascii="Times New Roman" w:eastAsia="Times New Roman" w:hAnsi="Times New Roman" w:cs="Times New Roman"/>
          <w:b/>
          <w:bCs/>
          <w:kern w:val="0"/>
          <w:sz w:val="24"/>
          <w:szCs w:val="24"/>
          <w14:ligatures w14:val="none"/>
        </w:rPr>
        <w:t>Basic Operations on Stack</w:t>
      </w:r>
      <w:r>
        <w:rPr>
          <w:rFonts w:ascii="Times New Roman" w:eastAsia="Times New Roman" w:hAnsi="Times New Roman" w:cs="Times New Roman"/>
          <w:b/>
          <w:bCs/>
          <w:kern w:val="0"/>
          <w:sz w:val="24"/>
          <w:szCs w:val="24"/>
          <w14:ligatures w14:val="none"/>
        </w:rPr>
        <w:t xml:space="preserve"> :</w:t>
      </w:r>
    </w:p>
    <w:p w14:paraId="1BE8CBBA" w14:textId="6D2958FC" w:rsidR="00B76534" w:rsidRDefault="00B76534"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Create Empty Stack (S): </w:t>
      </w:r>
      <w:r w:rsidRPr="00B76534">
        <w:rPr>
          <w:rFonts w:ascii="Times New Roman" w:eastAsia="Times New Roman" w:hAnsi="Times New Roman" w:cs="Times New Roman"/>
          <w:kern w:val="0"/>
          <w:sz w:val="24"/>
          <w:szCs w:val="24"/>
          <w14:ligatures w14:val="none"/>
        </w:rPr>
        <w:t>Create or make stack S be an empty stack .</w:t>
      </w:r>
    </w:p>
    <w:p w14:paraId="693403E8" w14:textId="00D52B29" w:rsidR="00B76534" w:rsidRDefault="00B76534"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Push (</w:t>
      </w:r>
      <w:proofErr w:type="spellStart"/>
      <w:r>
        <w:rPr>
          <w:rFonts w:ascii="Times New Roman" w:eastAsia="Times New Roman" w:hAnsi="Times New Roman" w:cs="Times New Roman"/>
          <w:b/>
          <w:bCs/>
          <w:kern w:val="0"/>
          <w:sz w:val="24"/>
          <w:szCs w:val="24"/>
          <w14:ligatures w14:val="none"/>
        </w:rPr>
        <w:t>S,x</w:t>
      </w:r>
      <w:proofErr w:type="spellEnd"/>
      <w:r>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kern w:val="0"/>
          <w:sz w:val="24"/>
          <w:szCs w:val="24"/>
          <w14:ligatures w14:val="none"/>
        </w:rPr>
        <w:t xml:space="preserve"> Insert x at one end of the stack</w:t>
      </w:r>
      <w:r w:rsidR="002A6CFC">
        <w:rPr>
          <w:rFonts w:ascii="Times New Roman" w:eastAsia="Times New Roman" w:hAnsi="Times New Roman" w:cs="Times New Roman"/>
          <w:kern w:val="0"/>
          <w:sz w:val="24"/>
          <w:szCs w:val="24"/>
          <w14:ligatures w14:val="none"/>
        </w:rPr>
        <w:t>, called its top.</w:t>
      </w:r>
    </w:p>
    <w:p w14:paraId="5807C15E" w14:textId="669E2117"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Top (S): </w:t>
      </w:r>
      <w:r>
        <w:rPr>
          <w:rFonts w:ascii="Times New Roman" w:eastAsia="Times New Roman" w:hAnsi="Times New Roman" w:cs="Times New Roman"/>
          <w:kern w:val="0"/>
          <w:sz w:val="24"/>
          <w:szCs w:val="24"/>
          <w14:ligatures w14:val="none"/>
        </w:rPr>
        <w:t>If the stack S is not empty, then retrieve the element at its top.</w:t>
      </w:r>
    </w:p>
    <w:p w14:paraId="283AC7A2" w14:textId="0CD5F83A"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Pop (S): </w:t>
      </w:r>
      <w:r w:rsidRPr="002A6CFC">
        <w:rPr>
          <w:rFonts w:ascii="Times New Roman" w:eastAsia="Times New Roman" w:hAnsi="Times New Roman" w:cs="Times New Roman"/>
          <w:kern w:val="0"/>
          <w:sz w:val="24"/>
          <w:szCs w:val="24"/>
          <w14:ligatures w14:val="none"/>
        </w:rPr>
        <w:t xml:space="preserve">If the stack S is not </w:t>
      </w:r>
      <w:proofErr w:type="spellStart"/>
      <w:r w:rsidRPr="002A6CFC">
        <w:rPr>
          <w:rFonts w:ascii="Times New Roman" w:eastAsia="Times New Roman" w:hAnsi="Times New Roman" w:cs="Times New Roman"/>
          <w:kern w:val="0"/>
          <w:sz w:val="24"/>
          <w:szCs w:val="24"/>
          <w14:ligatures w14:val="none"/>
        </w:rPr>
        <w:t>empty,then</w:t>
      </w:r>
      <w:proofErr w:type="spellEnd"/>
      <w:r w:rsidRPr="002A6CFC">
        <w:rPr>
          <w:rFonts w:ascii="Times New Roman" w:eastAsia="Times New Roman" w:hAnsi="Times New Roman" w:cs="Times New Roman"/>
          <w:kern w:val="0"/>
          <w:sz w:val="24"/>
          <w:szCs w:val="24"/>
          <w14:ligatures w14:val="none"/>
        </w:rPr>
        <w:t xml:space="preserve"> delete the element at its top.</w:t>
      </w:r>
    </w:p>
    <w:p w14:paraId="31BA4556" w14:textId="000E86D3"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b/>
          <w:bCs/>
          <w:kern w:val="0"/>
          <w:sz w:val="24"/>
          <w:szCs w:val="24"/>
          <w14:ligatures w14:val="none"/>
        </w:rPr>
        <w:t>IsFull</w:t>
      </w:r>
      <w:proofErr w:type="spellEnd"/>
      <w:r>
        <w:rPr>
          <w:rFonts w:ascii="Times New Roman" w:eastAsia="Times New Roman" w:hAnsi="Times New Roman" w:cs="Times New Roman"/>
          <w:b/>
          <w:bCs/>
          <w:kern w:val="0"/>
          <w:sz w:val="24"/>
          <w:szCs w:val="24"/>
          <w14:ligatures w14:val="none"/>
        </w:rPr>
        <w:t xml:space="preserve"> (S):</w:t>
      </w:r>
      <w:r>
        <w:rPr>
          <w:rFonts w:ascii="Times New Roman" w:eastAsia="Times New Roman" w:hAnsi="Times New Roman" w:cs="Times New Roman"/>
          <w:kern w:val="0"/>
          <w:sz w:val="24"/>
          <w:szCs w:val="24"/>
          <w14:ligatures w14:val="none"/>
        </w:rPr>
        <w:t xml:space="preserve"> Determine whether stack S is full or not. Return true if S is full; return false otherwise.</w:t>
      </w:r>
    </w:p>
    <w:p w14:paraId="4ECEEB17" w14:textId="61BE42D3" w:rsidR="002A6CFC" w:rsidRDefault="002A6CFC" w:rsidP="00B7653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b/>
          <w:bCs/>
          <w:kern w:val="0"/>
          <w:sz w:val="24"/>
          <w:szCs w:val="24"/>
          <w14:ligatures w14:val="none"/>
        </w:rPr>
        <w:t>IsEmpty</w:t>
      </w:r>
      <w:proofErr w:type="spellEnd"/>
      <w:r>
        <w:rPr>
          <w:rFonts w:ascii="Times New Roman" w:eastAsia="Times New Roman" w:hAnsi="Times New Roman" w:cs="Times New Roman"/>
          <w:b/>
          <w:bCs/>
          <w:kern w:val="0"/>
          <w:sz w:val="24"/>
          <w:szCs w:val="24"/>
          <w14:ligatures w14:val="none"/>
        </w:rPr>
        <w:t xml:space="preserve"> (S):</w:t>
      </w:r>
      <w:r>
        <w:rPr>
          <w:rFonts w:ascii="Times New Roman" w:eastAsia="Times New Roman" w:hAnsi="Times New Roman" w:cs="Times New Roman"/>
          <w:kern w:val="0"/>
          <w:sz w:val="24"/>
          <w:szCs w:val="24"/>
          <w14:ligatures w14:val="none"/>
        </w:rPr>
        <w:t xml:space="preserve"> Determine whether stack S is empty or not. Return true if S is an empty stack; return false otherwise.</w:t>
      </w:r>
    </w:p>
    <w:p w14:paraId="667C5BEB" w14:textId="0AE9F1AB" w:rsidR="00B64052" w:rsidRDefault="00B64052" w:rsidP="00B76534">
      <w:pPr>
        <w:rPr>
          <w:rFonts w:ascii="Times New Roman" w:eastAsia="Times New Roman" w:hAnsi="Times New Roman" w:cs="Times New Roman"/>
          <w:kern w:val="0"/>
          <w:sz w:val="24"/>
          <w:szCs w:val="24"/>
          <w14:ligatures w14:val="none"/>
        </w:rPr>
      </w:pPr>
    </w:p>
    <w:p w14:paraId="2307FB7B" w14:textId="45A1A9AF" w:rsidR="002A6CFC" w:rsidRDefault="00A85D14" w:rsidP="00B76534">
      <w:pPr>
        <w:rPr>
          <w:rFonts w:ascii="Times New Roman" w:eastAsia="Times New Roman" w:hAnsi="Times New Roman" w:cs="Times New Roman"/>
          <w:b/>
          <w:bCs/>
          <w:kern w:val="0"/>
          <w:sz w:val="24"/>
          <w:szCs w:val="24"/>
          <w14:ligatures w14:val="none"/>
        </w:rPr>
      </w:pPr>
      <w:r w:rsidRPr="00A85D14">
        <w:rPr>
          <w:rFonts w:ascii="Times New Roman" w:eastAsia="Times New Roman" w:hAnsi="Times New Roman" w:cs="Times New Roman"/>
          <w:b/>
          <w:bCs/>
          <w:kern w:val="0"/>
          <w:sz w:val="24"/>
          <w:szCs w:val="24"/>
          <w14:ligatures w14:val="none"/>
        </w:rPr>
        <w:lastRenderedPageBreak/>
        <w:t>Implementations Of Stack :</w:t>
      </w:r>
    </w:p>
    <w:p w14:paraId="0623E342" w14:textId="7A7244C1" w:rsidR="00A85D14" w:rsidRPr="00A85D14" w:rsidRDefault="00A85D14" w:rsidP="00A85D14">
      <w:pPr>
        <w:pStyle w:val="ListParagraph"/>
        <w:numPr>
          <w:ilvl w:val="0"/>
          <w:numId w:val="3"/>
        </w:numPr>
        <w:rPr>
          <w:sz w:val="24"/>
          <w:szCs w:val="24"/>
        </w:rPr>
      </w:pPr>
      <w:r w:rsidRPr="00A85D14">
        <w:rPr>
          <w:sz w:val="24"/>
          <w:szCs w:val="24"/>
        </w:rPr>
        <w:t>Array implementation of stack ( Static Implementation )</w:t>
      </w:r>
    </w:p>
    <w:p w14:paraId="0BD3A832" w14:textId="4F8F62FB" w:rsidR="00B64052" w:rsidRDefault="00A85D14" w:rsidP="00A85D14">
      <w:pPr>
        <w:pStyle w:val="ListParagraph"/>
        <w:numPr>
          <w:ilvl w:val="0"/>
          <w:numId w:val="3"/>
        </w:numPr>
        <w:rPr>
          <w:sz w:val="24"/>
          <w:szCs w:val="24"/>
        </w:rPr>
      </w:pPr>
      <w:r w:rsidRPr="00A85D14">
        <w:rPr>
          <w:sz w:val="24"/>
          <w:szCs w:val="24"/>
        </w:rPr>
        <w:t>Linked list implementation of stack ( Dynamic Implementation)</w:t>
      </w:r>
    </w:p>
    <w:p w14:paraId="44D39B4F" w14:textId="0776A29B" w:rsidR="00A85D14" w:rsidRPr="00A85D14" w:rsidRDefault="00A85D14" w:rsidP="00A85D14">
      <w:pPr>
        <w:rPr>
          <w:b/>
          <w:bCs/>
          <w:sz w:val="24"/>
          <w:szCs w:val="24"/>
        </w:rPr>
      </w:pPr>
      <w:r w:rsidRPr="00A85D14">
        <w:rPr>
          <w:b/>
          <w:bCs/>
          <w:sz w:val="24"/>
          <w:szCs w:val="24"/>
        </w:rPr>
        <w:t>Array implementation of stack :</w:t>
      </w:r>
    </w:p>
    <w:p w14:paraId="0D2CCB0B" w14:textId="5E874C54" w:rsidR="00A85D14" w:rsidRPr="00A85D14" w:rsidRDefault="00432484" w:rsidP="00A85D14">
      <w:pPr>
        <w:rPr>
          <w:sz w:val="24"/>
          <w:szCs w:val="24"/>
        </w:rPr>
      </w:pPr>
      <w:r>
        <w:rPr>
          <w:noProof/>
          <w:sz w:val="24"/>
          <w:szCs w:val="24"/>
        </w:rPr>
        <w:drawing>
          <wp:anchor distT="0" distB="0" distL="114300" distR="114300" simplePos="0" relativeHeight="251658240" behindDoc="1" locked="0" layoutInCell="1" allowOverlap="1" wp14:anchorId="4BE1B054" wp14:editId="0BA4B5D6">
            <wp:simplePos x="0" y="0"/>
            <wp:positionH relativeFrom="margin">
              <wp:align>left</wp:align>
            </wp:positionH>
            <wp:positionV relativeFrom="paragraph">
              <wp:posOffset>801370</wp:posOffset>
            </wp:positionV>
            <wp:extent cx="3924300" cy="2514600"/>
            <wp:effectExtent l="0" t="0" r="0" b="0"/>
            <wp:wrapTight wrapText="bothSides">
              <wp:wrapPolygon edited="0">
                <wp:start x="0" y="0"/>
                <wp:lineTo x="0" y="21436"/>
                <wp:lineTo x="21495" y="21436"/>
                <wp:lineTo x="21495" y="0"/>
                <wp:lineTo x="0" y="0"/>
              </wp:wrapPolygon>
            </wp:wrapTight>
            <wp:docPr id="364780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0324" name="Picture 364780324"/>
                    <pic:cNvPicPr/>
                  </pic:nvPicPr>
                  <pic:blipFill>
                    <a:blip r:embed="rId7">
                      <a:extLst>
                        <a:ext uri="{28A0092B-C50C-407E-A947-70E740481C1C}">
                          <a14:useLocalDpi xmlns:a14="http://schemas.microsoft.com/office/drawing/2010/main" val="0"/>
                        </a:ext>
                      </a:extLst>
                    </a:blip>
                    <a:stretch>
                      <a:fillRect/>
                    </a:stretch>
                  </pic:blipFill>
                  <pic:spPr>
                    <a:xfrm>
                      <a:off x="0" y="0"/>
                      <a:ext cx="3924300" cy="2514600"/>
                    </a:xfrm>
                    <a:prstGeom prst="rect">
                      <a:avLst/>
                    </a:prstGeom>
                  </pic:spPr>
                </pic:pic>
              </a:graphicData>
            </a:graphic>
            <wp14:sizeRelH relativeFrom="margin">
              <wp14:pctWidth>0</wp14:pctWidth>
            </wp14:sizeRelH>
            <wp14:sizeRelV relativeFrom="margin">
              <wp14:pctHeight>0</wp14:pctHeight>
            </wp14:sizeRelV>
          </wp:anchor>
        </w:drawing>
      </w:r>
      <w:r w:rsidR="00A85D14" w:rsidRPr="00A85D14">
        <w:rPr>
          <w:sz w:val="24"/>
          <w:szCs w:val="24"/>
        </w:rPr>
        <w:t>Array implementation of a stack uses a fixed-size array to store elements, with a top variable pointing to the last element. You push elements on top, pop elements from the top, and peek to see the top item. It’s simple and fast, but can face overflow if the array is full.</w:t>
      </w:r>
    </w:p>
    <w:p w14:paraId="369BD67B" w14:textId="15E2ED1F" w:rsidR="00A85D14" w:rsidRPr="00A85D14" w:rsidRDefault="00A85D14" w:rsidP="00A85D14">
      <w:pPr>
        <w:rPr>
          <w:b/>
          <w:bCs/>
          <w:sz w:val="24"/>
          <w:szCs w:val="24"/>
          <w:u w:val="single"/>
        </w:rPr>
      </w:pPr>
    </w:p>
    <w:p w14:paraId="6E384C42" w14:textId="5C9120EE" w:rsidR="00B64052" w:rsidRPr="00B64052" w:rsidRDefault="00B64052">
      <w:pPr>
        <w:rPr>
          <w:b/>
          <w:bCs/>
          <w:sz w:val="24"/>
          <w:szCs w:val="24"/>
        </w:rPr>
      </w:pPr>
    </w:p>
    <w:p w14:paraId="66DB912E" w14:textId="0A4FB134" w:rsidR="00B64052" w:rsidRDefault="00B64052">
      <w:pPr>
        <w:rPr>
          <w:b/>
          <w:bCs/>
          <w:sz w:val="24"/>
          <w:szCs w:val="24"/>
          <w:u w:val="single"/>
        </w:rPr>
      </w:pPr>
    </w:p>
    <w:p w14:paraId="25A6B792" w14:textId="2A2A77C8" w:rsidR="004118BA" w:rsidRDefault="004118BA">
      <w:pPr>
        <w:rPr>
          <w:b/>
          <w:bCs/>
          <w:sz w:val="24"/>
          <w:szCs w:val="24"/>
          <w:u w:val="single"/>
        </w:rPr>
      </w:pPr>
    </w:p>
    <w:p w14:paraId="63860A9F" w14:textId="16B15A6B" w:rsidR="004118BA" w:rsidRDefault="004118BA">
      <w:pPr>
        <w:rPr>
          <w:b/>
          <w:bCs/>
          <w:sz w:val="24"/>
          <w:szCs w:val="24"/>
          <w:u w:val="single"/>
        </w:rPr>
      </w:pPr>
    </w:p>
    <w:p w14:paraId="7D8A41A6" w14:textId="4FAA049F" w:rsidR="004118BA" w:rsidRDefault="004118BA">
      <w:pPr>
        <w:rPr>
          <w:b/>
          <w:bCs/>
          <w:sz w:val="24"/>
          <w:szCs w:val="24"/>
          <w:u w:val="single"/>
        </w:rPr>
      </w:pPr>
    </w:p>
    <w:p w14:paraId="3B983FEF" w14:textId="15101BBD" w:rsidR="004118BA" w:rsidRDefault="004118BA">
      <w:pPr>
        <w:rPr>
          <w:b/>
          <w:bCs/>
          <w:sz w:val="24"/>
          <w:szCs w:val="24"/>
          <w:u w:val="single"/>
        </w:rPr>
      </w:pPr>
    </w:p>
    <w:p w14:paraId="28D513D1" w14:textId="3DFD738F" w:rsidR="00A1671F" w:rsidRDefault="00A1671F">
      <w:pPr>
        <w:rPr>
          <w:b/>
          <w:bCs/>
          <w:sz w:val="24"/>
          <w:szCs w:val="24"/>
          <w:u w:val="single"/>
        </w:rPr>
      </w:pPr>
    </w:p>
    <w:p w14:paraId="59CCF62A" w14:textId="220CE811" w:rsidR="00A1671F" w:rsidRDefault="00A1671F">
      <w:pPr>
        <w:rPr>
          <w:b/>
          <w:bCs/>
          <w:sz w:val="24"/>
          <w:szCs w:val="24"/>
        </w:rPr>
      </w:pPr>
      <w:r w:rsidRPr="00A1671F">
        <w:rPr>
          <w:b/>
          <w:bCs/>
          <w:sz w:val="24"/>
          <w:szCs w:val="24"/>
        </w:rPr>
        <w:t>Linked implementation of stack :</w:t>
      </w:r>
    </w:p>
    <w:p w14:paraId="2FB3CB80" w14:textId="7D81779C" w:rsidR="00A1671F" w:rsidRDefault="00432484" w:rsidP="00A1671F">
      <w:pPr>
        <w:rPr>
          <w:sz w:val="24"/>
          <w:szCs w:val="24"/>
        </w:rPr>
      </w:pPr>
      <w:r>
        <w:rPr>
          <w:noProof/>
          <w:sz w:val="24"/>
          <w:szCs w:val="24"/>
        </w:rPr>
        <w:drawing>
          <wp:anchor distT="0" distB="0" distL="114300" distR="114300" simplePos="0" relativeHeight="251659264" behindDoc="1" locked="0" layoutInCell="1" allowOverlap="1" wp14:anchorId="7350EA93" wp14:editId="300B704F">
            <wp:simplePos x="0" y="0"/>
            <wp:positionH relativeFrom="margin">
              <wp:posOffset>60960</wp:posOffset>
            </wp:positionH>
            <wp:positionV relativeFrom="paragraph">
              <wp:posOffset>627380</wp:posOffset>
            </wp:positionV>
            <wp:extent cx="3848100" cy="2804160"/>
            <wp:effectExtent l="0" t="0" r="0" b="0"/>
            <wp:wrapTight wrapText="bothSides">
              <wp:wrapPolygon edited="0">
                <wp:start x="0" y="0"/>
                <wp:lineTo x="0" y="21424"/>
                <wp:lineTo x="21493" y="21424"/>
                <wp:lineTo x="21493" y="0"/>
                <wp:lineTo x="0" y="0"/>
              </wp:wrapPolygon>
            </wp:wrapTight>
            <wp:docPr id="397324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24383" name="Picture 397324383"/>
                    <pic:cNvPicPr/>
                  </pic:nvPicPr>
                  <pic:blipFill>
                    <a:blip r:embed="rId8">
                      <a:extLst>
                        <a:ext uri="{28A0092B-C50C-407E-A947-70E740481C1C}">
                          <a14:useLocalDpi xmlns:a14="http://schemas.microsoft.com/office/drawing/2010/main" val="0"/>
                        </a:ext>
                      </a:extLst>
                    </a:blip>
                    <a:stretch>
                      <a:fillRect/>
                    </a:stretch>
                  </pic:blipFill>
                  <pic:spPr>
                    <a:xfrm>
                      <a:off x="0" y="0"/>
                      <a:ext cx="3848100" cy="2804160"/>
                    </a:xfrm>
                    <a:prstGeom prst="rect">
                      <a:avLst/>
                    </a:prstGeom>
                  </pic:spPr>
                </pic:pic>
              </a:graphicData>
            </a:graphic>
            <wp14:sizeRelH relativeFrom="margin">
              <wp14:pctWidth>0</wp14:pctWidth>
            </wp14:sizeRelH>
            <wp14:sizeRelV relativeFrom="margin">
              <wp14:pctHeight>0</wp14:pctHeight>
            </wp14:sizeRelV>
          </wp:anchor>
        </w:drawing>
      </w:r>
      <w:r w:rsidR="00A1671F" w:rsidRPr="00A1671F">
        <w:rPr>
          <w:sz w:val="24"/>
          <w:szCs w:val="24"/>
        </w:rPr>
        <w:t xml:space="preserve">Linked list implementation of a stack uses a linked list where each node stores data and a link to the next node. The top points to the first node of the list. Elements are pushed by adding a new node at the beginning and popped by removing the top node. </w:t>
      </w:r>
    </w:p>
    <w:p w14:paraId="06D1A7FA" w14:textId="2956AEED" w:rsidR="00432484" w:rsidRDefault="00432484" w:rsidP="00A1671F">
      <w:pPr>
        <w:rPr>
          <w:sz w:val="24"/>
          <w:szCs w:val="24"/>
        </w:rPr>
      </w:pPr>
    </w:p>
    <w:p w14:paraId="6DB608CE" w14:textId="77777777" w:rsidR="00A1671F" w:rsidRPr="00A1671F" w:rsidRDefault="00A1671F" w:rsidP="00A1671F">
      <w:pPr>
        <w:rPr>
          <w:sz w:val="24"/>
          <w:szCs w:val="24"/>
        </w:rPr>
      </w:pPr>
    </w:p>
    <w:p w14:paraId="1F92B80E" w14:textId="50EEFB25" w:rsidR="00A1671F" w:rsidRPr="00A1671F" w:rsidRDefault="00A1671F" w:rsidP="00A1671F">
      <w:pPr>
        <w:rPr>
          <w:sz w:val="24"/>
          <w:szCs w:val="24"/>
        </w:rPr>
      </w:pPr>
    </w:p>
    <w:p w14:paraId="75F73E75" w14:textId="77777777" w:rsidR="00A1671F" w:rsidRDefault="00A1671F">
      <w:pPr>
        <w:rPr>
          <w:b/>
          <w:bCs/>
          <w:sz w:val="24"/>
          <w:szCs w:val="24"/>
        </w:rPr>
      </w:pPr>
    </w:p>
    <w:p w14:paraId="3A40D5BA" w14:textId="77777777" w:rsidR="005E09AA" w:rsidRDefault="005E09AA">
      <w:pPr>
        <w:rPr>
          <w:b/>
          <w:bCs/>
          <w:sz w:val="24"/>
          <w:szCs w:val="24"/>
        </w:rPr>
      </w:pPr>
    </w:p>
    <w:p w14:paraId="09B9BD7E" w14:textId="77777777" w:rsidR="005E09AA" w:rsidRDefault="005E09AA">
      <w:pPr>
        <w:rPr>
          <w:b/>
          <w:bCs/>
          <w:sz w:val="24"/>
          <w:szCs w:val="24"/>
        </w:rPr>
      </w:pPr>
    </w:p>
    <w:p w14:paraId="6C5C6B4C" w14:textId="77777777" w:rsidR="005E09AA" w:rsidRDefault="005E09AA">
      <w:pPr>
        <w:rPr>
          <w:b/>
          <w:bCs/>
          <w:sz w:val="24"/>
          <w:szCs w:val="24"/>
        </w:rPr>
      </w:pPr>
    </w:p>
    <w:p w14:paraId="362C389A" w14:textId="77777777" w:rsidR="005E09AA" w:rsidRDefault="005E09AA">
      <w:pPr>
        <w:rPr>
          <w:b/>
          <w:bCs/>
          <w:sz w:val="24"/>
          <w:szCs w:val="24"/>
        </w:rPr>
      </w:pPr>
    </w:p>
    <w:p w14:paraId="06D99740" w14:textId="77777777" w:rsidR="005E09AA" w:rsidRDefault="005E09AA">
      <w:pPr>
        <w:rPr>
          <w:b/>
          <w:bCs/>
          <w:sz w:val="24"/>
          <w:szCs w:val="24"/>
        </w:rPr>
      </w:pPr>
    </w:p>
    <w:p w14:paraId="46B33674" w14:textId="2498B3C6" w:rsidR="005E09AA" w:rsidRDefault="00A82E11">
      <w:pPr>
        <w:rPr>
          <w:b/>
          <w:bCs/>
          <w:sz w:val="24"/>
          <w:szCs w:val="24"/>
        </w:rPr>
      </w:pPr>
      <w:r>
        <w:rPr>
          <w:b/>
          <w:bCs/>
          <w:sz w:val="24"/>
          <w:szCs w:val="24"/>
        </w:rPr>
        <w:lastRenderedPageBreak/>
        <w:t>Infix, Prefix and Notation</w:t>
      </w:r>
      <w:r w:rsidR="00D1257F">
        <w:rPr>
          <w:b/>
          <w:bCs/>
          <w:sz w:val="24"/>
          <w:szCs w:val="24"/>
        </w:rPr>
        <w:t>:</w:t>
      </w:r>
    </w:p>
    <w:p w14:paraId="4B5B3649" w14:textId="6249FF69" w:rsidR="00D1257F" w:rsidRPr="002C3898" w:rsidRDefault="00D1257F">
      <w:pPr>
        <w:rPr>
          <w:sz w:val="24"/>
          <w:szCs w:val="24"/>
        </w:rPr>
      </w:pPr>
      <w:r w:rsidRPr="002C3898">
        <w:rPr>
          <w:sz w:val="24"/>
          <w:szCs w:val="24"/>
        </w:rPr>
        <w:t>One of the applications of the stack is to evaluate the expression. We can</w:t>
      </w:r>
      <w:r w:rsidR="003F1E8E" w:rsidRPr="002C3898">
        <w:rPr>
          <w:sz w:val="24"/>
          <w:szCs w:val="24"/>
        </w:rPr>
        <w:t xml:space="preserve"> represent the expression following three types of notation</w:t>
      </w:r>
      <w:r w:rsidR="002C3898" w:rsidRPr="002C3898">
        <w:rPr>
          <w:sz w:val="24"/>
          <w:szCs w:val="24"/>
        </w:rPr>
        <w:t>:</w:t>
      </w:r>
    </w:p>
    <w:p w14:paraId="43D4ED46" w14:textId="67E19591" w:rsidR="002C3898" w:rsidRPr="002C3898" w:rsidRDefault="002C3898" w:rsidP="002C3898">
      <w:pPr>
        <w:pStyle w:val="ListParagraph"/>
        <w:numPr>
          <w:ilvl w:val="0"/>
          <w:numId w:val="7"/>
        </w:numPr>
        <w:rPr>
          <w:sz w:val="24"/>
          <w:szCs w:val="24"/>
        </w:rPr>
      </w:pPr>
      <w:r w:rsidRPr="002C3898">
        <w:rPr>
          <w:sz w:val="24"/>
          <w:szCs w:val="24"/>
        </w:rPr>
        <w:t>Infix Expression</w:t>
      </w:r>
    </w:p>
    <w:p w14:paraId="63BB0197" w14:textId="0B32EE99" w:rsidR="002C3898" w:rsidRPr="002C3898" w:rsidRDefault="002C3898" w:rsidP="002C3898">
      <w:pPr>
        <w:pStyle w:val="ListParagraph"/>
        <w:numPr>
          <w:ilvl w:val="0"/>
          <w:numId w:val="7"/>
        </w:numPr>
        <w:rPr>
          <w:sz w:val="24"/>
          <w:szCs w:val="24"/>
        </w:rPr>
      </w:pPr>
      <w:r w:rsidRPr="002C3898">
        <w:rPr>
          <w:sz w:val="24"/>
          <w:szCs w:val="24"/>
        </w:rPr>
        <w:t>Prefix Expression</w:t>
      </w:r>
    </w:p>
    <w:p w14:paraId="43D4D291" w14:textId="33A89478" w:rsidR="002C3898" w:rsidRPr="002C3898" w:rsidRDefault="002C3898" w:rsidP="002C3898">
      <w:pPr>
        <w:pStyle w:val="ListParagraph"/>
        <w:numPr>
          <w:ilvl w:val="0"/>
          <w:numId w:val="7"/>
        </w:numPr>
        <w:rPr>
          <w:b/>
          <w:bCs/>
          <w:sz w:val="24"/>
          <w:szCs w:val="24"/>
        </w:rPr>
      </w:pPr>
      <w:r w:rsidRPr="002C3898">
        <w:rPr>
          <w:sz w:val="24"/>
          <w:szCs w:val="24"/>
        </w:rPr>
        <w:t>Postfix Expression</w:t>
      </w:r>
    </w:p>
    <w:p w14:paraId="27CADBF8" w14:textId="77777777" w:rsidR="004C57F0" w:rsidRPr="004C57F0" w:rsidRDefault="004C57F0" w:rsidP="004C57F0">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4C57F0">
        <w:rPr>
          <w:rFonts w:ascii="Times New Roman" w:eastAsia="Times New Roman" w:hAnsi="Times New Roman" w:cs="Times New Roman"/>
          <w:b/>
          <w:bCs/>
          <w:kern w:val="0"/>
          <w:sz w:val="27"/>
          <w:szCs w:val="27"/>
          <w14:ligatures w14:val="none"/>
        </w:rPr>
        <w:t>Infix Expression</w:t>
      </w:r>
    </w:p>
    <w:p w14:paraId="2C6571F7" w14:textId="39D0280A" w:rsidR="004C57F0" w:rsidRPr="004C57F0" w:rsidRDefault="004C57F0" w:rsidP="004C57F0">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4C57F0">
        <w:rPr>
          <w:rFonts w:ascii="Times New Roman" w:eastAsia="Times New Roman" w:hAnsi="Times New Roman" w:cs="Times New Roman"/>
          <w:kern w:val="0"/>
          <w:sz w:val="24"/>
          <w:szCs w:val="24"/>
          <w14:ligatures w14:val="none"/>
        </w:rPr>
        <w:t xml:space="preserve">An </w:t>
      </w:r>
      <w:r w:rsidRPr="004C57F0">
        <w:rPr>
          <w:rFonts w:ascii="Times New Roman" w:eastAsia="Times New Roman" w:hAnsi="Times New Roman" w:cs="Times New Roman"/>
          <w:b/>
          <w:bCs/>
          <w:kern w:val="0"/>
          <w:sz w:val="24"/>
          <w:szCs w:val="24"/>
          <w14:ligatures w14:val="none"/>
        </w:rPr>
        <w:t>infix expression</w:t>
      </w:r>
      <w:r w:rsidRPr="004C57F0">
        <w:rPr>
          <w:rFonts w:ascii="Times New Roman" w:eastAsia="Times New Roman" w:hAnsi="Times New Roman" w:cs="Times New Roman"/>
          <w:kern w:val="0"/>
          <w:sz w:val="24"/>
          <w:szCs w:val="24"/>
          <w14:ligatures w14:val="none"/>
        </w:rPr>
        <w:t xml:space="preserve"> is an expression in which the </w:t>
      </w:r>
      <w:r w:rsidRPr="004C57F0">
        <w:rPr>
          <w:rFonts w:ascii="Times New Roman" w:eastAsia="Times New Roman" w:hAnsi="Times New Roman" w:cs="Times New Roman"/>
          <w:b/>
          <w:bCs/>
          <w:kern w:val="0"/>
          <w:sz w:val="24"/>
          <w:szCs w:val="24"/>
          <w14:ligatures w14:val="none"/>
        </w:rPr>
        <w:t>operator is written between two operands</w:t>
      </w:r>
      <w:r w:rsidRPr="004C57F0">
        <w:rPr>
          <w:rFonts w:ascii="Times New Roman" w:eastAsia="Times New Roman" w:hAnsi="Times New Roman" w:cs="Times New Roman"/>
          <w:kern w:val="0"/>
          <w:sz w:val="24"/>
          <w:szCs w:val="24"/>
          <w14:ligatures w14:val="none"/>
        </w:rPr>
        <w:t xml:space="preserve">. It is the most commonly used expression form by humans. Examples of infix expressions are </w:t>
      </w:r>
      <w:r w:rsidRPr="004C57F0">
        <w:rPr>
          <w:rFonts w:ascii="Courier New" w:eastAsia="Times New Roman" w:hAnsi="Courier New" w:cs="Courier New"/>
          <w:kern w:val="0"/>
          <w:sz w:val="20"/>
          <w:szCs w:val="20"/>
          <w14:ligatures w14:val="none"/>
        </w:rPr>
        <w:t>A + B</w:t>
      </w:r>
      <w:r w:rsidRPr="004C57F0">
        <w:rPr>
          <w:rFonts w:ascii="Times New Roman" w:eastAsia="Times New Roman" w:hAnsi="Times New Roman" w:cs="Times New Roman"/>
          <w:kern w:val="0"/>
          <w:sz w:val="24"/>
          <w:szCs w:val="24"/>
          <w14:ligatures w14:val="none"/>
        </w:rPr>
        <w:t xml:space="preserve"> and </w:t>
      </w:r>
      <w:r w:rsidRPr="004C57F0">
        <w:rPr>
          <w:rFonts w:ascii="Courier New" w:eastAsia="Times New Roman" w:hAnsi="Courier New" w:cs="Courier New"/>
          <w:kern w:val="0"/>
          <w:sz w:val="20"/>
          <w:szCs w:val="20"/>
          <w14:ligatures w14:val="none"/>
        </w:rPr>
        <w:t>(A + B) * C</w:t>
      </w:r>
      <w:r w:rsidRPr="004C57F0">
        <w:rPr>
          <w:rFonts w:ascii="Times New Roman" w:eastAsia="Times New Roman" w:hAnsi="Times New Roman" w:cs="Times New Roman"/>
          <w:kern w:val="0"/>
          <w:sz w:val="24"/>
          <w:szCs w:val="24"/>
          <w14:ligatures w14:val="none"/>
        </w:rPr>
        <w:t xml:space="preserve">. In infix notation, </w:t>
      </w:r>
      <w:r w:rsidRPr="004C57F0">
        <w:rPr>
          <w:rFonts w:ascii="Times New Roman" w:eastAsia="Times New Roman" w:hAnsi="Times New Roman" w:cs="Times New Roman"/>
          <w:b/>
          <w:bCs/>
          <w:kern w:val="0"/>
          <w:sz w:val="24"/>
          <w:szCs w:val="24"/>
          <w14:ligatures w14:val="none"/>
        </w:rPr>
        <w:t>parentheses and operator precedence rules</w:t>
      </w:r>
      <w:r w:rsidRPr="004C57F0">
        <w:rPr>
          <w:rFonts w:ascii="Times New Roman" w:eastAsia="Times New Roman" w:hAnsi="Times New Roman" w:cs="Times New Roman"/>
          <w:kern w:val="0"/>
          <w:sz w:val="24"/>
          <w:szCs w:val="24"/>
          <w14:ligatures w14:val="none"/>
        </w:rPr>
        <w:t xml:space="preserve"> are required to determine the correct order of evaluation. Due to this reason, infix expressions are </w:t>
      </w:r>
      <w:r w:rsidRPr="004C57F0">
        <w:rPr>
          <w:rFonts w:ascii="Times New Roman" w:eastAsia="Times New Roman" w:hAnsi="Times New Roman" w:cs="Times New Roman"/>
          <w:b/>
          <w:bCs/>
          <w:kern w:val="0"/>
          <w:sz w:val="24"/>
          <w:szCs w:val="24"/>
          <w14:ligatures w14:val="none"/>
        </w:rPr>
        <w:t>difficult for computers to evaluate directly</w:t>
      </w:r>
      <w:r w:rsidRPr="004C57F0">
        <w:rPr>
          <w:rFonts w:ascii="Times New Roman" w:eastAsia="Times New Roman" w:hAnsi="Times New Roman" w:cs="Times New Roman"/>
          <w:kern w:val="0"/>
          <w:sz w:val="24"/>
          <w:szCs w:val="24"/>
          <w14:ligatures w14:val="none"/>
        </w:rPr>
        <w:t>.</w:t>
      </w:r>
    </w:p>
    <w:p w14:paraId="4AD1E566" w14:textId="77777777" w:rsidR="004C57F0" w:rsidRPr="004C57F0" w:rsidRDefault="004C57F0" w:rsidP="004C57F0">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4C57F0">
        <w:pict w14:anchorId="54750197">
          <v:rect id="_x0000_i1025" style="width:0;height:1.5pt" o:hralign="center" o:hrstd="t" o:hr="t" fillcolor="#a0a0a0" stroked="f"/>
        </w:pict>
      </w:r>
    </w:p>
    <w:p w14:paraId="715A5DA2" w14:textId="77777777" w:rsidR="004C57F0" w:rsidRPr="004C57F0" w:rsidRDefault="004C57F0" w:rsidP="004C57F0">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57F0">
        <w:rPr>
          <w:rFonts w:ascii="Times New Roman" w:eastAsia="Times New Roman" w:hAnsi="Times New Roman" w:cs="Times New Roman"/>
          <w:b/>
          <w:bCs/>
          <w:kern w:val="0"/>
          <w:sz w:val="27"/>
          <w:szCs w:val="27"/>
          <w14:ligatures w14:val="none"/>
        </w:rPr>
        <w:t>Prefix Expression</w:t>
      </w:r>
    </w:p>
    <w:p w14:paraId="32C6F90D" w14:textId="77777777" w:rsidR="004C57F0" w:rsidRPr="004C57F0" w:rsidRDefault="004C57F0" w:rsidP="004C57F0">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57F0">
        <w:rPr>
          <w:rFonts w:ascii="Times New Roman" w:eastAsia="Times New Roman" w:hAnsi="Times New Roman" w:cs="Times New Roman"/>
          <w:kern w:val="0"/>
          <w:sz w:val="24"/>
          <w:szCs w:val="24"/>
          <w14:ligatures w14:val="none"/>
        </w:rPr>
        <w:t xml:space="preserve">A </w:t>
      </w:r>
      <w:r w:rsidRPr="004C57F0">
        <w:rPr>
          <w:rFonts w:ascii="Times New Roman" w:eastAsia="Times New Roman" w:hAnsi="Times New Roman" w:cs="Times New Roman"/>
          <w:b/>
          <w:bCs/>
          <w:kern w:val="0"/>
          <w:sz w:val="24"/>
          <w:szCs w:val="24"/>
          <w14:ligatures w14:val="none"/>
        </w:rPr>
        <w:t>prefix expression</w:t>
      </w:r>
      <w:r w:rsidRPr="004C57F0">
        <w:rPr>
          <w:rFonts w:ascii="Times New Roman" w:eastAsia="Times New Roman" w:hAnsi="Times New Roman" w:cs="Times New Roman"/>
          <w:kern w:val="0"/>
          <w:sz w:val="24"/>
          <w:szCs w:val="24"/>
          <w14:ligatures w14:val="none"/>
        </w:rPr>
        <w:t xml:space="preserve">, also called </w:t>
      </w:r>
      <w:r w:rsidRPr="004C57F0">
        <w:rPr>
          <w:rFonts w:ascii="Times New Roman" w:eastAsia="Times New Roman" w:hAnsi="Times New Roman" w:cs="Times New Roman"/>
          <w:b/>
          <w:bCs/>
          <w:kern w:val="0"/>
          <w:sz w:val="24"/>
          <w:szCs w:val="24"/>
          <w14:ligatures w14:val="none"/>
        </w:rPr>
        <w:t>Polish notation</w:t>
      </w:r>
      <w:r w:rsidRPr="004C57F0">
        <w:rPr>
          <w:rFonts w:ascii="Times New Roman" w:eastAsia="Times New Roman" w:hAnsi="Times New Roman" w:cs="Times New Roman"/>
          <w:kern w:val="0"/>
          <w:sz w:val="24"/>
          <w:szCs w:val="24"/>
          <w14:ligatures w14:val="none"/>
        </w:rPr>
        <w:t xml:space="preserve">, is an expression in which the </w:t>
      </w:r>
      <w:r w:rsidRPr="004C57F0">
        <w:rPr>
          <w:rFonts w:ascii="Times New Roman" w:eastAsia="Times New Roman" w:hAnsi="Times New Roman" w:cs="Times New Roman"/>
          <w:b/>
          <w:bCs/>
          <w:kern w:val="0"/>
          <w:sz w:val="24"/>
          <w:szCs w:val="24"/>
          <w14:ligatures w14:val="none"/>
        </w:rPr>
        <w:t>operator is written before the operands</w:t>
      </w:r>
      <w:r w:rsidRPr="004C57F0">
        <w:rPr>
          <w:rFonts w:ascii="Times New Roman" w:eastAsia="Times New Roman" w:hAnsi="Times New Roman" w:cs="Times New Roman"/>
          <w:kern w:val="0"/>
          <w:sz w:val="24"/>
          <w:szCs w:val="24"/>
          <w14:ligatures w14:val="none"/>
        </w:rPr>
        <w:t xml:space="preserve">. Examples include </w:t>
      </w:r>
      <w:r w:rsidRPr="004C57F0">
        <w:rPr>
          <w:rFonts w:ascii="Courier New" w:eastAsia="Times New Roman" w:hAnsi="Courier New" w:cs="Courier New"/>
          <w:kern w:val="0"/>
          <w:sz w:val="20"/>
          <w:szCs w:val="20"/>
          <w14:ligatures w14:val="none"/>
        </w:rPr>
        <w:t>+ A B</w:t>
      </w:r>
      <w:r w:rsidRPr="004C57F0">
        <w:rPr>
          <w:rFonts w:ascii="Times New Roman" w:eastAsia="Times New Roman" w:hAnsi="Times New Roman" w:cs="Times New Roman"/>
          <w:kern w:val="0"/>
          <w:sz w:val="24"/>
          <w:szCs w:val="24"/>
          <w14:ligatures w14:val="none"/>
        </w:rPr>
        <w:t xml:space="preserve"> and </w:t>
      </w:r>
      <w:r w:rsidRPr="004C57F0">
        <w:rPr>
          <w:rFonts w:ascii="Courier New" w:eastAsia="Times New Roman" w:hAnsi="Courier New" w:cs="Courier New"/>
          <w:kern w:val="0"/>
          <w:sz w:val="20"/>
          <w:szCs w:val="20"/>
          <w14:ligatures w14:val="none"/>
        </w:rPr>
        <w:t>* + A B C</w:t>
      </w:r>
      <w:r w:rsidRPr="004C57F0">
        <w:rPr>
          <w:rFonts w:ascii="Times New Roman" w:eastAsia="Times New Roman" w:hAnsi="Times New Roman" w:cs="Times New Roman"/>
          <w:kern w:val="0"/>
          <w:sz w:val="24"/>
          <w:szCs w:val="24"/>
          <w14:ligatures w14:val="none"/>
        </w:rPr>
        <w:t xml:space="preserve">. Prefix expressions </w:t>
      </w:r>
      <w:r w:rsidRPr="004C57F0">
        <w:rPr>
          <w:rFonts w:ascii="Times New Roman" w:eastAsia="Times New Roman" w:hAnsi="Times New Roman" w:cs="Times New Roman"/>
          <w:b/>
          <w:bCs/>
          <w:kern w:val="0"/>
          <w:sz w:val="24"/>
          <w:szCs w:val="24"/>
          <w14:ligatures w14:val="none"/>
        </w:rPr>
        <w:t>do not require parentheses</w:t>
      </w:r>
      <w:r w:rsidRPr="004C57F0">
        <w:rPr>
          <w:rFonts w:ascii="Times New Roman" w:eastAsia="Times New Roman" w:hAnsi="Times New Roman" w:cs="Times New Roman"/>
          <w:kern w:val="0"/>
          <w:sz w:val="24"/>
          <w:szCs w:val="24"/>
          <w14:ligatures w14:val="none"/>
        </w:rPr>
        <w:t xml:space="preserve">, as the order of evaluation is clearly defined by the position of the operator. This notation is </w:t>
      </w:r>
      <w:r w:rsidRPr="004C57F0">
        <w:rPr>
          <w:rFonts w:ascii="Times New Roman" w:eastAsia="Times New Roman" w:hAnsi="Times New Roman" w:cs="Times New Roman"/>
          <w:b/>
          <w:bCs/>
          <w:kern w:val="0"/>
          <w:sz w:val="24"/>
          <w:szCs w:val="24"/>
          <w14:ligatures w14:val="none"/>
        </w:rPr>
        <w:t>easy for computers to process</w:t>
      </w:r>
      <w:r w:rsidRPr="004C57F0">
        <w:rPr>
          <w:rFonts w:ascii="Times New Roman" w:eastAsia="Times New Roman" w:hAnsi="Times New Roman" w:cs="Times New Roman"/>
          <w:kern w:val="0"/>
          <w:sz w:val="24"/>
          <w:szCs w:val="24"/>
          <w14:ligatures w14:val="none"/>
        </w:rPr>
        <w:t xml:space="preserve"> and is commonly used in expression evaluation.</w:t>
      </w:r>
    </w:p>
    <w:p w14:paraId="7A90395B" w14:textId="77777777" w:rsidR="002C3898" w:rsidRPr="002C3898" w:rsidRDefault="002C3898" w:rsidP="002C3898">
      <w:pPr>
        <w:rPr>
          <w:b/>
          <w:bCs/>
          <w:sz w:val="24"/>
          <w:szCs w:val="24"/>
        </w:rPr>
      </w:pPr>
    </w:p>
    <w:sectPr w:rsidR="002C3898" w:rsidRPr="002C3898" w:rsidSect="002A6CFC">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2FE7D" w14:textId="77777777" w:rsidR="00D341C8" w:rsidRDefault="00D341C8" w:rsidP="00B64052">
      <w:pPr>
        <w:spacing w:after="0" w:line="240" w:lineRule="auto"/>
      </w:pPr>
      <w:r>
        <w:separator/>
      </w:r>
    </w:p>
  </w:endnote>
  <w:endnote w:type="continuationSeparator" w:id="0">
    <w:p w14:paraId="68457693" w14:textId="77777777" w:rsidR="00D341C8" w:rsidRDefault="00D341C8" w:rsidP="00B64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2E4D" w14:textId="77777777" w:rsidR="00D341C8" w:rsidRDefault="00D341C8" w:rsidP="00B64052">
      <w:pPr>
        <w:spacing w:after="0" w:line="240" w:lineRule="auto"/>
      </w:pPr>
      <w:r>
        <w:separator/>
      </w:r>
    </w:p>
  </w:footnote>
  <w:footnote w:type="continuationSeparator" w:id="0">
    <w:p w14:paraId="6D1D528C" w14:textId="77777777" w:rsidR="00D341C8" w:rsidRDefault="00D341C8" w:rsidP="00B64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EAE0" w14:textId="77777777" w:rsidR="002A6CFC" w:rsidRPr="002A6CFC" w:rsidRDefault="002A6CFC" w:rsidP="002A6CFC">
    <w:pPr>
      <w:pStyle w:val="Header"/>
      <w:rPr>
        <w:b/>
        <w:bCs/>
        <w:sz w:val="28"/>
        <w:szCs w:val="28"/>
      </w:rPr>
    </w:pPr>
    <w:r w:rsidRPr="002A6CFC">
      <w:rPr>
        <w:b/>
        <w:bCs/>
        <w:sz w:val="28"/>
        <w:szCs w:val="28"/>
      </w:rPr>
      <w:t xml:space="preserve">                                                                       Unit-2</w:t>
    </w:r>
  </w:p>
  <w:p w14:paraId="314CAE25" w14:textId="77777777" w:rsidR="002A6CFC" w:rsidRDefault="002A6C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451"/>
    <w:multiLevelType w:val="hybridMultilevel"/>
    <w:tmpl w:val="9370BCC2"/>
    <w:lvl w:ilvl="0" w:tplc="764CA71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37CA8"/>
    <w:multiLevelType w:val="hybridMultilevel"/>
    <w:tmpl w:val="F2C8801A"/>
    <w:lvl w:ilvl="0" w:tplc="C802A3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802B87"/>
    <w:multiLevelType w:val="hybridMultilevel"/>
    <w:tmpl w:val="30582C04"/>
    <w:lvl w:ilvl="0" w:tplc="F738E7C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407D5"/>
    <w:multiLevelType w:val="hybridMultilevel"/>
    <w:tmpl w:val="A320AD96"/>
    <w:lvl w:ilvl="0" w:tplc="1FA418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E841BF"/>
    <w:multiLevelType w:val="hybridMultilevel"/>
    <w:tmpl w:val="6C54589A"/>
    <w:lvl w:ilvl="0" w:tplc="C6868E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E42317"/>
    <w:multiLevelType w:val="hybridMultilevel"/>
    <w:tmpl w:val="A85C64E4"/>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7A5B9C"/>
    <w:multiLevelType w:val="hybridMultilevel"/>
    <w:tmpl w:val="821A9042"/>
    <w:lvl w:ilvl="0" w:tplc="8A58D1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924825">
    <w:abstractNumId w:val="4"/>
  </w:num>
  <w:num w:numId="2" w16cid:durableId="1465998720">
    <w:abstractNumId w:val="6"/>
  </w:num>
  <w:num w:numId="3" w16cid:durableId="350305766">
    <w:abstractNumId w:val="5"/>
  </w:num>
  <w:num w:numId="4" w16cid:durableId="1045132113">
    <w:abstractNumId w:val="0"/>
  </w:num>
  <w:num w:numId="5" w16cid:durableId="649408941">
    <w:abstractNumId w:val="2"/>
  </w:num>
  <w:num w:numId="6" w16cid:durableId="2111049117">
    <w:abstractNumId w:val="1"/>
  </w:num>
  <w:num w:numId="7" w16cid:durableId="176850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52"/>
    <w:rsid w:val="002A6CFC"/>
    <w:rsid w:val="002C3898"/>
    <w:rsid w:val="003F1E8E"/>
    <w:rsid w:val="004118BA"/>
    <w:rsid w:val="00432484"/>
    <w:rsid w:val="004C57F0"/>
    <w:rsid w:val="005E09AA"/>
    <w:rsid w:val="007809BD"/>
    <w:rsid w:val="00A1671F"/>
    <w:rsid w:val="00A82E11"/>
    <w:rsid w:val="00A85D14"/>
    <w:rsid w:val="00B10F9A"/>
    <w:rsid w:val="00B64052"/>
    <w:rsid w:val="00B76534"/>
    <w:rsid w:val="00CF3E4B"/>
    <w:rsid w:val="00D1257F"/>
    <w:rsid w:val="00D23A7B"/>
    <w:rsid w:val="00D341C8"/>
    <w:rsid w:val="00E8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FB238"/>
  <w15:chartTrackingRefBased/>
  <w15:docId w15:val="{BDBE5F0B-9F70-49CF-A8AE-91A49546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4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4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052"/>
    <w:rPr>
      <w:rFonts w:eastAsiaTheme="majorEastAsia" w:cstheme="majorBidi"/>
      <w:color w:val="272727" w:themeColor="text1" w:themeTint="D8"/>
    </w:rPr>
  </w:style>
  <w:style w:type="paragraph" w:styleId="Title">
    <w:name w:val="Title"/>
    <w:basedOn w:val="Normal"/>
    <w:next w:val="Normal"/>
    <w:link w:val="TitleChar"/>
    <w:uiPriority w:val="10"/>
    <w:qFormat/>
    <w:rsid w:val="00B64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052"/>
    <w:pPr>
      <w:spacing w:before="160"/>
      <w:jc w:val="center"/>
    </w:pPr>
    <w:rPr>
      <w:i/>
      <w:iCs/>
      <w:color w:val="404040" w:themeColor="text1" w:themeTint="BF"/>
    </w:rPr>
  </w:style>
  <w:style w:type="character" w:customStyle="1" w:styleId="QuoteChar">
    <w:name w:val="Quote Char"/>
    <w:basedOn w:val="DefaultParagraphFont"/>
    <w:link w:val="Quote"/>
    <w:uiPriority w:val="29"/>
    <w:rsid w:val="00B64052"/>
    <w:rPr>
      <w:i/>
      <w:iCs/>
      <w:color w:val="404040" w:themeColor="text1" w:themeTint="BF"/>
    </w:rPr>
  </w:style>
  <w:style w:type="paragraph" w:styleId="ListParagraph">
    <w:name w:val="List Paragraph"/>
    <w:basedOn w:val="Normal"/>
    <w:uiPriority w:val="34"/>
    <w:qFormat/>
    <w:rsid w:val="00B64052"/>
    <w:pPr>
      <w:ind w:left="720"/>
      <w:contextualSpacing/>
    </w:pPr>
  </w:style>
  <w:style w:type="character" w:styleId="IntenseEmphasis">
    <w:name w:val="Intense Emphasis"/>
    <w:basedOn w:val="DefaultParagraphFont"/>
    <w:uiPriority w:val="21"/>
    <w:qFormat/>
    <w:rsid w:val="00B64052"/>
    <w:rPr>
      <w:i/>
      <w:iCs/>
      <w:color w:val="0F4761" w:themeColor="accent1" w:themeShade="BF"/>
    </w:rPr>
  </w:style>
  <w:style w:type="paragraph" w:styleId="IntenseQuote">
    <w:name w:val="Intense Quote"/>
    <w:basedOn w:val="Normal"/>
    <w:next w:val="Normal"/>
    <w:link w:val="IntenseQuoteChar"/>
    <w:uiPriority w:val="30"/>
    <w:qFormat/>
    <w:rsid w:val="00B64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052"/>
    <w:rPr>
      <w:i/>
      <w:iCs/>
      <w:color w:val="0F4761" w:themeColor="accent1" w:themeShade="BF"/>
    </w:rPr>
  </w:style>
  <w:style w:type="character" w:styleId="IntenseReference">
    <w:name w:val="Intense Reference"/>
    <w:basedOn w:val="DefaultParagraphFont"/>
    <w:uiPriority w:val="32"/>
    <w:qFormat/>
    <w:rsid w:val="00B64052"/>
    <w:rPr>
      <w:b/>
      <w:bCs/>
      <w:smallCaps/>
      <w:color w:val="0F4761" w:themeColor="accent1" w:themeShade="BF"/>
      <w:spacing w:val="5"/>
    </w:rPr>
  </w:style>
  <w:style w:type="paragraph" w:styleId="Header">
    <w:name w:val="header"/>
    <w:basedOn w:val="Normal"/>
    <w:link w:val="HeaderChar"/>
    <w:uiPriority w:val="99"/>
    <w:unhideWhenUsed/>
    <w:rsid w:val="00B64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052"/>
  </w:style>
  <w:style w:type="paragraph" w:styleId="Footer">
    <w:name w:val="footer"/>
    <w:basedOn w:val="Normal"/>
    <w:link w:val="FooterChar"/>
    <w:uiPriority w:val="99"/>
    <w:unhideWhenUsed/>
    <w:rsid w:val="00B64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052"/>
  </w:style>
  <w:style w:type="character" w:styleId="Strong">
    <w:name w:val="Strong"/>
    <w:basedOn w:val="DefaultParagraphFont"/>
    <w:uiPriority w:val="22"/>
    <w:qFormat/>
    <w:rsid w:val="00B76534"/>
    <w:rPr>
      <w:b/>
      <w:bCs/>
    </w:rPr>
  </w:style>
  <w:style w:type="character" w:styleId="HTMLCode">
    <w:name w:val="HTML Code"/>
    <w:basedOn w:val="DefaultParagraphFont"/>
    <w:uiPriority w:val="99"/>
    <w:semiHidden/>
    <w:unhideWhenUsed/>
    <w:rsid w:val="00B76534"/>
    <w:rPr>
      <w:rFonts w:ascii="Courier New" w:eastAsia="Times New Roman" w:hAnsi="Courier New" w:cs="Courier New"/>
      <w:sz w:val="20"/>
      <w:szCs w:val="20"/>
    </w:rPr>
  </w:style>
  <w:style w:type="paragraph" w:styleId="NormalWeb">
    <w:name w:val="Normal (Web)"/>
    <w:basedOn w:val="Normal"/>
    <w:uiPriority w:val="99"/>
    <w:semiHidden/>
    <w:unhideWhenUsed/>
    <w:rsid w:val="004C57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4077</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Bajracharya</dc:creator>
  <cp:keywords/>
  <dc:description/>
  <cp:lastModifiedBy>Prerana Bajracharya</cp:lastModifiedBy>
  <cp:revision>7</cp:revision>
  <dcterms:created xsi:type="dcterms:W3CDTF">2026-01-10T07:45:00Z</dcterms:created>
  <dcterms:modified xsi:type="dcterms:W3CDTF">2026-01-13T08:55:00Z</dcterms:modified>
</cp:coreProperties>
</file>