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2371" w14:textId="27CAADC6" w:rsidR="00BE60FC" w:rsidRDefault="00375847">
      <w:r>
        <w:t>Project 1:  Accidental Drug-Related Deaths for Connecticut</w:t>
      </w:r>
    </w:p>
    <w:p w14:paraId="25795FE5" w14:textId="262BD6EB" w:rsidR="00375847" w:rsidRDefault="00375847">
      <w:r>
        <w:t>Team Members:</w:t>
      </w:r>
    </w:p>
    <w:p w14:paraId="3D189D25" w14:textId="77777777" w:rsidR="00375847" w:rsidRDefault="00375847" w:rsidP="00375847">
      <w:pPr>
        <w:spacing w:after="0" w:line="240" w:lineRule="auto"/>
      </w:pPr>
      <w:r>
        <w:t>Kensuke Suzuki</w:t>
      </w:r>
    </w:p>
    <w:p w14:paraId="745159F4" w14:textId="6218108F" w:rsidR="00375847" w:rsidRDefault="00375847" w:rsidP="00375847">
      <w:pPr>
        <w:spacing w:after="0" w:line="240" w:lineRule="auto"/>
      </w:pPr>
      <w:proofErr w:type="spellStart"/>
      <w:r>
        <w:t>Prerak</w:t>
      </w:r>
      <w:proofErr w:type="spellEnd"/>
      <w:r>
        <w:t xml:space="preserve"> Patel</w:t>
      </w:r>
    </w:p>
    <w:p w14:paraId="6FF4DCED" w14:textId="77777777" w:rsidR="00375847" w:rsidRDefault="00375847" w:rsidP="00375847">
      <w:pPr>
        <w:spacing w:after="0" w:line="240" w:lineRule="auto"/>
      </w:pPr>
      <w:r>
        <w:t>Daniel Santa</w:t>
      </w:r>
    </w:p>
    <w:p w14:paraId="1FCC5088" w14:textId="5040292C" w:rsidR="00375847" w:rsidRDefault="00375847" w:rsidP="00375847">
      <w:pPr>
        <w:spacing w:after="0" w:line="240" w:lineRule="auto"/>
      </w:pPr>
      <w:r>
        <w:t xml:space="preserve">Loretta Cortez </w:t>
      </w:r>
    </w:p>
    <w:p w14:paraId="0AAA3197" w14:textId="1D86B852" w:rsidR="00375847" w:rsidRDefault="00375847" w:rsidP="00375847">
      <w:pPr>
        <w:spacing w:after="0" w:line="240" w:lineRule="auto"/>
      </w:pPr>
    </w:p>
    <w:p w14:paraId="34F8900E" w14:textId="6E94D66E" w:rsidR="00E27341" w:rsidRDefault="00375847" w:rsidP="00375847">
      <w:pPr>
        <w:spacing w:after="0" w:line="240" w:lineRule="auto"/>
      </w:pPr>
      <w:r>
        <w:t>Objective:  Analyze data set to</w:t>
      </w:r>
      <w:r w:rsidR="00E27341">
        <w:t xml:space="preserve"> support or disprove initial </w:t>
      </w:r>
      <w:proofErr w:type="gramStart"/>
      <w:r w:rsidR="00E27341">
        <w:t>hypotheses, and</w:t>
      </w:r>
      <w:proofErr w:type="gramEnd"/>
      <w:r w:rsidR="00E27341">
        <w:t xml:space="preserve"> answer questions about the reported deaths. </w:t>
      </w:r>
    </w:p>
    <w:p w14:paraId="4BF0DCA0" w14:textId="724CC0B6" w:rsidR="00375847" w:rsidRDefault="00375847" w:rsidP="00375847">
      <w:pPr>
        <w:spacing w:after="0" w:line="240" w:lineRule="auto"/>
      </w:pPr>
    </w:p>
    <w:p w14:paraId="0589F71D" w14:textId="1A290992" w:rsidR="00375847" w:rsidRDefault="00375847" w:rsidP="00375847">
      <w:pPr>
        <w:spacing w:after="0" w:line="240" w:lineRule="auto"/>
      </w:pPr>
      <w:r>
        <w:t xml:space="preserve">Hypothesis 1:  </w:t>
      </w:r>
      <w:r w:rsidR="00E27341">
        <w:t>Accidental Drug-Related deaths increased year-over-year</w:t>
      </w:r>
    </w:p>
    <w:p w14:paraId="51094B72" w14:textId="29CE115A" w:rsidR="00375847" w:rsidRDefault="00375847" w:rsidP="00375847">
      <w:pPr>
        <w:spacing w:after="0" w:line="240" w:lineRule="auto"/>
      </w:pPr>
      <w:r>
        <w:t>Hypothesis 2:</w:t>
      </w:r>
      <w:r w:rsidR="00E27341">
        <w:t xml:space="preserve">  There is a seasonal impact on accidental drug-related death rate</w:t>
      </w:r>
    </w:p>
    <w:p w14:paraId="617C81F6" w14:textId="00929329" w:rsidR="00E27341" w:rsidRDefault="00E27341" w:rsidP="00375847">
      <w:pPr>
        <w:spacing w:after="0" w:line="240" w:lineRule="auto"/>
      </w:pPr>
    </w:p>
    <w:p w14:paraId="122448BD" w14:textId="30DD662D" w:rsidR="00E27341" w:rsidRDefault="00E27341" w:rsidP="00375847">
      <w:pPr>
        <w:spacing w:after="0" w:line="240" w:lineRule="auto"/>
      </w:pPr>
      <w:r>
        <w:t>Additional question 1:  Do Age, Race or Gender have any correlation to death rate?</w:t>
      </w:r>
    </w:p>
    <w:p w14:paraId="38A59601" w14:textId="56F2E606" w:rsidR="00E27341" w:rsidRDefault="00E27341" w:rsidP="00375847">
      <w:pPr>
        <w:spacing w:after="0" w:line="240" w:lineRule="auto"/>
      </w:pPr>
      <w:r>
        <w:t xml:space="preserve">Additional question 2:  Which drugs are most frequently the cause of accidental death, and has this changed over time? </w:t>
      </w:r>
    </w:p>
    <w:p w14:paraId="3F6F66F8" w14:textId="68E8FA7C" w:rsidR="00E27341" w:rsidRDefault="00E27341" w:rsidP="00375847">
      <w:pPr>
        <w:spacing w:after="0" w:line="240" w:lineRule="auto"/>
      </w:pPr>
    </w:p>
    <w:p w14:paraId="4CDE43CF" w14:textId="56B4AFDC" w:rsidR="00A8101D" w:rsidRDefault="00A8101D" w:rsidP="00375847">
      <w:pPr>
        <w:spacing w:after="0" w:line="240" w:lineRule="auto"/>
      </w:pPr>
      <w:r>
        <w:t>Data Cleanup:  Code was written to refine data set, eliminating null data, eliminating columns with duplicate data or data that was not pertinent to this project</w:t>
      </w:r>
      <w:r w:rsidR="008F3912">
        <w:t xml:space="preserve">, and updating data types where necessary. </w:t>
      </w:r>
    </w:p>
    <w:p w14:paraId="6CCB685B" w14:textId="526F584E" w:rsidR="008F3912" w:rsidRDefault="008F3912" w:rsidP="00375847">
      <w:pPr>
        <w:spacing w:after="0" w:line="240" w:lineRule="auto"/>
      </w:pPr>
    </w:p>
    <w:p w14:paraId="149B7BE2" w14:textId="7D1FCD2B" w:rsidR="008F3912" w:rsidRDefault="008F3912" w:rsidP="00375847">
      <w:pPr>
        <w:spacing w:after="0" w:line="240" w:lineRule="auto"/>
      </w:pPr>
      <w:r>
        <w:t>Data Sources:</w:t>
      </w:r>
    </w:p>
    <w:p w14:paraId="480EF889" w14:textId="6AC23202" w:rsidR="008F3912" w:rsidRDefault="004746DE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5" w:tgtFrame="_blank" w:history="1">
        <w:r w:rsidR="008F391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https://catalog.data.gov/dataset/accidental-drug-related-deaths-january-2012-sept-2015</w:t>
        </w:r>
      </w:hyperlink>
    </w:p>
    <w:p w14:paraId="3705720F" w14:textId="5341F87C" w:rsidR="008F3912" w:rsidRDefault="004746DE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history="1">
        <w:r w:rsidR="008F3912" w:rsidRPr="00964D4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https://www.census.gov/quickfacts/CT</w:t>
        </w:r>
      </w:hyperlink>
    </w:p>
    <w:p w14:paraId="061D0D1D" w14:textId="02B514F1" w:rsidR="008F3912" w:rsidRDefault="008F3912" w:rsidP="00375847">
      <w:pPr>
        <w:spacing w:after="0" w:line="240" w:lineRule="auto"/>
      </w:pP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https://google.com/maps</w:t>
      </w:r>
    </w:p>
    <w:p w14:paraId="5392B394" w14:textId="3E001EB7" w:rsidR="00A8101D" w:rsidRDefault="00A8101D" w:rsidP="00375847">
      <w:pPr>
        <w:spacing w:after="0" w:line="240" w:lineRule="auto"/>
      </w:pPr>
    </w:p>
    <w:p w14:paraId="25A7262D" w14:textId="77777777" w:rsidR="00A8101D" w:rsidRDefault="00A8101D" w:rsidP="00375847">
      <w:pPr>
        <w:spacing w:after="0" w:line="240" w:lineRule="auto"/>
      </w:pPr>
    </w:p>
    <w:p w14:paraId="11253D65" w14:textId="12873379" w:rsidR="00E27341" w:rsidRDefault="00E27341" w:rsidP="00375847">
      <w:pPr>
        <w:spacing w:after="0" w:line="240" w:lineRule="auto"/>
      </w:pPr>
      <w:r>
        <w:t>Findings:</w:t>
      </w:r>
    </w:p>
    <w:p w14:paraId="67CE729C" w14:textId="760FB9B6" w:rsidR="00E27341" w:rsidRDefault="00E27341" w:rsidP="00375847">
      <w:pPr>
        <w:spacing w:after="0" w:line="240" w:lineRule="auto"/>
      </w:pPr>
    </w:p>
    <w:p w14:paraId="545482A9" w14:textId="3917AB6F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Mortality rate increased year-over-year</w:t>
      </w:r>
    </w:p>
    <w:p w14:paraId="5C1890F9" w14:textId="7E8E8843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There does appear to be a seasonal impact on mortality rate, with increases seen during the Winter/Holiday season</w:t>
      </w:r>
    </w:p>
    <w:p w14:paraId="3D0E650E" w14:textId="5EAEB71D" w:rsidR="00DF230B" w:rsidRDefault="00DF230B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 top three drugs that are the cause of accidental drug-related deaths are:</w:t>
      </w:r>
    </w:p>
    <w:p w14:paraId="6FB3BC22" w14:textId="11A4668B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Heroin</w:t>
      </w:r>
    </w:p>
    <w:p w14:paraId="6AFEA03C" w14:textId="6E9C8150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Fentanyl</w:t>
      </w:r>
    </w:p>
    <w:p w14:paraId="0519C79D" w14:textId="39545F71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Cocaine</w:t>
      </w:r>
    </w:p>
    <w:p w14:paraId="244CC21E" w14:textId="40202013" w:rsidR="00E27341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Gender </w:t>
      </w:r>
      <w:r w:rsidR="004746DE">
        <w:t>appears important</w:t>
      </w:r>
      <w:r>
        <w:t xml:space="preserve"> – females accounted for 26% of deaths, but according to the US Census Bureau, female population for Connecticut is 51.2%.  This leads to the </w:t>
      </w:r>
      <w:r w:rsidR="004746DE">
        <w:t>belief</w:t>
      </w:r>
      <w:r>
        <w:t xml:space="preserve"> that males participate in more at-risk behavior and therefore have a higher death rate. </w:t>
      </w:r>
    </w:p>
    <w:p w14:paraId="3D6D0095" w14:textId="56F868F0" w:rsidR="00A8101D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Race </w:t>
      </w:r>
      <w:r w:rsidR="004746DE">
        <w:t>does not appear to be a determining factor of accidental drug-related death</w:t>
      </w:r>
      <w:r>
        <w:t xml:space="preserve"> – 78% of deaths were</w:t>
      </w:r>
      <w:r w:rsidR="006C087E">
        <w:t xml:space="preserve"> attributed to</w:t>
      </w:r>
      <w:r>
        <w:t xml:space="preserve"> White</w:t>
      </w:r>
      <w:r w:rsidR="006C087E">
        <w:t xml:space="preserve"> race</w:t>
      </w:r>
      <w:r>
        <w:t xml:space="preserve">.  According to US Census Bureau, </w:t>
      </w:r>
      <w:r w:rsidR="006C087E">
        <w:t xml:space="preserve">the </w:t>
      </w:r>
      <w:r>
        <w:t xml:space="preserve">White population </w:t>
      </w:r>
      <w:r w:rsidR="006C087E">
        <w:t>of Connecticut is 80%</w:t>
      </w:r>
      <w:r>
        <w:t xml:space="preserve">, so death rate by race is in line with general population distribution. </w:t>
      </w:r>
    </w:p>
    <w:p w14:paraId="7AE0C40B" w14:textId="6A151D9B" w:rsidR="00375847" w:rsidRDefault="00A8101D" w:rsidP="008F39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Age </w:t>
      </w:r>
      <w:r w:rsidR="004746DE">
        <w:t>appears to be related to death rate.</w:t>
      </w:r>
      <w:r>
        <w:t xml:space="preserve">  39% of the mortality rate falls in the 25-40 age group, with another 49% falling in the 41-65 age group.  Th</w:t>
      </w:r>
      <w:r w:rsidR="00EB70F5">
        <w:t>ese</w:t>
      </w:r>
      <w:r>
        <w:t xml:space="preserve"> group</w:t>
      </w:r>
      <w:r w:rsidR="00EB70F5">
        <w:t xml:space="preserve">s </w:t>
      </w:r>
      <w:r>
        <w:t>can be expected to have the most available disposable income</w:t>
      </w:r>
      <w:r w:rsidR="00DF230B">
        <w:t xml:space="preserve">, and therefore more likely to be able to indulge in drug use.  Since two of the </w:t>
      </w:r>
      <w:r w:rsidR="00EB70F5">
        <w:t xml:space="preserve">top </w:t>
      </w:r>
      <w:r w:rsidR="00DF230B">
        <w:t xml:space="preserve">three drugs involved in the </w:t>
      </w:r>
      <w:r w:rsidR="00EB70F5">
        <w:t>accidental drug-related</w:t>
      </w:r>
      <w:r w:rsidR="00DF230B">
        <w:t xml:space="preserve"> deaths are illegal,</w:t>
      </w:r>
      <w:r w:rsidR="00EB70F5">
        <w:t xml:space="preserve"> </w:t>
      </w:r>
      <w:r w:rsidR="00DF230B">
        <w:t xml:space="preserve">it is reasonable to assume that these will be expensive to obtain. </w:t>
      </w:r>
    </w:p>
    <w:p w14:paraId="471DB559" w14:textId="1D8D234A" w:rsidR="004746DE" w:rsidRDefault="004746DE" w:rsidP="008F391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The most accidental drug-related deaths occur in Hartford.  </w:t>
      </w:r>
    </w:p>
    <w:p w14:paraId="4A8F82DB" w14:textId="32A8BD86" w:rsidR="004746DE" w:rsidRDefault="004746DE" w:rsidP="004746DE">
      <w:pPr>
        <w:spacing w:after="0" w:line="240" w:lineRule="auto"/>
      </w:pPr>
    </w:p>
    <w:p w14:paraId="0E7B87CA" w14:textId="42651630" w:rsidR="004746DE" w:rsidRDefault="004746DE" w:rsidP="004746DE">
      <w:pPr>
        <w:spacing w:after="0" w:line="240" w:lineRule="auto"/>
      </w:pPr>
      <w:r>
        <w:t>Final Conclusions:</w:t>
      </w:r>
    </w:p>
    <w:p w14:paraId="5C5E0B24" w14:textId="68C91423" w:rsidR="004746DE" w:rsidRDefault="004746DE" w:rsidP="004746DE">
      <w:pPr>
        <w:spacing w:after="0" w:line="240" w:lineRule="auto"/>
      </w:pPr>
    </w:p>
    <w:p w14:paraId="05167FC6" w14:textId="6F0C8EF4" w:rsidR="004746DE" w:rsidRDefault="004746DE" w:rsidP="004746DE">
      <w:pPr>
        <w:spacing w:after="0" w:line="240" w:lineRule="auto"/>
      </w:pPr>
      <w:r>
        <w:t xml:space="preserve">If some agency were to attempt outreach with the goal of decreasing accidental drug-related deaths, the best demographic to target would be: </w:t>
      </w:r>
    </w:p>
    <w:p w14:paraId="4FD51E86" w14:textId="3E00EC7F" w:rsidR="004746DE" w:rsidRDefault="004746DE" w:rsidP="004746DE">
      <w:pPr>
        <w:spacing w:after="0" w:line="240" w:lineRule="auto"/>
      </w:pPr>
    </w:p>
    <w:p w14:paraId="447D9A9B" w14:textId="142D3051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Males</w:t>
      </w:r>
    </w:p>
    <w:p w14:paraId="24A3616E" w14:textId="1777FBAB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Age 41-65</w:t>
      </w:r>
    </w:p>
    <w:p w14:paraId="70FE7A34" w14:textId="7BC106D3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White</w:t>
      </w:r>
    </w:p>
    <w:p w14:paraId="372FD0C0" w14:textId="4CE917A3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Hartford, CT</w:t>
      </w:r>
    </w:p>
    <w:p w14:paraId="253CAB92" w14:textId="7AFB8F3A" w:rsidR="004746DE" w:rsidRDefault="004746DE" w:rsidP="004746DE">
      <w:pPr>
        <w:spacing w:after="0" w:line="240" w:lineRule="auto"/>
      </w:pPr>
    </w:p>
    <w:p w14:paraId="1FB293CA" w14:textId="77777777" w:rsidR="004746DE" w:rsidRDefault="004746DE" w:rsidP="004746DE">
      <w:pPr>
        <w:spacing w:after="0" w:line="240" w:lineRule="auto"/>
      </w:pPr>
      <w:bookmarkStart w:id="0" w:name="_GoBack"/>
      <w:bookmarkEnd w:id="0"/>
    </w:p>
    <w:sectPr w:rsidR="0047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5BA4"/>
    <w:multiLevelType w:val="hybridMultilevel"/>
    <w:tmpl w:val="41189854"/>
    <w:lvl w:ilvl="0" w:tplc="56B4C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7"/>
    <w:rsid w:val="00375847"/>
    <w:rsid w:val="004746DE"/>
    <w:rsid w:val="006C087E"/>
    <w:rsid w:val="008F3912"/>
    <w:rsid w:val="00A8101D"/>
    <w:rsid w:val="00BE60FC"/>
    <w:rsid w:val="00DF230B"/>
    <w:rsid w:val="00E27341"/>
    <w:rsid w:val="00E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A70"/>
  <w15:chartTrackingRefBased/>
  <w15:docId w15:val="{ECAB43FD-F087-479A-AE9A-EC997D22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CT" TargetMode="External"/><Relationship Id="rId5" Type="http://schemas.openxmlformats.org/officeDocument/2006/relationships/hyperlink" Target="https://catalog.data.gov/dataset/accidental-drug-related-deaths-january-2012-sept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6</cp:revision>
  <dcterms:created xsi:type="dcterms:W3CDTF">2020-03-21T21:57:00Z</dcterms:created>
  <dcterms:modified xsi:type="dcterms:W3CDTF">2020-03-23T00:37:00Z</dcterms:modified>
</cp:coreProperties>
</file>