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Custom Packaging Optimization for </w:t>
      </w:r>
      <w:r>
        <w:rPr/>
        <w:t>Cardboard Waste Reduction Using AI-Driven Techniques</w:t>
      </w:r>
    </w:p>
    <w:p>
      <w:pPr>
        <w:spacing w:before="314"/>
        <w:ind w:left="275" w:right="275" w:firstLine="0"/>
        <w:jc w:val="center"/>
        <w:rPr>
          <w:sz w:val="22"/>
        </w:rPr>
      </w:pPr>
      <w:r>
        <w:rPr>
          <w:sz w:val="22"/>
        </w:rPr>
        <w:t>Prerna</w:t>
      </w:r>
      <w:r>
        <w:rPr>
          <w:spacing w:val="15"/>
          <w:sz w:val="22"/>
        </w:rPr>
        <w:t> </w:t>
      </w:r>
      <w:r>
        <w:rPr>
          <w:spacing w:val="-2"/>
          <w:sz w:val="22"/>
        </w:rPr>
        <w:t>Sharma</w:t>
      </w:r>
    </w:p>
    <w:p>
      <w:pPr>
        <w:pStyle w:val="BodyText"/>
        <w:spacing w:line="256" w:lineRule="auto" w:before="15"/>
        <w:ind w:left="3735" w:right="3733" w:firstLine="0"/>
        <w:jc w:val="center"/>
      </w:pPr>
      <w:r>
        <w:rPr/>
        <w:t>Department of Computer </w:t>
      </w:r>
      <w:r>
        <w:rPr/>
        <w:t>Science Chitkara University</w:t>
      </w:r>
    </w:p>
    <w:p>
      <w:pPr>
        <w:pStyle w:val="BodyText"/>
        <w:spacing w:before="1"/>
        <w:ind w:left="275" w:right="342" w:firstLine="0"/>
        <w:jc w:val="center"/>
      </w:pPr>
      <w:r>
        <w:rPr/>
        <w:t>Email:</w:t>
      </w:r>
      <w:r>
        <w:rPr>
          <w:spacing w:val="13"/>
        </w:rPr>
        <w:t> </w:t>
      </w:r>
      <w:hyperlink r:id="rId5">
        <w:r>
          <w:rPr>
            <w:spacing w:val="-2"/>
          </w:rPr>
          <w:t>prerna2086.be22@chitkara.edu.in</w:t>
        </w:r>
      </w:hyperlink>
    </w:p>
    <w:p>
      <w:pPr>
        <w:pStyle w:val="BodyText"/>
        <w:spacing w:before="137"/>
        <w:ind w:left="0" w:firstLine="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—The exponential growth of online retail </w:t>
      </w:r>
      <w:r>
        <w:rPr>
          <w:b/>
          <w:sz w:val="18"/>
        </w:rPr>
        <w:t>operations has led to massive amounts of packaging waste caused by inadequate box size design and overprotection of goods during shipping. Consequently, high logistical and environmental im-pacts</w:t>
      </w:r>
      <w:r>
        <w:rPr>
          <w:b/>
          <w:spacing w:val="-5"/>
          <w:sz w:val="18"/>
        </w:rPr>
        <w:t> </w:t>
      </w:r>
      <w:r>
        <w:rPr>
          <w:b/>
          <w:sz w:val="18"/>
        </w:rPr>
        <w:t>have</w:t>
      </w:r>
      <w:r>
        <w:rPr>
          <w:b/>
          <w:spacing w:val="-6"/>
          <w:sz w:val="18"/>
        </w:rPr>
        <w:t> </w:t>
      </w:r>
      <w:r>
        <w:rPr>
          <w:b/>
          <w:sz w:val="18"/>
        </w:rPr>
        <w:t>been</w:t>
      </w:r>
      <w:r>
        <w:rPr>
          <w:b/>
          <w:spacing w:val="-5"/>
          <w:sz w:val="18"/>
        </w:rPr>
        <w:t> </w:t>
      </w:r>
      <w:r>
        <w:rPr>
          <w:b/>
          <w:sz w:val="18"/>
        </w:rPr>
        <w:t>incurred.</w:t>
      </w:r>
      <w:r>
        <w:rPr>
          <w:b/>
          <w:spacing w:val="-6"/>
          <w:sz w:val="18"/>
        </w:rPr>
        <w:t> </w:t>
      </w:r>
      <w:r>
        <w:rPr>
          <w:b/>
          <w:sz w:val="18"/>
        </w:rPr>
        <w:t>To</w:t>
      </w:r>
      <w:r>
        <w:rPr>
          <w:b/>
          <w:spacing w:val="-5"/>
          <w:sz w:val="18"/>
        </w:rPr>
        <w:t> </w:t>
      </w:r>
      <w:r>
        <w:rPr>
          <w:b/>
          <w:sz w:val="18"/>
        </w:rPr>
        <w:t>mitigate</w:t>
      </w:r>
      <w:r>
        <w:rPr>
          <w:b/>
          <w:spacing w:val="-6"/>
          <w:sz w:val="18"/>
        </w:rPr>
        <w:t> </w:t>
      </w:r>
      <w:r>
        <w:rPr>
          <w:b/>
          <w:sz w:val="18"/>
        </w:rPr>
        <w:t>such</w:t>
      </w:r>
      <w:r>
        <w:rPr>
          <w:b/>
          <w:spacing w:val="-5"/>
          <w:sz w:val="18"/>
        </w:rPr>
        <w:t> </w:t>
      </w:r>
      <w:r>
        <w:rPr>
          <w:b/>
          <w:sz w:val="18"/>
        </w:rPr>
        <w:t>issues,</w:t>
      </w:r>
      <w:r>
        <w:rPr>
          <w:b/>
          <w:spacing w:val="-6"/>
          <w:sz w:val="18"/>
        </w:rPr>
        <w:t> </w:t>
      </w:r>
      <w:r>
        <w:rPr>
          <w:b/>
          <w:sz w:val="18"/>
        </w:rPr>
        <w:t>an</w:t>
      </w:r>
      <w:r>
        <w:rPr>
          <w:b/>
          <w:spacing w:val="-5"/>
          <w:sz w:val="18"/>
        </w:rPr>
        <w:t> </w:t>
      </w:r>
      <w:r>
        <w:rPr>
          <w:b/>
          <w:sz w:val="18"/>
        </w:rPr>
        <w:t>AI-powered optimization scheme for generating custom-fit packaging designs is presented in this study.</w:t>
      </w:r>
    </w:p>
    <w:p>
      <w:pPr>
        <w:spacing w:line="230" w:lineRule="auto" w:before="9"/>
        <w:ind w:left="259" w:right="0" w:firstLine="199"/>
        <w:jc w:val="both"/>
        <w:rPr>
          <w:b/>
          <w:sz w:val="18"/>
        </w:rPr>
      </w:pPr>
      <w:r>
        <w:rPr>
          <w:b/>
          <w:sz w:val="18"/>
        </w:rPr>
        <w:t>In</w:t>
      </w:r>
      <w:r>
        <w:rPr>
          <w:b/>
          <w:spacing w:val="-2"/>
          <w:sz w:val="18"/>
        </w:rPr>
        <w:t> </w:t>
      </w:r>
      <w:r>
        <w:rPr>
          <w:b/>
          <w:sz w:val="18"/>
        </w:rPr>
        <w:t>particular,</w:t>
      </w:r>
      <w:r>
        <w:rPr>
          <w:b/>
          <w:spacing w:val="-2"/>
          <w:sz w:val="18"/>
        </w:rPr>
        <w:t> </w:t>
      </w:r>
      <w:r>
        <w:rPr>
          <w:b/>
          <w:sz w:val="18"/>
        </w:rPr>
        <w:t>the</w:t>
      </w:r>
      <w:r>
        <w:rPr>
          <w:b/>
          <w:spacing w:val="-2"/>
          <w:sz w:val="18"/>
        </w:rPr>
        <w:t> </w:t>
      </w:r>
      <w:r>
        <w:rPr>
          <w:b/>
          <w:sz w:val="18"/>
        </w:rPr>
        <w:t>proposed</w:t>
      </w:r>
      <w:r>
        <w:rPr>
          <w:b/>
          <w:spacing w:val="-2"/>
          <w:sz w:val="18"/>
        </w:rPr>
        <w:t> </w:t>
      </w:r>
      <w:r>
        <w:rPr>
          <w:b/>
          <w:sz w:val="18"/>
        </w:rPr>
        <w:t>scheme</w:t>
      </w:r>
      <w:r>
        <w:rPr>
          <w:b/>
          <w:spacing w:val="-1"/>
          <w:sz w:val="18"/>
        </w:rPr>
        <w:t> </w:t>
      </w:r>
      <w:r>
        <w:rPr>
          <w:b/>
          <w:sz w:val="18"/>
        </w:rPr>
        <w:t>uses</w:t>
      </w:r>
      <w:r>
        <w:rPr>
          <w:b/>
          <w:spacing w:val="-2"/>
          <w:sz w:val="18"/>
        </w:rPr>
        <w:t> </w:t>
      </w:r>
      <w:r>
        <w:rPr>
          <w:b/>
          <w:sz w:val="18"/>
        </w:rPr>
        <w:t>a</w:t>
      </w:r>
      <w:r>
        <w:rPr>
          <w:b/>
          <w:spacing w:val="-2"/>
          <w:sz w:val="18"/>
        </w:rPr>
        <w:t> </w:t>
      </w:r>
      <w:r>
        <w:rPr>
          <w:b/>
          <w:sz w:val="18"/>
        </w:rPr>
        <w:t>clustering</w:t>
      </w:r>
      <w:r>
        <w:rPr>
          <w:b/>
          <w:spacing w:val="-2"/>
          <w:sz w:val="18"/>
        </w:rPr>
        <w:t> </w:t>
      </w:r>
      <w:r>
        <w:rPr>
          <w:b/>
          <w:sz w:val="18"/>
        </w:rPr>
        <w:t>algorithm that</w:t>
      </w:r>
      <w:r>
        <w:rPr>
          <w:b/>
          <w:spacing w:val="-1"/>
          <w:sz w:val="18"/>
        </w:rPr>
        <w:t> </w:t>
      </w:r>
      <w:r>
        <w:rPr>
          <w:b/>
          <w:sz w:val="18"/>
        </w:rPr>
        <w:t>is</w:t>
      </w:r>
      <w:r>
        <w:rPr>
          <w:b/>
          <w:spacing w:val="-1"/>
          <w:sz w:val="18"/>
        </w:rPr>
        <w:t> </w:t>
      </w:r>
      <w:r>
        <w:rPr>
          <w:b/>
          <w:sz w:val="18"/>
        </w:rPr>
        <w:t>based</w:t>
      </w:r>
      <w:r>
        <w:rPr>
          <w:b/>
          <w:spacing w:val="-1"/>
          <w:sz w:val="18"/>
        </w:rPr>
        <w:t> </w:t>
      </w:r>
      <w:r>
        <w:rPr>
          <w:b/>
          <w:sz w:val="18"/>
        </w:rPr>
        <w:t>on</w:t>
      </w:r>
      <w:r>
        <w:rPr>
          <w:b/>
          <w:spacing w:val="-1"/>
          <w:sz w:val="18"/>
        </w:rPr>
        <w:t> </w:t>
      </w:r>
      <w:r>
        <w:rPr>
          <w:b/>
          <w:sz w:val="18"/>
        </w:rPr>
        <w:t>machine</w:t>
      </w:r>
      <w:r>
        <w:rPr>
          <w:b/>
          <w:spacing w:val="-1"/>
          <w:sz w:val="18"/>
        </w:rPr>
        <w:t> </w:t>
      </w:r>
      <w:r>
        <w:rPr>
          <w:b/>
          <w:sz w:val="18"/>
        </w:rPr>
        <w:t>learning</w:t>
      </w:r>
      <w:r>
        <w:rPr>
          <w:b/>
          <w:spacing w:val="-1"/>
          <w:sz w:val="18"/>
        </w:rPr>
        <w:t> </w:t>
      </w:r>
      <w:r>
        <w:rPr>
          <w:b/>
          <w:sz w:val="18"/>
        </w:rPr>
        <w:t>to</w:t>
      </w:r>
      <w:r>
        <w:rPr>
          <w:b/>
          <w:spacing w:val="-1"/>
          <w:sz w:val="18"/>
        </w:rPr>
        <w:t> </w:t>
      </w:r>
      <w:r>
        <w:rPr>
          <w:b/>
          <w:sz w:val="18"/>
        </w:rPr>
        <w:t>divide</w:t>
      </w:r>
      <w:r>
        <w:rPr>
          <w:b/>
          <w:spacing w:val="-1"/>
          <w:sz w:val="18"/>
        </w:rPr>
        <w:t> </w:t>
      </w:r>
      <w:r>
        <w:rPr>
          <w:b/>
          <w:sz w:val="18"/>
        </w:rPr>
        <w:t>products</w:t>
      </w:r>
      <w:r>
        <w:rPr>
          <w:b/>
          <w:spacing w:val="-1"/>
          <w:sz w:val="18"/>
        </w:rPr>
        <w:t> </w:t>
      </w:r>
      <w:r>
        <w:rPr>
          <w:b/>
          <w:sz w:val="18"/>
        </w:rPr>
        <w:t>into</w:t>
      </w:r>
      <w:r>
        <w:rPr>
          <w:b/>
          <w:spacing w:val="-1"/>
          <w:sz w:val="18"/>
        </w:rPr>
        <w:t> </w:t>
      </w:r>
      <w:r>
        <w:rPr>
          <w:b/>
          <w:sz w:val="18"/>
        </w:rPr>
        <w:t>clusters according to their similarities regarding physical properties. Then, a dynamic programming algorithm is used to find the optimal box size parameters and minimize unnecessary material consumption. Constrained optimization is introduced to account for real-world limitations, such as product protection and weight </w:t>
      </w:r>
      <w:r>
        <w:rPr>
          <w:b/>
          <w:spacing w:val="-2"/>
          <w:sz w:val="18"/>
        </w:rPr>
        <w:t>distribution.</w:t>
      </w:r>
    </w:p>
    <w:p>
      <w:pPr>
        <w:spacing w:line="230" w:lineRule="auto" w:before="10"/>
        <w:ind w:left="259" w:right="0" w:firstLine="199"/>
        <w:jc w:val="both"/>
        <w:rPr>
          <w:b/>
          <w:sz w:val="18"/>
        </w:rPr>
      </w:pPr>
      <w:r>
        <w:rPr>
          <w:b/>
          <w:sz w:val="18"/>
        </w:rPr>
        <w:t>To evaluate the proposed algorithm, a dataset with </w:t>
      </w:r>
      <w:r>
        <w:rPr>
          <w:b/>
          <w:sz w:val="18"/>
        </w:rPr>
        <w:t>8,947 unique items was created and analyzed using the proposed and baseline algorithms. Statistically, the algorithm outperformed</w:t>
      </w:r>
      <w:r>
        <w:rPr>
          <w:b/>
          <w:spacing w:val="80"/>
          <w:sz w:val="18"/>
        </w:rPr>
        <w:t> </w:t>
      </w:r>
      <w:r>
        <w:rPr>
          <w:b/>
          <w:sz w:val="18"/>
        </w:rPr>
        <w:t>the baseline fixed-margin approach by significantly reducing material usage and carbon footprint, which is associated with lower</w:t>
      </w:r>
      <w:r>
        <w:rPr>
          <w:b/>
          <w:spacing w:val="40"/>
          <w:sz w:val="18"/>
        </w:rPr>
        <w:t> </w:t>
      </w:r>
      <w:r>
        <w:rPr>
          <w:b/>
          <w:sz w:val="18"/>
        </w:rPr>
        <w:t>costs.</w:t>
      </w:r>
      <w:r>
        <w:rPr>
          <w:b/>
          <w:spacing w:val="40"/>
          <w:sz w:val="18"/>
        </w:rPr>
        <w:t> </w:t>
      </w:r>
      <w:r>
        <w:rPr>
          <w:b/>
          <w:sz w:val="18"/>
        </w:rPr>
        <w:t>Overall,</w:t>
      </w:r>
      <w:r>
        <w:rPr>
          <w:b/>
          <w:spacing w:val="40"/>
          <w:sz w:val="18"/>
        </w:rPr>
        <w:t> </w:t>
      </w:r>
      <w:r>
        <w:rPr>
          <w:b/>
          <w:sz w:val="18"/>
        </w:rPr>
        <w:t>the</w:t>
      </w:r>
      <w:r>
        <w:rPr>
          <w:b/>
          <w:spacing w:val="40"/>
          <w:sz w:val="18"/>
        </w:rPr>
        <w:t> </w:t>
      </w:r>
      <w:r>
        <w:rPr>
          <w:b/>
          <w:sz w:val="18"/>
        </w:rPr>
        <w:t>results</w:t>
      </w:r>
      <w:r>
        <w:rPr>
          <w:b/>
          <w:spacing w:val="40"/>
          <w:sz w:val="18"/>
        </w:rPr>
        <w:t> </w:t>
      </w:r>
      <w:r>
        <w:rPr>
          <w:b/>
          <w:sz w:val="18"/>
        </w:rPr>
        <w:t>demonstrate</w:t>
      </w:r>
      <w:r>
        <w:rPr>
          <w:b/>
          <w:spacing w:val="40"/>
          <w:sz w:val="18"/>
        </w:rPr>
        <w:t> </w:t>
      </w:r>
      <w:r>
        <w:rPr>
          <w:b/>
          <w:sz w:val="18"/>
        </w:rPr>
        <w:t>the</w:t>
      </w:r>
      <w:r>
        <w:rPr>
          <w:b/>
          <w:spacing w:val="40"/>
          <w:sz w:val="18"/>
        </w:rPr>
        <w:t> </w:t>
      </w:r>
      <w:r>
        <w:rPr>
          <w:b/>
          <w:sz w:val="18"/>
        </w:rPr>
        <w:t>effectiveness of artificial intelligence, optimization approaches, and informed decision-making in facilitating sustainable packaging solutions for contemporary e-commerce operations.</w:t>
      </w:r>
    </w:p>
    <w:p>
      <w:pPr>
        <w:spacing w:line="230" w:lineRule="auto" w:before="11"/>
        <w:ind w:left="259" w:right="0" w:firstLine="199"/>
        <w:jc w:val="both"/>
        <w:rPr>
          <w:b/>
          <w:sz w:val="18"/>
        </w:rPr>
      </w:pPr>
      <w:r>
        <w:rPr>
          <w:b/>
          <w:i/>
          <w:sz w:val="18"/>
        </w:rPr>
        <w:t>Index</w:t>
      </w:r>
      <w:r>
        <w:rPr>
          <w:b/>
          <w:i/>
          <w:spacing w:val="-7"/>
          <w:sz w:val="18"/>
        </w:rPr>
        <w:t> </w:t>
      </w:r>
      <w:r>
        <w:rPr>
          <w:b/>
          <w:i/>
          <w:sz w:val="18"/>
        </w:rPr>
        <w:t>Terms</w:t>
      </w:r>
      <w:r>
        <w:rPr>
          <w:b/>
          <w:sz w:val="18"/>
        </w:rPr>
        <w:t>—E-commerce,</w:t>
      </w:r>
      <w:r>
        <w:rPr>
          <w:b/>
          <w:spacing w:val="-7"/>
          <w:sz w:val="18"/>
        </w:rPr>
        <w:t> </w:t>
      </w:r>
      <w:r>
        <w:rPr>
          <w:b/>
          <w:sz w:val="18"/>
        </w:rPr>
        <w:t>Packaging</w:t>
      </w:r>
      <w:r>
        <w:rPr>
          <w:b/>
          <w:spacing w:val="-7"/>
          <w:sz w:val="18"/>
        </w:rPr>
        <w:t> </w:t>
      </w:r>
      <w:r>
        <w:rPr>
          <w:b/>
          <w:sz w:val="18"/>
        </w:rPr>
        <w:t>Optimization,</w:t>
      </w:r>
      <w:r>
        <w:rPr>
          <w:b/>
          <w:spacing w:val="-7"/>
          <w:sz w:val="18"/>
        </w:rPr>
        <w:t> </w:t>
      </w:r>
      <w:r>
        <w:rPr>
          <w:b/>
          <w:sz w:val="18"/>
        </w:rPr>
        <w:t>Machine Learning, Dynamic Programming, Constrained Optimization, Sustainability, Supply Chain Management, Carbon Emission </w:t>
      </w:r>
      <w:r>
        <w:rPr>
          <w:b/>
          <w:spacing w:val="-2"/>
          <w:sz w:val="18"/>
        </w:rPr>
        <w:t>Reduction</w:t>
      </w:r>
    </w:p>
    <w:p>
      <w:pPr>
        <w:pStyle w:val="BodyText"/>
        <w:spacing w:before="48"/>
        <w:ind w:left="0" w:firstLine="0"/>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07"/>
        <w:ind w:left="259"/>
      </w:pPr>
      <w:r>
        <w:rPr/>
        <w:t>The rapid rise of e-commerce has revolutionized </w:t>
      </w:r>
      <w:r>
        <w:rPr/>
        <w:t>retailing, but this process comes at the cost of the ever-growing amount of packaging waste, especially related to the use of corrugated cardboard</w:t>
      </w:r>
      <w:r>
        <w:rPr>
          <w:spacing w:val="-8"/>
        </w:rPr>
        <w:t> </w:t>
      </w:r>
      <w:r>
        <w:rPr/>
        <w:t>boxes.</w:t>
      </w:r>
      <w:r>
        <w:rPr>
          <w:spacing w:val="-8"/>
        </w:rPr>
        <w:t> </w:t>
      </w:r>
      <w:r>
        <w:rPr/>
        <w:t>In</w:t>
      </w:r>
      <w:r>
        <w:rPr>
          <w:spacing w:val="-8"/>
        </w:rPr>
        <w:t> </w:t>
      </w:r>
      <w:r>
        <w:rPr/>
        <w:t>most</w:t>
      </w:r>
      <w:r>
        <w:rPr>
          <w:spacing w:val="-8"/>
        </w:rPr>
        <w:t> </w:t>
      </w:r>
      <w:r>
        <w:rPr/>
        <w:t>current</w:t>
      </w:r>
      <w:r>
        <w:rPr>
          <w:spacing w:val="-8"/>
        </w:rPr>
        <w:t> </w:t>
      </w:r>
      <w:r>
        <w:rPr/>
        <w:t>packaging</w:t>
      </w:r>
      <w:r>
        <w:rPr>
          <w:spacing w:val="-8"/>
        </w:rPr>
        <w:t> </w:t>
      </w:r>
      <w:r>
        <w:rPr/>
        <w:t>processes,</w:t>
      </w:r>
      <w:r>
        <w:rPr>
          <w:spacing w:val="-8"/>
        </w:rPr>
        <w:t> </w:t>
      </w:r>
      <w:r>
        <w:rPr/>
        <w:t>a</w:t>
      </w:r>
      <w:r>
        <w:rPr>
          <w:spacing w:val="-8"/>
        </w:rPr>
        <w:t> </w:t>
      </w:r>
      <w:r>
        <w:rPr/>
        <w:t>fixed-margin approach to sizing a box is employed. According to this</w:t>
      </w:r>
      <w:r>
        <w:rPr>
          <w:spacing w:val="-4"/>
        </w:rPr>
        <w:t> </w:t>
      </w:r>
      <w:r>
        <w:rPr/>
        <w:t>approach,</w:t>
      </w:r>
      <w:r>
        <w:rPr>
          <w:spacing w:val="-4"/>
        </w:rPr>
        <w:t> </w:t>
      </w:r>
      <w:r>
        <w:rPr/>
        <w:t>the</w:t>
      </w:r>
      <w:r>
        <w:rPr>
          <w:spacing w:val="-4"/>
        </w:rPr>
        <w:t> </w:t>
      </w:r>
      <w:r>
        <w:rPr/>
        <w:t>predetermined</w:t>
      </w:r>
      <w:r>
        <w:rPr>
          <w:spacing w:val="-4"/>
        </w:rPr>
        <w:t> </w:t>
      </w:r>
      <w:r>
        <w:rPr/>
        <w:t>sizes</w:t>
      </w:r>
      <w:r>
        <w:rPr>
          <w:spacing w:val="-4"/>
        </w:rPr>
        <w:t> </w:t>
      </w:r>
      <w:r>
        <w:rPr/>
        <w:t>of</w:t>
      </w:r>
      <w:r>
        <w:rPr>
          <w:spacing w:val="-4"/>
        </w:rPr>
        <w:t> </w:t>
      </w:r>
      <w:r>
        <w:rPr/>
        <w:t>boxes</w:t>
      </w:r>
      <w:r>
        <w:rPr>
          <w:spacing w:val="-4"/>
        </w:rPr>
        <w:t> </w:t>
      </w:r>
      <w:r>
        <w:rPr/>
        <w:t>are</w:t>
      </w:r>
      <w:r>
        <w:rPr>
          <w:spacing w:val="-4"/>
        </w:rPr>
        <w:t> </w:t>
      </w:r>
      <w:r>
        <w:rPr/>
        <w:t>utilized</w:t>
      </w:r>
      <w:r>
        <w:rPr>
          <w:spacing w:val="-4"/>
        </w:rPr>
        <w:t> </w:t>
      </w:r>
      <w:r>
        <w:rPr/>
        <w:t>in-dependent</w:t>
      </w:r>
      <w:r>
        <w:rPr>
          <w:spacing w:val="-1"/>
        </w:rPr>
        <w:t> </w:t>
      </w:r>
      <w:r>
        <w:rPr/>
        <w:t>of</w:t>
      </w:r>
      <w:r>
        <w:rPr>
          <w:spacing w:val="-1"/>
        </w:rPr>
        <w:t> </w:t>
      </w:r>
      <w:r>
        <w:rPr/>
        <w:t>the</w:t>
      </w:r>
      <w:r>
        <w:rPr>
          <w:spacing w:val="-1"/>
        </w:rPr>
        <w:t> </w:t>
      </w:r>
      <w:r>
        <w:rPr/>
        <w:t>exact</w:t>
      </w:r>
      <w:r>
        <w:rPr>
          <w:spacing w:val="-1"/>
        </w:rPr>
        <w:t> </w:t>
      </w:r>
      <w:r>
        <w:rPr/>
        <w:t>dimensions</w:t>
      </w:r>
      <w:r>
        <w:rPr>
          <w:spacing w:val="-1"/>
        </w:rPr>
        <w:t> </w:t>
      </w:r>
      <w:r>
        <w:rPr/>
        <w:t>of</w:t>
      </w:r>
      <w:r>
        <w:rPr>
          <w:spacing w:val="-1"/>
        </w:rPr>
        <w:t> </w:t>
      </w:r>
      <w:r>
        <w:rPr/>
        <w:t>products.</w:t>
      </w:r>
      <w:r>
        <w:rPr>
          <w:spacing w:val="-1"/>
        </w:rPr>
        <w:t> </w:t>
      </w:r>
      <w:r>
        <w:rPr/>
        <w:t>The</w:t>
      </w:r>
      <w:r>
        <w:rPr>
          <w:spacing w:val="-1"/>
        </w:rPr>
        <w:t> </w:t>
      </w:r>
      <w:r>
        <w:rPr/>
        <w:t>simplicity of</w:t>
      </w:r>
      <w:r>
        <w:rPr>
          <w:spacing w:val="-2"/>
        </w:rPr>
        <w:t> </w:t>
      </w:r>
      <w:r>
        <w:rPr/>
        <w:t>using</w:t>
      </w:r>
      <w:r>
        <w:rPr>
          <w:spacing w:val="-2"/>
        </w:rPr>
        <w:t> </w:t>
      </w:r>
      <w:r>
        <w:rPr/>
        <w:t>fixed</w:t>
      </w:r>
      <w:r>
        <w:rPr>
          <w:spacing w:val="-2"/>
        </w:rPr>
        <w:t> </w:t>
      </w:r>
      <w:r>
        <w:rPr/>
        <w:t>margins</w:t>
      </w:r>
      <w:r>
        <w:rPr>
          <w:spacing w:val="-2"/>
        </w:rPr>
        <w:t> </w:t>
      </w:r>
      <w:r>
        <w:rPr/>
        <w:t>makes</w:t>
      </w:r>
      <w:r>
        <w:rPr>
          <w:spacing w:val="-2"/>
        </w:rPr>
        <w:t> </w:t>
      </w:r>
      <w:r>
        <w:rPr/>
        <w:t>this</w:t>
      </w:r>
      <w:r>
        <w:rPr>
          <w:spacing w:val="-2"/>
        </w:rPr>
        <w:t> </w:t>
      </w:r>
      <w:r>
        <w:rPr/>
        <w:t>approach</w:t>
      </w:r>
      <w:r>
        <w:rPr>
          <w:spacing w:val="-2"/>
        </w:rPr>
        <w:t> </w:t>
      </w:r>
      <w:r>
        <w:rPr/>
        <w:t>popular;</w:t>
      </w:r>
      <w:r>
        <w:rPr>
          <w:spacing w:val="-2"/>
        </w:rPr>
        <w:t> </w:t>
      </w:r>
      <w:r>
        <w:rPr/>
        <w:t>however, it typically results in the significant amount of unused spaces inside packages. Thus, besides the additional transportation costs and environmental impacts, such packaging processes lead to the overuse of resources and materials [11].</w:t>
      </w:r>
    </w:p>
    <w:p>
      <w:pPr>
        <w:pStyle w:val="BodyText"/>
        <w:spacing w:line="249" w:lineRule="auto" w:before="5"/>
        <w:ind w:left="259"/>
      </w:pPr>
      <w:r>
        <w:rPr/>
        <w:t>Considering the growing concerns about the </w:t>
      </w:r>
      <w:r>
        <w:rPr/>
        <w:t>sustainability of the economy and the environmental impact, there is a compelling need for more effective packaging approaches. One should note that recent advances in AI and optimization technologies have generated many innovative approaches [9]. Through</w:t>
      </w:r>
      <w:r>
        <w:rPr>
          <w:spacing w:val="26"/>
        </w:rPr>
        <w:t> </w:t>
      </w:r>
      <w:r>
        <w:rPr/>
        <w:t>the</w:t>
      </w:r>
      <w:r>
        <w:rPr>
          <w:spacing w:val="27"/>
        </w:rPr>
        <w:t> </w:t>
      </w:r>
      <w:r>
        <w:rPr/>
        <w:t>implementation</w:t>
      </w:r>
      <w:r>
        <w:rPr>
          <w:spacing w:val="27"/>
        </w:rPr>
        <w:t> </w:t>
      </w:r>
      <w:r>
        <w:rPr/>
        <w:t>of</w:t>
      </w:r>
      <w:r>
        <w:rPr>
          <w:spacing w:val="27"/>
        </w:rPr>
        <w:t> </w:t>
      </w:r>
      <w:r>
        <w:rPr/>
        <w:t>these</w:t>
      </w:r>
      <w:r>
        <w:rPr>
          <w:spacing w:val="27"/>
        </w:rPr>
        <w:t> </w:t>
      </w:r>
      <w:r>
        <w:rPr/>
        <w:t>approaches,</w:t>
      </w:r>
      <w:r>
        <w:rPr>
          <w:spacing w:val="26"/>
        </w:rPr>
        <w:t> </w:t>
      </w:r>
      <w:r>
        <w:rPr>
          <w:spacing w:val="-2"/>
        </w:rPr>
        <w:t>packaging</w:t>
      </w:r>
    </w:p>
    <w:p>
      <w:pPr>
        <w:pStyle w:val="BodyText"/>
        <w:spacing w:line="249" w:lineRule="auto" w:before="97"/>
        <w:ind w:right="257" w:firstLine="0"/>
      </w:pPr>
      <w:r>
        <w:rPr/>
        <w:br w:type="column"/>
      </w:r>
      <w:r>
        <w:rPr/>
        <w:t>processes will be able to become much more efficient. </w:t>
      </w:r>
      <w:r>
        <w:rPr/>
        <w:t>Specif-ically, through the use of artificial intelligence, packaging processes may become much more flexible and adaptive to</w:t>
      </w:r>
      <w:r>
        <w:rPr>
          <w:spacing w:val="80"/>
        </w:rPr>
        <w:t> </w:t>
      </w:r>
      <w:r>
        <w:rPr/>
        <w:t>the properties of products.</w:t>
      </w:r>
    </w:p>
    <w:p>
      <w:pPr>
        <w:pStyle w:val="BodyText"/>
        <w:spacing w:line="249" w:lineRule="auto"/>
        <w:ind w:right="257"/>
      </w:pPr>
      <w:r>
        <w:rPr/>
        <w:t>We present here an AI-based framework for </w:t>
      </w:r>
      <w:r>
        <w:rPr/>
        <w:t>customization in packaging that seeks to reduce wastage of cardboard by optimizing cardboard usage while being feasible and safe for the</w:t>
      </w:r>
      <w:r>
        <w:rPr>
          <w:spacing w:val="-6"/>
        </w:rPr>
        <w:t> </w:t>
      </w:r>
      <w:r>
        <w:rPr/>
        <w:t>items</w:t>
      </w:r>
      <w:r>
        <w:rPr>
          <w:spacing w:val="-6"/>
        </w:rPr>
        <w:t> </w:t>
      </w:r>
      <w:r>
        <w:rPr/>
        <w:t>packaged.</w:t>
      </w:r>
      <w:r>
        <w:rPr>
          <w:spacing w:val="-6"/>
        </w:rPr>
        <w:t> </w:t>
      </w:r>
      <w:r>
        <w:rPr/>
        <w:t>This</w:t>
      </w:r>
      <w:r>
        <w:rPr>
          <w:spacing w:val="-6"/>
        </w:rPr>
        <w:t> </w:t>
      </w:r>
      <w:r>
        <w:rPr/>
        <w:t>approach</w:t>
      </w:r>
      <w:r>
        <w:rPr>
          <w:spacing w:val="-6"/>
        </w:rPr>
        <w:t> </w:t>
      </w:r>
      <w:r>
        <w:rPr/>
        <w:t>combines</w:t>
      </w:r>
      <w:r>
        <w:rPr>
          <w:spacing w:val="-6"/>
        </w:rPr>
        <w:t> </w:t>
      </w:r>
      <w:r>
        <w:rPr/>
        <w:t>machine</w:t>
      </w:r>
      <w:r>
        <w:rPr>
          <w:spacing w:val="-6"/>
        </w:rPr>
        <w:t> </w:t>
      </w:r>
      <w:r>
        <w:rPr/>
        <w:t>learning and optimization techniques to create optimal packaging.</w:t>
      </w:r>
    </w:p>
    <w:p>
      <w:pPr>
        <w:pStyle w:val="BodyText"/>
        <w:spacing w:line="230" w:lineRule="exact"/>
        <w:ind w:left="398" w:firstLine="0"/>
      </w:pPr>
      <w:r>
        <w:rPr/>
        <w:t>The</w:t>
      </w:r>
      <w:r>
        <w:rPr>
          <w:spacing w:val="13"/>
        </w:rPr>
        <w:t> </w:t>
      </w:r>
      <w:r>
        <w:rPr/>
        <w:t>key</w:t>
      </w:r>
      <w:r>
        <w:rPr>
          <w:spacing w:val="14"/>
        </w:rPr>
        <w:t> </w:t>
      </w:r>
      <w:r>
        <w:rPr/>
        <w:t>contributions</w:t>
      </w:r>
      <w:r>
        <w:rPr>
          <w:spacing w:val="14"/>
        </w:rPr>
        <w:t> </w:t>
      </w:r>
      <w:r>
        <w:rPr/>
        <w:t>of</w:t>
      </w:r>
      <w:r>
        <w:rPr>
          <w:spacing w:val="14"/>
        </w:rPr>
        <w:t> </w:t>
      </w:r>
      <w:r>
        <w:rPr/>
        <w:t>this</w:t>
      </w:r>
      <w:r>
        <w:rPr>
          <w:spacing w:val="14"/>
        </w:rPr>
        <w:t> </w:t>
      </w:r>
      <w:r>
        <w:rPr/>
        <w:t>work</w:t>
      </w:r>
      <w:r>
        <w:rPr>
          <w:spacing w:val="14"/>
        </w:rPr>
        <w:t> </w:t>
      </w:r>
      <w:r>
        <w:rPr/>
        <w:t>are</w:t>
      </w:r>
      <w:r>
        <w:rPr>
          <w:spacing w:val="14"/>
        </w:rPr>
        <w:t> </w:t>
      </w:r>
      <w:r>
        <w:rPr/>
        <w:t>as</w:t>
      </w:r>
      <w:r>
        <w:rPr>
          <w:spacing w:val="14"/>
        </w:rPr>
        <w:t> </w:t>
      </w:r>
      <w:r>
        <w:rPr>
          <w:spacing w:val="-2"/>
        </w:rPr>
        <w:t>follows:</w:t>
      </w:r>
    </w:p>
    <w:p>
      <w:pPr>
        <w:pStyle w:val="ListParagraph"/>
        <w:numPr>
          <w:ilvl w:val="0"/>
          <w:numId w:val="2"/>
        </w:numPr>
        <w:tabs>
          <w:tab w:pos="597" w:val="left" w:leader="none"/>
          <w:tab w:pos="599" w:val="left" w:leader="none"/>
        </w:tabs>
        <w:spacing w:line="249" w:lineRule="auto" w:before="49" w:after="0"/>
        <w:ind w:left="599" w:right="257" w:hanging="202"/>
        <w:jc w:val="both"/>
        <w:rPr>
          <w:sz w:val="20"/>
        </w:rPr>
      </w:pPr>
      <w:r>
        <w:rPr>
          <w:sz w:val="20"/>
        </w:rPr>
        <w:t>Development of a machine learning-based clustering </w:t>
      </w:r>
      <w:r>
        <w:rPr>
          <w:sz w:val="20"/>
        </w:rPr>
        <w:t>ap-proach for grouping products based on dimensional and structural similarity</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Implementation of a dynamic programming model </w:t>
      </w:r>
      <w:r>
        <w:rPr>
          <w:sz w:val="20"/>
        </w:rPr>
        <w:t>for optimal volume and box dimension selection</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Formulation of a constrained optimization problem </w:t>
      </w:r>
      <w:r>
        <w:rPr>
          <w:sz w:val="20"/>
        </w:rPr>
        <w:t>for designing safe and efficient packaging solutions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Comprehensive</w:t>
      </w:r>
      <w:r>
        <w:rPr>
          <w:spacing w:val="-3"/>
          <w:sz w:val="20"/>
        </w:rPr>
        <w:t> </w:t>
      </w:r>
      <w:r>
        <w:rPr>
          <w:sz w:val="20"/>
        </w:rPr>
        <w:t>evaluation</w:t>
      </w:r>
      <w:r>
        <w:rPr>
          <w:spacing w:val="-3"/>
          <w:sz w:val="20"/>
        </w:rPr>
        <w:t> </w:t>
      </w:r>
      <w:r>
        <w:rPr>
          <w:sz w:val="20"/>
        </w:rPr>
        <w:t>using</w:t>
      </w:r>
      <w:r>
        <w:rPr>
          <w:spacing w:val="-3"/>
          <w:sz w:val="20"/>
        </w:rPr>
        <w:t> </w:t>
      </w:r>
      <w:r>
        <w:rPr>
          <w:sz w:val="20"/>
        </w:rPr>
        <w:t>metrics</w:t>
      </w:r>
      <w:r>
        <w:rPr>
          <w:spacing w:val="-3"/>
          <w:sz w:val="20"/>
        </w:rPr>
        <w:t> </w:t>
      </w:r>
      <w:r>
        <w:rPr>
          <w:sz w:val="20"/>
        </w:rPr>
        <w:t>such</w:t>
      </w:r>
      <w:r>
        <w:rPr>
          <w:spacing w:val="-3"/>
          <w:sz w:val="20"/>
        </w:rPr>
        <w:t> </w:t>
      </w:r>
      <w:r>
        <w:rPr>
          <w:sz w:val="20"/>
        </w:rPr>
        <w:t>as</w:t>
      </w:r>
      <w:r>
        <w:rPr>
          <w:spacing w:val="-3"/>
          <w:sz w:val="20"/>
        </w:rPr>
        <w:t> </w:t>
      </w:r>
      <w:r>
        <w:rPr>
          <w:sz w:val="20"/>
        </w:rPr>
        <w:t>material usage, cost efficiency, and carbon emission reduction</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Statistical validation to demonstrate the significance </w:t>
      </w:r>
      <w:r>
        <w:rPr>
          <w:sz w:val="20"/>
        </w:rPr>
        <w:t>and robustness of the proposed approach</w:t>
      </w:r>
    </w:p>
    <w:p>
      <w:pPr>
        <w:pStyle w:val="ListParagraph"/>
        <w:numPr>
          <w:ilvl w:val="0"/>
          <w:numId w:val="1"/>
        </w:numPr>
        <w:tabs>
          <w:tab w:pos="2139" w:val="left" w:leader="none"/>
        </w:tabs>
        <w:spacing w:line="240" w:lineRule="auto" w:before="135" w:after="0"/>
        <w:ind w:left="2139" w:right="0" w:hanging="289"/>
        <w:jc w:val="left"/>
        <w:rPr>
          <w:sz w:val="20"/>
        </w:rPr>
      </w:pPr>
      <w:r>
        <w:rPr>
          <w:smallCaps/>
          <w:sz w:val="20"/>
        </w:rPr>
        <w:t>Related</w:t>
      </w:r>
      <w:r>
        <w:rPr>
          <w:smallCaps/>
          <w:spacing w:val="48"/>
          <w:sz w:val="20"/>
        </w:rPr>
        <w:t> </w:t>
      </w:r>
      <w:r>
        <w:rPr>
          <w:smallCaps/>
          <w:spacing w:val="-4"/>
          <w:sz w:val="20"/>
        </w:rPr>
        <w:t>Work</w:t>
      </w:r>
    </w:p>
    <w:p>
      <w:pPr>
        <w:pStyle w:val="BodyText"/>
        <w:spacing w:line="249" w:lineRule="auto" w:before="72"/>
        <w:ind w:right="257"/>
      </w:pPr>
      <w:r>
        <w:rPr/>
        <w:t>The</w:t>
      </w:r>
      <w:r>
        <w:rPr>
          <w:spacing w:val="-8"/>
        </w:rPr>
        <w:t> </w:t>
      </w:r>
      <w:r>
        <w:rPr/>
        <w:t>optimization</w:t>
      </w:r>
      <w:r>
        <w:rPr>
          <w:spacing w:val="-8"/>
        </w:rPr>
        <w:t> </w:t>
      </w:r>
      <w:r>
        <w:rPr/>
        <w:t>of</w:t>
      </w:r>
      <w:r>
        <w:rPr>
          <w:spacing w:val="-8"/>
        </w:rPr>
        <w:t> </w:t>
      </w:r>
      <w:r>
        <w:rPr/>
        <w:t>packaging</w:t>
      </w:r>
      <w:r>
        <w:rPr>
          <w:spacing w:val="-8"/>
        </w:rPr>
        <w:t> </w:t>
      </w:r>
      <w:r>
        <w:rPr/>
        <w:t>has</w:t>
      </w:r>
      <w:r>
        <w:rPr>
          <w:spacing w:val="-8"/>
        </w:rPr>
        <w:t> </w:t>
      </w:r>
      <w:r>
        <w:rPr/>
        <w:t>long</w:t>
      </w:r>
      <w:r>
        <w:rPr>
          <w:spacing w:val="-8"/>
        </w:rPr>
        <w:t> </w:t>
      </w:r>
      <w:r>
        <w:rPr/>
        <w:t>been</w:t>
      </w:r>
      <w:r>
        <w:rPr>
          <w:spacing w:val="-8"/>
        </w:rPr>
        <w:t> </w:t>
      </w:r>
      <w:r>
        <w:rPr/>
        <w:t>a</w:t>
      </w:r>
      <w:r>
        <w:rPr>
          <w:spacing w:val="-8"/>
        </w:rPr>
        <w:t> </w:t>
      </w:r>
      <w:r>
        <w:rPr/>
        <w:t>subject</w:t>
      </w:r>
      <w:r>
        <w:rPr>
          <w:spacing w:val="-8"/>
        </w:rPr>
        <w:t> </w:t>
      </w:r>
      <w:r>
        <w:rPr/>
        <w:t>of</w:t>
      </w:r>
      <w:r>
        <w:rPr>
          <w:spacing w:val="-8"/>
        </w:rPr>
        <w:t> </w:t>
      </w:r>
      <w:r>
        <w:rPr/>
        <w:t>in-terest</w:t>
      </w:r>
      <w:r>
        <w:rPr>
          <w:spacing w:val="-9"/>
        </w:rPr>
        <w:t> </w:t>
      </w:r>
      <w:r>
        <w:rPr/>
        <w:t>in</w:t>
      </w:r>
      <w:r>
        <w:rPr>
          <w:spacing w:val="-9"/>
        </w:rPr>
        <w:t> </w:t>
      </w:r>
      <w:r>
        <w:rPr/>
        <w:t>operations</w:t>
      </w:r>
      <w:r>
        <w:rPr>
          <w:spacing w:val="-9"/>
        </w:rPr>
        <w:t> </w:t>
      </w:r>
      <w:r>
        <w:rPr/>
        <w:t>research.</w:t>
      </w:r>
      <w:r>
        <w:rPr>
          <w:spacing w:val="-9"/>
        </w:rPr>
        <w:t> </w:t>
      </w:r>
      <w:r>
        <w:rPr/>
        <w:t>In</w:t>
      </w:r>
      <w:r>
        <w:rPr>
          <w:spacing w:val="-9"/>
        </w:rPr>
        <w:t> </w:t>
      </w:r>
      <w:r>
        <w:rPr/>
        <w:t>this</w:t>
      </w:r>
      <w:r>
        <w:rPr>
          <w:spacing w:val="-9"/>
        </w:rPr>
        <w:t> </w:t>
      </w:r>
      <w:r>
        <w:rPr/>
        <w:t>regard,</w:t>
      </w:r>
      <w:r>
        <w:rPr>
          <w:spacing w:val="-9"/>
        </w:rPr>
        <w:t> </w:t>
      </w:r>
      <w:r>
        <w:rPr/>
        <w:t>various</w:t>
      </w:r>
      <w:r>
        <w:rPr>
          <w:spacing w:val="-9"/>
        </w:rPr>
        <w:t> </w:t>
      </w:r>
      <w:r>
        <w:rPr/>
        <w:t>models</w:t>
      </w:r>
      <w:r>
        <w:rPr>
          <w:spacing w:val="-9"/>
        </w:rPr>
        <w:t> </w:t>
      </w:r>
      <w:r>
        <w:rPr/>
        <w:t>and solutions</w:t>
      </w:r>
      <w:r>
        <w:rPr>
          <w:spacing w:val="-1"/>
        </w:rPr>
        <w:t> </w:t>
      </w:r>
      <w:r>
        <w:rPr/>
        <w:t>have</w:t>
      </w:r>
      <w:r>
        <w:rPr>
          <w:spacing w:val="-1"/>
        </w:rPr>
        <w:t> </w:t>
      </w:r>
      <w:r>
        <w:rPr/>
        <w:t>been</w:t>
      </w:r>
      <w:r>
        <w:rPr>
          <w:spacing w:val="-1"/>
        </w:rPr>
        <w:t> </w:t>
      </w:r>
      <w:r>
        <w:rPr/>
        <w:t>proposed,</w:t>
      </w:r>
      <w:r>
        <w:rPr>
          <w:spacing w:val="-1"/>
        </w:rPr>
        <w:t> </w:t>
      </w:r>
      <w:r>
        <w:rPr/>
        <w:t>such</w:t>
      </w:r>
      <w:r>
        <w:rPr>
          <w:spacing w:val="-1"/>
        </w:rPr>
        <w:t> </w:t>
      </w:r>
      <w:r>
        <w:rPr/>
        <w:t>as</w:t>
      </w:r>
      <w:r>
        <w:rPr>
          <w:spacing w:val="-1"/>
        </w:rPr>
        <w:t> </w:t>
      </w:r>
      <w:r>
        <w:rPr/>
        <w:t>the</w:t>
      </w:r>
      <w:r>
        <w:rPr>
          <w:spacing w:val="-1"/>
        </w:rPr>
        <w:t> </w:t>
      </w:r>
      <w:r>
        <w:rPr/>
        <w:t>popular</w:t>
      </w:r>
      <w:r>
        <w:rPr>
          <w:spacing w:val="-1"/>
        </w:rPr>
        <w:t> </w:t>
      </w:r>
      <w:r>
        <w:rPr/>
        <w:t>bin</w:t>
      </w:r>
      <w:r>
        <w:rPr>
          <w:spacing w:val="-1"/>
        </w:rPr>
        <w:t> </w:t>
      </w:r>
      <w:r>
        <w:rPr/>
        <w:t>packing problem and container loading problem [1], [12]. These often relate to the underlying complexities found in knapsack-style problems [5]. In these formulations, the goal is to minimize</w:t>
      </w:r>
      <w:r>
        <w:rPr>
          <w:spacing w:val="40"/>
        </w:rPr>
        <w:t> </w:t>
      </w:r>
      <w:r>
        <w:rPr/>
        <w:t>the wasted space when packing objects within a container. Despite</w:t>
      </w:r>
      <w:r>
        <w:rPr>
          <w:spacing w:val="-13"/>
        </w:rPr>
        <w:t> </w:t>
      </w:r>
      <w:r>
        <w:rPr/>
        <w:t>being</w:t>
      </w:r>
      <w:r>
        <w:rPr>
          <w:spacing w:val="-11"/>
        </w:rPr>
        <w:t> </w:t>
      </w:r>
      <w:r>
        <w:rPr/>
        <w:t>powerful</w:t>
      </w:r>
      <w:r>
        <w:rPr>
          <w:spacing w:val="-11"/>
        </w:rPr>
        <w:t> </w:t>
      </w:r>
      <w:r>
        <w:rPr/>
        <w:t>tools</w:t>
      </w:r>
      <w:r>
        <w:rPr>
          <w:spacing w:val="-11"/>
        </w:rPr>
        <w:t> </w:t>
      </w:r>
      <w:r>
        <w:rPr/>
        <w:t>in</w:t>
      </w:r>
      <w:r>
        <w:rPr>
          <w:spacing w:val="-11"/>
        </w:rPr>
        <w:t> </w:t>
      </w:r>
      <w:r>
        <w:rPr/>
        <w:t>the</w:t>
      </w:r>
      <w:r>
        <w:rPr>
          <w:spacing w:val="-11"/>
        </w:rPr>
        <w:t> </w:t>
      </w:r>
      <w:r>
        <w:rPr/>
        <w:t>theoretical</w:t>
      </w:r>
      <w:r>
        <w:rPr>
          <w:spacing w:val="-11"/>
        </w:rPr>
        <w:t> </w:t>
      </w:r>
      <w:r>
        <w:rPr/>
        <w:t>setting,</w:t>
      </w:r>
      <w:r>
        <w:rPr>
          <w:spacing w:val="-11"/>
        </w:rPr>
        <w:t> </w:t>
      </w:r>
      <w:r>
        <w:rPr/>
        <w:t>classical approaches usually operate under the assumption of known input values that remain unchanged throughout the process.</w:t>
      </w:r>
    </w:p>
    <w:p>
      <w:pPr>
        <w:pStyle w:val="BodyText"/>
        <w:spacing w:line="249" w:lineRule="auto"/>
        <w:ind w:right="257"/>
      </w:pPr>
      <w:r>
        <w:rPr/>
        <w:t>More</w:t>
      </w:r>
      <w:r>
        <w:rPr>
          <w:spacing w:val="-10"/>
        </w:rPr>
        <w:t> </w:t>
      </w:r>
      <w:r>
        <w:rPr/>
        <w:t>recently,</w:t>
      </w:r>
      <w:r>
        <w:rPr>
          <w:spacing w:val="-10"/>
        </w:rPr>
        <w:t> </w:t>
      </w:r>
      <w:r>
        <w:rPr/>
        <w:t>data-driven</w:t>
      </w:r>
      <w:r>
        <w:rPr>
          <w:spacing w:val="-10"/>
        </w:rPr>
        <w:t> </w:t>
      </w:r>
      <w:r>
        <w:rPr/>
        <w:t>methods</w:t>
      </w:r>
      <w:r>
        <w:rPr>
          <w:spacing w:val="-10"/>
        </w:rPr>
        <w:t> </w:t>
      </w:r>
      <w:r>
        <w:rPr/>
        <w:t>have</w:t>
      </w:r>
      <w:r>
        <w:rPr>
          <w:spacing w:val="-10"/>
        </w:rPr>
        <w:t> </w:t>
      </w:r>
      <w:r>
        <w:rPr/>
        <w:t>been</w:t>
      </w:r>
      <w:r>
        <w:rPr>
          <w:spacing w:val="-10"/>
        </w:rPr>
        <w:t> </w:t>
      </w:r>
      <w:r>
        <w:rPr/>
        <w:t>considered</w:t>
      </w:r>
      <w:r>
        <w:rPr>
          <w:spacing w:val="-10"/>
        </w:rPr>
        <w:t> </w:t>
      </w:r>
      <w:r>
        <w:rPr/>
        <w:t>as an approach to solve the above problem. Clustering methods such</w:t>
      </w:r>
      <w:r>
        <w:rPr>
          <w:spacing w:val="38"/>
        </w:rPr>
        <w:t> </w:t>
      </w:r>
      <w:r>
        <w:rPr/>
        <w:t>as</w:t>
      </w:r>
      <w:r>
        <w:rPr>
          <w:spacing w:val="38"/>
        </w:rPr>
        <w:t> </w:t>
      </w:r>
      <w:r>
        <w:rPr/>
        <w:t>K-Means</w:t>
      </w:r>
      <w:r>
        <w:rPr>
          <w:spacing w:val="38"/>
        </w:rPr>
        <w:t> </w:t>
      </w:r>
      <w:r>
        <w:rPr/>
        <w:t>are</w:t>
      </w:r>
      <w:r>
        <w:rPr>
          <w:spacing w:val="38"/>
        </w:rPr>
        <w:t> </w:t>
      </w:r>
      <w:r>
        <w:rPr/>
        <w:t>often</w:t>
      </w:r>
      <w:r>
        <w:rPr>
          <w:spacing w:val="38"/>
        </w:rPr>
        <w:t> </w:t>
      </w:r>
      <w:r>
        <w:rPr/>
        <w:t>utilized</w:t>
      </w:r>
      <w:r>
        <w:rPr>
          <w:spacing w:val="38"/>
        </w:rPr>
        <w:t> </w:t>
      </w:r>
      <w:r>
        <w:rPr/>
        <w:t>to</w:t>
      </w:r>
      <w:r>
        <w:rPr>
          <w:spacing w:val="38"/>
        </w:rPr>
        <w:t> </w:t>
      </w:r>
      <w:r>
        <w:rPr/>
        <w:t>classify</w:t>
      </w:r>
      <w:r>
        <w:rPr>
          <w:spacing w:val="38"/>
        </w:rPr>
        <w:t> </w:t>
      </w:r>
      <w:r>
        <w:rPr/>
        <w:t>items</w:t>
      </w:r>
      <w:r>
        <w:rPr>
          <w:spacing w:val="38"/>
        </w:rPr>
        <w:t> </w:t>
      </w:r>
      <w:r>
        <w:rPr/>
        <w:t>based on their similar dimensions and shapes [2], [6]. Performance measures like the silhouette score are often calculated to eval-uate clustering performance and ensure reasonable clustering </w:t>
      </w:r>
      <w:r>
        <w:rPr>
          <w:spacing w:val="-2"/>
        </w:rPr>
        <w:t>outcomes.</w:t>
      </w:r>
    </w:p>
    <w:p>
      <w:pPr>
        <w:pStyle w:val="BodyText"/>
        <w:spacing w:line="249" w:lineRule="auto"/>
        <w:ind w:right="257"/>
      </w:pPr>
      <w:r>
        <w:rPr/>
        <w:t>From a sustainability standpoint, the packaging process </w:t>
      </w:r>
      <w:r>
        <w:rPr/>
        <w:t>can be</w:t>
      </w:r>
      <w:r>
        <w:rPr>
          <w:spacing w:val="-9"/>
        </w:rPr>
        <w:t> </w:t>
      </w:r>
      <w:r>
        <w:rPr/>
        <w:t>optimized</w:t>
      </w:r>
      <w:r>
        <w:rPr>
          <w:spacing w:val="-9"/>
        </w:rPr>
        <w:t> </w:t>
      </w:r>
      <w:r>
        <w:rPr/>
        <w:t>by</w:t>
      </w:r>
      <w:r>
        <w:rPr>
          <w:spacing w:val="-9"/>
        </w:rPr>
        <w:t> </w:t>
      </w:r>
      <w:r>
        <w:rPr/>
        <w:t>performing</w:t>
      </w:r>
      <w:r>
        <w:rPr>
          <w:spacing w:val="-9"/>
        </w:rPr>
        <w:t> </w:t>
      </w:r>
      <w:r>
        <w:rPr/>
        <w:t>life</w:t>
      </w:r>
      <w:r>
        <w:rPr>
          <w:spacing w:val="-9"/>
        </w:rPr>
        <w:t> </w:t>
      </w:r>
      <w:r>
        <w:rPr/>
        <w:t>cycle</w:t>
      </w:r>
      <w:r>
        <w:rPr>
          <w:spacing w:val="-9"/>
        </w:rPr>
        <w:t> </w:t>
      </w:r>
      <w:r>
        <w:rPr/>
        <w:t>assessments</w:t>
      </w:r>
      <w:r>
        <w:rPr>
          <w:spacing w:val="-9"/>
        </w:rPr>
        <w:t> </w:t>
      </w:r>
      <w:r>
        <w:rPr/>
        <w:t>(LCAs)</w:t>
      </w:r>
      <w:r>
        <w:rPr>
          <w:spacing w:val="-9"/>
        </w:rPr>
        <w:t> </w:t>
      </w:r>
      <w:r>
        <w:rPr/>
        <w:t>that take</w:t>
      </w:r>
      <w:r>
        <w:rPr>
          <w:spacing w:val="-13"/>
        </w:rPr>
        <w:t> </w:t>
      </w:r>
      <w:r>
        <w:rPr/>
        <w:t>into</w:t>
      </w:r>
      <w:r>
        <w:rPr>
          <w:spacing w:val="-12"/>
        </w:rPr>
        <w:t> </w:t>
      </w:r>
      <w:r>
        <w:rPr/>
        <w:t>account</w:t>
      </w:r>
      <w:r>
        <w:rPr>
          <w:spacing w:val="-13"/>
        </w:rPr>
        <w:t> </w:t>
      </w:r>
      <w:r>
        <w:rPr/>
        <w:t>the</w:t>
      </w:r>
      <w:r>
        <w:rPr>
          <w:spacing w:val="-12"/>
        </w:rPr>
        <w:t> </w:t>
      </w:r>
      <w:r>
        <w:rPr/>
        <w:t>environmental</w:t>
      </w:r>
      <w:r>
        <w:rPr>
          <w:spacing w:val="-13"/>
        </w:rPr>
        <w:t> </w:t>
      </w:r>
      <w:r>
        <w:rPr/>
        <w:t>impacts</w:t>
      </w:r>
      <w:r>
        <w:rPr>
          <w:spacing w:val="-12"/>
        </w:rPr>
        <w:t> </w:t>
      </w:r>
      <w:r>
        <w:rPr/>
        <w:t>during</w:t>
      </w:r>
      <w:r>
        <w:rPr>
          <w:spacing w:val="-13"/>
        </w:rPr>
        <w:t> </w:t>
      </w:r>
      <w:r>
        <w:rPr/>
        <w:t>production, consumption,</w:t>
      </w:r>
      <w:r>
        <w:rPr>
          <w:spacing w:val="3"/>
        </w:rPr>
        <w:t> </w:t>
      </w:r>
      <w:r>
        <w:rPr/>
        <w:t>and</w:t>
      </w:r>
      <w:r>
        <w:rPr>
          <w:spacing w:val="4"/>
        </w:rPr>
        <w:t> </w:t>
      </w:r>
      <w:r>
        <w:rPr/>
        <w:t>end-of-life</w:t>
      </w:r>
      <w:r>
        <w:rPr>
          <w:spacing w:val="3"/>
        </w:rPr>
        <w:t> </w:t>
      </w:r>
      <w:r>
        <w:rPr/>
        <w:t>phases</w:t>
      </w:r>
      <w:r>
        <w:rPr>
          <w:spacing w:val="4"/>
        </w:rPr>
        <w:t> </w:t>
      </w:r>
      <w:r>
        <w:rPr/>
        <w:t>[3],</w:t>
      </w:r>
      <w:r>
        <w:rPr>
          <w:spacing w:val="4"/>
        </w:rPr>
        <w:t> </w:t>
      </w:r>
      <w:r>
        <w:rPr/>
        <w:t>[7].</w:t>
      </w:r>
      <w:r>
        <w:rPr>
          <w:spacing w:val="3"/>
        </w:rPr>
        <w:t> </w:t>
      </w:r>
      <w:r>
        <w:rPr/>
        <w:t>The</w:t>
      </w:r>
      <w:r>
        <w:rPr>
          <w:spacing w:val="4"/>
        </w:rPr>
        <w:t> </w:t>
      </w:r>
      <w:r>
        <w:rPr/>
        <w:t>methods</w:t>
      </w:r>
      <w:r>
        <w:rPr>
          <w:spacing w:val="3"/>
        </w:rPr>
        <w:t> </w:t>
      </w:r>
      <w:r>
        <w:rPr>
          <w:spacing w:val="-5"/>
        </w:rPr>
        <w:t>are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firstLine="0"/>
      </w:pPr>
      <w:r>
        <w:rPr/>
        <w:t>insightful, but they are generally not employed for </w:t>
      </w:r>
      <w:r>
        <w:rPr/>
        <w:t>optimiza-tion purposes.</w:t>
      </w:r>
    </w:p>
    <w:p>
      <w:pPr>
        <w:pStyle w:val="BodyText"/>
        <w:spacing w:line="249" w:lineRule="auto"/>
        <w:ind w:left="259"/>
      </w:pPr>
      <w:r>
        <w:rPr/>
        <w:t>Gradient descent algorithms like L-BFGS-B have </w:t>
      </w:r>
      <w:r>
        <w:rPr/>
        <w:t>been extensively utilized for solving constrained nonlinear pro-gramming problems [4], [8]. Although the methods men-tioned above work well, previous studies view clustering, optimization, and sustainability as isolated concepts without considering the possibility of incorporating all three elements into an intelligent packaging optimization approach.</w:t>
      </w:r>
    </w:p>
    <w:p>
      <w:pPr>
        <w:pStyle w:val="ListParagraph"/>
        <w:numPr>
          <w:ilvl w:val="0"/>
          <w:numId w:val="1"/>
        </w:numPr>
        <w:tabs>
          <w:tab w:pos="2253" w:val="left" w:leader="none"/>
        </w:tabs>
        <w:spacing w:line="240" w:lineRule="auto" w:before="81" w:after="0"/>
        <w:ind w:left="2253" w:right="0" w:hanging="364"/>
        <w:jc w:val="left"/>
        <w:rPr>
          <w:sz w:val="20"/>
        </w:rPr>
      </w:pPr>
      <w:r>
        <w:rPr>
          <w:smallCaps/>
          <w:spacing w:val="-2"/>
          <w:sz w:val="20"/>
        </w:rPr>
        <w:t>Methodology</w:t>
      </w:r>
    </w:p>
    <w:p>
      <w:pPr>
        <w:pStyle w:val="ListParagraph"/>
        <w:numPr>
          <w:ilvl w:val="0"/>
          <w:numId w:val="3"/>
        </w:numPr>
        <w:tabs>
          <w:tab w:pos="529" w:val="left" w:leader="none"/>
        </w:tabs>
        <w:spacing w:line="240" w:lineRule="auto" w:before="64" w:after="0"/>
        <w:ind w:left="529" w:right="0" w:hanging="270"/>
        <w:jc w:val="left"/>
        <w:rPr>
          <w:i/>
          <w:sz w:val="20"/>
        </w:rPr>
      </w:pPr>
      <w:r>
        <w:rPr>
          <w:i/>
          <w:sz w:val="20"/>
        </w:rPr>
        <w:t>System</w:t>
      </w:r>
      <w:r>
        <w:rPr>
          <w:i/>
          <w:spacing w:val="13"/>
          <w:sz w:val="20"/>
        </w:rPr>
        <w:t> </w:t>
      </w:r>
      <w:r>
        <w:rPr>
          <w:i/>
          <w:spacing w:val="-2"/>
          <w:sz w:val="20"/>
        </w:rPr>
        <w:t>Architecture</w:t>
      </w:r>
    </w:p>
    <w:p>
      <w:pPr>
        <w:pStyle w:val="ListParagraph"/>
        <w:numPr>
          <w:ilvl w:val="1"/>
          <w:numId w:val="3"/>
        </w:numPr>
        <w:tabs>
          <w:tab w:pos="598" w:val="left" w:leader="none"/>
        </w:tabs>
        <w:spacing w:line="240" w:lineRule="auto" w:before="71" w:after="0"/>
        <w:ind w:left="598" w:right="0" w:hanging="200"/>
        <w:jc w:val="left"/>
        <w:rPr>
          <w:sz w:val="20"/>
        </w:rPr>
      </w:pPr>
      <w:r>
        <w:rPr/>
        <w:br w:type="column"/>
      </w:r>
      <w:r>
        <w:rPr>
          <w:sz w:val="20"/>
        </w:rPr>
        <w:t>Eliminating</w:t>
      </w:r>
      <w:r>
        <w:rPr>
          <w:spacing w:val="5"/>
          <w:sz w:val="20"/>
        </w:rPr>
        <w:t> </w:t>
      </w:r>
      <w:r>
        <w:rPr>
          <w:sz w:val="20"/>
        </w:rPr>
        <w:t>observations</w:t>
      </w:r>
      <w:r>
        <w:rPr>
          <w:spacing w:val="5"/>
          <w:sz w:val="20"/>
        </w:rPr>
        <w:t> </w:t>
      </w:r>
      <w:r>
        <w:rPr>
          <w:sz w:val="20"/>
        </w:rPr>
        <w:t>where</w:t>
      </w:r>
      <w:r>
        <w:rPr>
          <w:spacing w:val="5"/>
          <w:sz w:val="20"/>
        </w:rPr>
        <w:t> </w:t>
      </w:r>
      <w:r>
        <w:rPr>
          <w:sz w:val="20"/>
        </w:rPr>
        <w:t>information</w:t>
      </w:r>
      <w:r>
        <w:rPr>
          <w:spacing w:val="5"/>
          <w:sz w:val="20"/>
        </w:rPr>
        <w:t> </w:t>
      </w:r>
      <w:r>
        <w:rPr>
          <w:sz w:val="20"/>
        </w:rPr>
        <w:t>was</w:t>
      </w:r>
      <w:r>
        <w:rPr>
          <w:spacing w:val="6"/>
          <w:sz w:val="20"/>
        </w:rPr>
        <w:t> </w:t>
      </w:r>
      <w:r>
        <w:rPr>
          <w:spacing w:val="-2"/>
          <w:sz w:val="20"/>
        </w:rPr>
        <w:t>missing</w:t>
      </w:r>
    </w:p>
    <w:p>
      <w:pPr>
        <w:pStyle w:val="ListParagraph"/>
        <w:numPr>
          <w:ilvl w:val="1"/>
          <w:numId w:val="3"/>
        </w:numPr>
        <w:tabs>
          <w:tab w:pos="597" w:val="left" w:leader="none"/>
          <w:tab w:pos="599" w:val="left" w:leader="none"/>
        </w:tabs>
        <w:spacing w:line="249" w:lineRule="auto" w:before="9" w:after="0"/>
        <w:ind w:left="599" w:right="257" w:hanging="202"/>
        <w:jc w:val="left"/>
        <w:rPr>
          <w:sz w:val="20"/>
        </w:rPr>
      </w:pPr>
      <w:r>
        <w:rPr>
          <w:sz w:val="20"/>
        </w:rPr>
        <w:t>Eliminating</w:t>
      </w:r>
      <w:r>
        <w:rPr>
          <w:spacing w:val="-7"/>
          <w:sz w:val="20"/>
        </w:rPr>
        <w:t> </w:t>
      </w:r>
      <w:r>
        <w:rPr>
          <w:sz w:val="20"/>
        </w:rPr>
        <w:t>observations</w:t>
      </w:r>
      <w:r>
        <w:rPr>
          <w:spacing w:val="-7"/>
          <w:sz w:val="20"/>
        </w:rPr>
        <w:t> </w:t>
      </w:r>
      <w:r>
        <w:rPr>
          <w:sz w:val="20"/>
        </w:rPr>
        <w:t>with</w:t>
      </w:r>
      <w:r>
        <w:rPr>
          <w:spacing w:val="-7"/>
          <w:sz w:val="20"/>
        </w:rPr>
        <w:t> </w:t>
      </w:r>
      <w:r>
        <w:rPr>
          <w:sz w:val="20"/>
        </w:rPr>
        <w:t>invalid</w:t>
      </w:r>
      <w:r>
        <w:rPr>
          <w:spacing w:val="-7"/>
          <w:sz w:val="20"/>
        </w:rPr>
        <w:t> </w:t>
      </w:r>
      <w:r>
        <w:rPr>
          <w:sz w:val="20"/>
        </w:rPr>
        <w:t>dimensions</w:t>
      </w:r>
      <w:r>
        <w:rPr>
          <w:spacing w:val="-7"/>
          <w:sz w:val="20"/>
        </w:rPr>
        <w:t> </w:t>
      </w:r>
      <w:r>
        <w:rPr>
          <w:sz w:val="20"/>
        </w:rPr>
        <w:t>that</w:t>
      </w:r>
      <w:r>
        <w:rPr>
          <w:spacing w:val="-7"/>
          <w:sz w:val="20"/>
        </w:rPr>
        <w:t> </w:t>
      </w:r>
      <w:r>
        <w:rPr>
          <w:sz w:val="20"/>
        </w:rPr>
        <w:t>are less than or equal to zero</w:t>
      </w:r>
    </w:p>
    <w:p>
      <w:pPr>
        <w:pStyle w:val="ListParagraph"/>
        <w:numPr>
          <w:ilvl w:val="1"/>
          <w:numId w:val="3"/>
        </w:numPr>
        <w:tabs>
          <w:tab w:pos="598" w:val="left" w:leader="none"/>
        </w:tabs>
        <w:spacing w:line="240" w:lineRule="auto" w:before="0" w:after="0"/>
        <w:ind w:left="598" w:right="0" w:hanging="200"/>
        <w:jc w:val="left"/>
        <w:rPr>
          <w:sz w:val="20"/>
        </w:rPr>
      </w:pPr>
      <w:r>
        <w:rPr>
          <w:sz w:val="20"/>
        </w:rPr>
        <w:t>Changing</w:t>
      </w:r>
      <w:r>
        <w:rPr>
          <w:spacing w:val="13"/>
          <w:sz w:val="20"/>
        </w:rPr>
        <w:t> </w:t>
      </w:r>
      <w:r>
        <w:rPr>
          <w:sz w:val="20"/>
        </w:rPr>
        <w:t>units</w:t>
      </w:r>
      <w:r>
        <w:rPr>
          <w:spacing w:val="13"/>
          <w:sz w:val="20"/>
        </w:rPr>
        <w:t> </w:t>
      </w:r>
      <w:r>
        <w:rPr>
          <w:sz w:val="20"/>
        </w:rPr>
        <w:t>of</w:t>
      </w:r>
      <w:r>
        <w:rPr>
          <w:spacing w:val="13"/>
          <w:sz w:val="20"/>
        </w:rPr>
        <w:t> </w:t>
      </w:r>
      <w:r>
        <w:rPr>
          <w:sz w:val="20"/>
        </w:rPr>
        <w:t>observation</w:t>
      </w:r>
      <w:r>
        <w:rPr>
          <w:spacing w:val="13"/>
          <w:sz w:val="20"/>
        </w:rPr>
        <w:t> </w:t>
      </w:r>
      <w:r>
        <w:rPr>
          <w:sz w:val="20"/>
        </w:rPr>
        <w:t>to</w:t>
      </w:r>
      <w:r>
        <w:rPr>
          <w:spacing w:val="13"/>
          <w:sz w:val="20"/>
        </w:rPr>
        <w:t> </w:t>
      </w:r>
      <w:r>
        <w:rPr>
          <w:sz w:val="20"/>
        </w:rPr>
        <w:t>standard</w:t>
      </w:r>
      <w:r>
        <w:rPr>
          <w:spacing w:val="13"/>
          <w:sz w:val="20"/>
        </w:rPr>
        <w:t> </w:t>
      </w:r>
      <w:r>
        <w:rPr>
          <w:spacing w:val="-2"/>
          <w:sz w:val="20"/>
        </w:rPr>
        <w:t>units</w:t>
      </w:r>
    </w:p>
    <w:p>
      <w:pPr>
        <w:pStyle w:val="BodyText"/>
        <w:spacing w:before="45"/>
        <w:ind w:left="398" w:firstLine="0"/>
        <w:jc w:val="left"/>
      </w:pPr>
      <w:r>
        <w:rPr/>
        <w:t>Volume</w:t>
      </w:r>
      <w:r>
        <w:rPr>
          <w:spacing w:val="4"/>
        </w:rPr>
        <w:t> </w:t>
      </w:r>
      <w:r>
        <w:rPr/>
        <w:t>calculation</w:t>
      </w:r>
      <w:r>
        <w:rPr>
          <w:spacing w:val="4"/>
        </w:rPr>
        <w:t> </w:t>
      </w:r>
      <w:r>
        <w:rPr/>
        <w:t>was</w:t>
      </w:r>
      <w:r>
        <w:rPr>
          <w:spacing w:val="4"/>
        </w:rPr>
        <w:t> </w:t>
      </w:r>
      <w:r>
        <w:rPr/>
        <w:t>done</w:t>
      </w:r>
      <w:r>
        <w:rPr>
          <w:spacing w:val="4"/>
        </w:rPr>
        <w:t> </w:t>
      </w:r>
      <w:r>
        <w:rPr/>
        <w:t>using</w:t>
      </w:r>
      <w:r>
        <w:rPr>
          <w:spacing w:val="4"/>
        </w:rPr>
        <w:t> </w:t>
      </w:r>
      <w:r>
        <w:rPr/>
        <w:t>the</w:t>
      </w:r>
      <w:r>
        <w:rPr>
          <w:spacing w:val="4"/>
        </w:rPr>
        <w:t> </w:t>
      </w:r>
      <w:r>
        <w:rPr/>
        <w:t>following</w:t>
      </w:r>
      <w:r>
        <w:rPr>
          <w:spacing w:val="4"/>
        </w:rPr>
        <w:t> </w:t>
      </w:r>
      <w:r>
        <w:rPr>
          <w:spacing w:val="-2"/>
        </w:rPr>
        <w:t>equation:</w:t>
      </w:r>
    </w:p>
    <w:p>
      <w:pPr>
        <w:tabs>
          <w:tab w:pos="4987" w:val="left" w:leader="none"/>
        </w:tabs>
        <w:spacing w:before="214"/>
        <w:ind w:left="1986" w:right="0" w:firstLine="0"/>
        <w:jc w:val="left"/>
        <w:rPr>
          <w:sz w:val="20"/>
        </w:rPr>
      </w:pPr>
      <w:r>
        <w:rPr>
          <w:rFonts w:ascii="Calibri" w:hAnsi="Calibri"/>
          <w:i/>
          <w:w w:val="110"/>
          <w:sz w:val="20"/>
        </w:rPr>
        <w:t>V</w:t>
      </w:r>
      <w:r>
        <w:rPr>
          <w:rFonts w:ascii="Calibri" w:hAnsi="Calibri"/>
          <w:i/>
          <w:spacing w:val="18"/>
          <w:w w:val="140"/>
          <w:sz w:val="20"/>
        </w:rPr>
        <w:t> </w:t>
      </w:r>
      <w:r>
        <w:rPr>
          <w:rFonts w:ascii="Calibri" w:hAnsi="Calibri"/>
          <w:w w:val="140"/>
          <w:sz w:val="20"/>
        </w:rPr>
        <w:t>=</w:t>
      </w:r>
      <w:r>
        <w:rPr>
          <w:rFonts w:ascii="Calibri" w:hAnsi="Calibri"/>
          <w:spacing w:val="-12"/>
          <w:w w:val="140"/>
          <w:sz w:val="20"/>
        </w:rPr>
        <w:t> </w:t>
      </w:r>
      <w:r>
        <w:rPr>
          <w:rFonts w:ascii="Calibri" w:hAnsi="Calibri"/>
          <w:i/>
          <w:w w:val="140"/>
          <w:sz w:val="20"/>
        </w:rPr>
        <w:t>L</w:t>
      </w:r>
      <w:r>
        <w:rPr>
          <w:rFonts w:ascii="Calibri" w:hAnsi="Calibri"/>
          <w:i/>
          <w:spacing w:val="-19"/>
          <w:w w:val="14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i/>
          <w:w w:val="110"/>
          <w:sz w:val="20"/>
        </w:rPr>
        <w:t>W</w:t>
      </w:r>
      <w:r>
        <w:rPr>
          <w:rFonts w:ascii="Calibri" w:hAnsi="Calibri"/>
          <w:i/>
          <w:spacing w:val="16"/>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i/>
          <w:spacing w:val="-10"/>
          <w:w w:val="140"/>
          <w:sz w:val="20"/>
        </w:rPr>
        <w:t>H</w:t>
      </w:r>
      <w:r>
        <w:rPr>
          <w:rFonts w:ascii="Calibri" w:hAnsi="Calibri"/>
          <w:i/>
          <w:sz w:val="20"/>
        </w:rPr>
        <w:tab/>
      </w:r>
      <w:r>
        <w:rPr>
          <w:spacing w:val="-5"/>
          <w:w w:val="110"/>
          <w:sz w:val="20"/>
        </w:rPr>
        <w:t>(1)</w:t>
      </w:r>
    </w:p>
    <w:p>
      <w:pPr>
        <w:spacing w:before="92"/>
        <w:ind w:left="199" w:right="0" w:firstLine="0"/>
        <w:jc w:val="left"/>
        <w:rPr>
          <w:i/>
          <w:sz w:val="20"/>
        </w:rPr>
      </w:pPr>
      <w:r>
        <w:rPr>
          <w:i/>
          <w:sz w:val="20"/>
        </w:rPr>
        <w:t>C.</w:t>
      </w:r>
      <w:r>
        <w:rPr>
          <w:i/>
          <w:spacing w:val="45"/>
          <w:sz w:val="20"/>
        </w:rPr>
        <w:t> </w:t>
      </w:r>
      <w:r>
        <w:rPr>
          <w:i/>
          <w:sz w:val="20"/>
        </w:rPr>
        <w:t>Scaling</w:t>
      </w:r>
      <w:r>
        <w:rPr>
          <w:i/>
          <w:spacing w:val="16"/>
          <w:sz w:val="20"/>
        </w:rPr>
        <w:t> </w:t>
      </w:r>
      <w:r>
        <w:rPr>
          <w:i/>
          <w:sz w:val="20"/>
        </w:rPr>
        <w:t>of</w:t>
      </w:r>
      <w:r>
        <w:rPr>
          <w:i/>
          <w:spacing w:val="16"/>
          <w:sz w:val="20"/>
        </w:rPr>
        <w:t> </w:t>
      </w:r>
      <w:r>
        <w:rPr>
          <w:i/>
          <w:spacing w:val="-2"/>
          <w:sz w:val="20"/>
        </w:rPr>
        <w:t>Features</w:t>
      </w:r>
    </w:p>
    <w:p>
      <w:pPr>
        <w:pStyle w:val="BodyText"/>
        <w:spacing w:line="249" w:lineRule="auto" w:before="71"/>
        <w:jc w:val="left"/>
      </w:pPr>
      <w:r>
        <w:rPr/>
        <w:t>To</w:t>
      </w:r>
      <w:r>
        <w:rPr>
          <w:spacing w:val="-13"/>
        </w:rPr>
        <w:t> </w:t>
      </w:r>
      <w:r>
        <w:rPr/>
        <w:t>allow</w:t>
      </w:r>
      <w:r>
        <w:rPr>
          <w:spacing w:val="-12"/>
        </w:rPr>
        <w:t> </w:t>
      </w:r>
      <w:r>
        <w:rPr/>
        <w:t>each</w:t>
      </w:r>
      <w:r>
        <w:rPr>
          <w:spacing w:val="-13"/>
        </w:rPr>
        <w:t> </w:t>
      </w:r>
      <w:r>
        <w:rPr/>
        <w:t>feature</w:t>
      </w:r>
      <w:r>
        <w:rPr>
          <w:spacing w:val="-12"/>
        </w:rPr>
        <w:t> </w:t>
      </w:r>
      <w:r>
        <w:rPr/>
        <w:t>to</w:t>
      </w:r>
      <w:r>
        <w:rPr>
          <w:spacing w:val="-13"/>
        </w:rPr>
        <w:t> </w:t>
      </w:r>
      <w:r>
        <w:rPr/>
        <w:t>have</w:t>
      </w:r>
      <w:r>
        <w:rPr>
          <w:spacing w:val="-12"/>
        </w:rPr>
        <w:t> </w:t>
      </w:r>
      <w:r>
        <w:rPr/>
        <w:t>equal</w:t>
      </w:r>
      <w:r>
        <w:rPr>
          <w:spacing w:val="-13"/>
        </w:rPr>
        <w:t> </w:t>
      </w:r>
      <w:r>
        <w:rPr/>
        <w:t>importance</w:t>
      </w:r>
      <w:r>
        <w:rPr>
          <w:spacing w:val="-12"/>
        </w:rPr>
        <w:t> </w:t>
      </w:r>
      <w:r>
        <w:rPr/>
        <w:t>in</w:t>
      </w:r>
      <w:r>
        <w:rPr>
          <w:spacing w:val="-13"/>
        </w:rPr>
        <w:t> </w:t>
      </w:r>
      <w:r>
        <w:rPr/>
        <w:t>clustering, standardization is used as follows:</w:t>
      </w:r>
    </w:p>
    <w:p>
      <w:pPr>
        <w:pStyle w:val="BodyText"/>
        <w:spacing w:after="0" w:line="249" w:lineRule="auto"/>
        <w:jc w:val="left"/>
        <w:sectPr>
          <w:pgSz w:w="12240" w:h="15840"/>
          <w:pgMar w:top="920" w:bottom="280" w:left="720" w:right="720"/>
          <w:cols w:num="2" w:equalWidth="0">
            <w:col w:w="5281" w:space="40"/>
            <w:col w:w="5479"/>
          </w:cols>
        </w:sectPr>
      </w:pPr>
    </w:p>
    <w:p>
      <w:pPr>
        <w:pStyle w:val="BodyText"/>
        <w:spacing w:line="249" w:lineRule="auto" w:before="31"/>
        <w:ind w:left="259" w:right="38"/>
        <w:jc w:val="left"/>
      </w:pPr>
      <w:r>
        <w:rPr/>
        <w:t>The proposed architecture is composed of several </w:t>
      </w:r>
      <w:r>
        <w:rPr/>
        <w:t>modules that</w:t>
      </w:r>
      <w:r>
        <w:rPr>
          <w:spacing w:val="21"/>
        </w:rPr>
        <w:t> </w:t>
      </w:r>
      <w:r>
        <w:rPr/>
        <w:t>perform</w:t>
      </w:r>
      <w:r>
        <w:rPr>
          <w:spacing w:val="22"/>
        </w:rPr>
        <w:t> </w:t>
      </w:r>
      <w:r>
        <w:rPr/>
        <w:t>specific</w:t>
      </w:r>
      <w:r>
        <w:rPr>
          <w:spacing w:val="21"/>
        </w:rPr>
        <w:t> </w:t>
      </w:r>
      <w:r>
        <w:rPr/>
        <w:t>tasks</w:t>
      </w:r>
      <w:r>
        <w:rPr>
          <w:spacing w:val="22"/>
        </w:rPr>
        <w:t> </w:t>
      </w:r>
      <w:r>
        <w:rPr/>
        <w:t>including</w:t>
      </w:r>
      <w:r>
        <w:rPr>
          <w:spacing w:val="22"/>
        </w:rPr>
        <w:t> </w:t>
      </w:r>
      <w:r>
        <w:rPr/>
        <w:t>Data</w:t>
      </w:r>
      <w:r>
        <w:rPr>
          <w:spacing w:val="21"/>
        </w:rPr>
        <w:t> </w:t>
      </w:r>
      <w:r>
        <w:rPr/>
        <w:t>Ingestion,</w:t>
      </w:r>
      <w:r>
        <w:rPr>
          <w:spacing w:val="22"/>
        </w:rPr>
        <w:t> </w:t>
      </w:r>
      <w:r>
        <w:rPr>
          <w:spacing w:val="-2"/>
        </w:rPr>
        <w:t>Prepro-</w:t>
      </w:r>
    </w:p>
    <w:p>
      <w:pPr>
        <w:spacing w:line="175" w:lineRule="exact" w:before="0"/>
        <w:ind w:left="650" w:right="0" w:firstLine="0"/>
        <w:jc w:val="left"/>
        <w:rPr>
          <w:rFonts w:ascii="Calibri" w:hAnsi="Calibri"/>
          <w:i/>
          <w:sz w:val="20"/>
        </w:rPr>
      </w:pPr>
      <w:r>
        <w:rPr/>
        <w:br w:type="column"/>
      </w:r>
      <w:r>
        <w:rPr>
          <w:rFonts w:ascii="Calibri" w:hAnsi="Calibri"/>
          <w:i/>
          <w:w w:val="110"/>
          <w:sz w:val="20"/>
        </w:rPr>
        <w:t>x</w:t>
      </w:r>
      <w:r>
        <w:rPr>
          <w:rFonts w:ascii="Calibri" w:hAnsi="Calibri"/>
          <w:i/>
          <w:spacing w:val="-8"/>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i/>
          <w:spacing w:val="-10"/>
          <w:w w:val="110"/>
          <w:sz w:val="20"/>
        </w:rPr>
        <w:t>µ</w:t>
      </w:r>
    </w:p>
    <w:p>
      <w:pPr>
        <w:spacing w:line="119" w:lineRule="exact" w:before="0"/>
        <w:ind w:left="25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29152">
                <wp:simplePos x="0" y="0"/>
                <wp:positionH relativeFrom="page">
                  <wp:posOffset>5521299</wp:posOffset>
                </wp:positionH>
                <wp:positionV relativeFrom="paragraph">
                  <wp:posOffset>43688</wp:posOffset>
                </wp:positionV>
                <wp:extent cx="3035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03530" cy="1270"/>
                        </a:xfrm>
                        <a:custGeom>
                          <a:avLst/>
                          <a:gdLst/>
                          <a:ahLst/>
                          <a:cxnLst/>
                          <a:rect l="l" t="t" r="r" b="b"/>
                          <a:pathLst>
                            <a:path w="303530" h="0">
                              <a:moveTo>
                                <a:pt x="0" y="0"/>
                              </a:moveTo>
                              <a:lnTo>
                                <a:pt x="3031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434.747986pt,3.440017pt" to="458.620986pt,3.440017pt" stroked="true" strokeweight=".398pt" strokecolor="#000000">
                <v:stroke dashstyle="solid"/>
                <w10:wrap type="none"/>
              </v:line>
            </w:pict>
          </mc:Fallback>
        </mc:AlternateContent>
      </w:r>
      <w:r>
        <w:rPr>
          <w:rFonts w:ascii="Calibri"/>
          <w:i/>
          <w:w w:val="135"/>
          <w:sz w:val="20"/>
        </w:rPr>
        <w:t>z</w:t>
      </w:r>
      <w:r>
        <w:rPr>
          <w:rFonts w:ascii="Calibri"/>
          <w:i/>
          <w:spacing w:val="-13"/>
          <w:w w:val="135"/>
          <w:sz w:val="20"/>
        </w:rPr>
        <w:t> </w:t>
      </w:r>
      <w:r>
        <w:rPr>
          <w:rFonts w:ascii="Calibri"/>
          <w:spacing w:val="-10"/>
          <w:w w:val="135"/>
          <w:sz w:val="20"/>
        </w:rPr>
        <w:t>=</w:t>
      </w:r>
    </w:p>
    <w:p>
      <w:pPr>
        <w:spacing w:line="190" w:lineRule="exact" w:before="0"/>
        <w:ind w:left="828" w:right="0" w:firstLine="0"/>
        <w:jc w:val="left"/>
        <w:rPr>
          <w:rFonts w:ascii="Calibri" w:hAnsi="Calibri"/>
          <w:i/>
          <w:sz w:val="20"/>
        </w:rPr>
      </w:pPr>
      <w:r>
        <w:rPr>
          <w:rFonts w:ascii="Calibri" w:hAnsi="Calibri"/>
          <w:i/>
          <w:spacing w:val="-10"/>
          <w:w w:val="105"/>
          <w:sz w:val="20"/>
        </w:rPr>
        <w:t>σ</w:t>
      </w:r>
    </w:p>
    <w:p>
      <w:pPr>
        <w:pStyle w:val="BodyText"/>
        <w:spacing w:before="107"/>
        <w:ind w:left="0" w:firstLine="0"/>
        <w:jc w:val="center"/>
      </w:pPr>
      <w:r>
        <w:rPr/>
        <w:br w:type="column"/>
      </w:r>
      <w:r>
        <w:rPr>
          <w:spacing w:val="-5"/>
        </w:rPr>
        <w:t>(2)</w:t>
      </w:r>
    </w:p>
    <w:p>
      <w:pPr>
        <w:pStyle w:val="BodyText"/>
        <w:spacing w:after="0"/>
        <w:jc w:val="center"/>
        <w:sectPr>
          <w:type w:val="continuous"/>
          <w:pgSz w:w="12240" w:h="15840"/>
          <w:pgMar w:top="900" w:bottom="280" w:left="720" w:right="720"/>
          <w:cols w:num="3" w:equalWidth="0">
            <w:col w:w="5321" w:space="2004"/>
            <w:col w:w="1168" w:space="1556"/>
            <w:col w:w="751"/>
          </w:cols>
        </w:sectPr>
      </w:pPr>
    </w:p>
    <w:p>
      <w:pPr>
        <w:pStyle w:val="BodyText"/>
        <w:spacing w:line="249" w:lineRule="auto" w:before="33"/>
        <w:ind w:left="259" w:firstLine="0"/>
      </w:pPr>
      <w:r>
        <w:rPr/>
        <w:t>cessing, and a Clustering Engine. This architecture </w:t>
      </w:r>
      <w:r>
        <w:rPr/>
        <w:t>aligns</w:t>
      </w:r>
      <w:r>
        <w:rPr>
          <w:spacing w:val="80"/>
        </w:rPr>
        <w:t> </w:t>
      </w:r>
      <w:r>
        <w:rPr/>
        <w:t>with</w:t>
      </w:r>
      <w:r>
        <w:rPr>
          <w:spacing w:val="-10"/>
        </w:rPr>
        <w:t> </w:t>
      </w:r>
      <w:r>
        <w:rPr/>
        <w:t>modern</w:t>
      </w:r>
      <w:r>
        <w:rPr>
          <w:spacing w:val="-10"/>
        </w:rPr>
        <w:t> </w:t>
      </w:r>
      <w:r>
        <w:rPr/>
        <w:t>Cyber-Physical</w:t>
      </w:r>
      <w:r>
        <w:rPr>
          <w:spacing w:val="-10"/>
        </w:rPr>
        <w:t> </w:t>
      </w:r>
      <w:r>
        <w:rPr/>
        <w:t>Systems</w:t>
      </w:r>
      <w:r>
        <w:rPr>
          <w:spacing w:val="-10"/>
        </w:rPr>
        <w:t> </w:t>
      </w:r>
      <w:r>
        <w:rPr/>
        <w:t>(CPS)</w:t>
      </w:r>
      <w:r>
        <w:rPr>
          <w:spacing w:val="-10"/>
        </w:rPr>
        <w:t> </w:t>
      </w:r>
      <w:r>
        <w:rPr/>
        <w:t>and</w:t>
      </w:r>
      <w:r>
        <w:rPr>
          <w:spacing w:val="-10"/>
        </w:rPr>
        <w:t> </w:t>
      </w:r>
      <w:r>
        <w:rPr/>
        <w:t>Industrial</w:t>
      </w:r>
      <w:r>
        <w:rPr>
          <w:spacing w:val="-10"/>
        </w:rPr>
        <w:t> </w:t>
      </w:r>
      <w:r>
        <w:rPr/>
        <w:t>IoT frameworks used in smart logistics [10].</w:t>
      </w:r>
    </w:p>
    <w:p>
      <w:pPr>
        <w:pStyle w:val="ListParagraph"/>
        <w:numPr>
          <w:ilvl w:val="1"/>
          <w:numId w:val="3"/>
        </w:numPr>
        <w:tabs>
          <w:tab w:pos="657" w:val="left" w:leader="none"/>
          <w:tab w:pos="659" w:val="left" w:leader="none"/>
        </w:tabs>
        <w:spacing w:line="249" w:lineRule="auto" w:before="15" w:after="0"/>
        <w:ind w:left="659" w:right="0" w:hanging="202"/>
        <w:jc w:val="both"/>
        <w:rPr>
          <w:sz w:val="20"/>
        </w:rPr>
      </w:pPr>
      <w:r>
        <w:rPr>
          <w:b/>
          <w:sz w:val="20"/>
        </w:rPr>
        <w:t>Data Ingestion Module: </w:t>
      </w:r>
      <w:r>
        <w:rPr>
          <w:sz w:val="20"/>
        </w:rPr>
        <w:t>The module that ingests </w:t>
      </w:r>
      <w:r>
        <w:rPr>
          <w:sz w:val="20"/>
        </w:rPr>
        <w:t>raw data concerning the dimension of the products into the </w:t>
      </w:r>
      <w:r>
        <w:rPr>
          <w:spacing w:val="-2"/>
          <w:sz w:val="20"/>
        </w:rPr>
        <w:t>system.</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Data Preprocessing Module: </w:t>
      </w:r>
      <w:r>
        <w:rPr>
          <w:sz w:val="20"/>
        </w:rPr>
        <w:t>The module that </w:t>
      </w:r>
      <w:r>
        <w:rPr>
          <w:sz w:val="20"/>
        </w:rPr>
        <w:t>cleanses the data before employing it within the optimization </w:t>
      </w:r>
      <w:r>
        <w:rPr>
          <w:spacing w:val="-2"/>
          <w:sz w:val="20"/>
        </w:rPr>
        <w:t>process.</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Clustering Engine: </w:t>
      </w:r>
      <w:r>
        <w:rPr>
          <w:sz w:val="20"/>
        </w:rPr>
        <w:t>The module that clusters </w:t>
      </w:r>
      <w:r>
        <w:rPr>
          <w:sz w:val="20"/>
        </w:rPr>
        <w:t>products into groups based on similarity through K-Means clus-tering algorithm.</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Volume</w:t>
      </w:r>
      <w:r>
        <w:rPr>
          <w:b/>
          <w:spacing w:val="-13"/>
          <w:sz w:val="20"/>
        </w:rPr>
        <w:t> </w:t>
      </w:r>
      <w:r>
        <w:rPr>
          <w:b/>
          <w:sz w:val="20"/>
        </w:rPr>
        <w:t>Calculation</w:t>
      </w:r>
      <w:r>
        <w:rPr>
          <w:b/>
          <w:spacing w:val="-12"/>
          <w:sz w:val="20"/>
        </w:rPr>
        <w:t> </w:t>
      </w:r>
      <w:r>
        <w:rPr>
          <w:b/>
          <w:sz w:val="20"/>
        </w:rPr>
        <w:t>Module:</w:t>
      </w:r>
      <w:r>
        <w:rPr>
          <w:b/>
          <w:spacing w:val="-13"/>
          <w:sz w:val="20"/>
        </w:rPr>
        <w:t> </w:t>
      </w:r>
      <w:r>
        <w:rPr>
          <w:sz w:val="20"/>
        </w:rPr>
        <w:t>The</w:t>
      </w:r>
      <w:r>
        <w:rPr>
          <w:spacing w:val="-12"/>
          <w:sz w:val="20"/>
        </w:rPr>
        <w:t> </w:t>
      </w:r>
      <w:r>
        <w:rPr>
          <w:sz w:val="20"/>
        </w:rPr>
        <w:t>module</w:t>
      </w:r>
      <w:r>
        <w:rPr>
          <w:spacing w:val="-13"/>
          <w:sz w:val="20"/>
        </w:rPr>
        <w:t> </w:t>
      </w:r>
      <w:r>
        <w:rPr>
          <w:sz w:val="20"/>
        </w:rPr>
        <w:t>that</w:t>
      </w:r>
      <w:r>
        <w:rPr>
          <w:spacing w:val="-12"/>
          <w:sz w:val="20"/>
        </w:rPr>
        <w:t> </w:t>
      </w:r>
      <w:r>
        <w:rPr>
          <w:sz w:val="20"/>
        </w:rPr>
        <w:t>calculates the volumes of the products in addition to similarity-based volume estimation.</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Optimization Module: </w:t>
      </w:r>
      <w:r>
        <w:rPr>
          <w:sz w:val="20"/>
        </w:rPr>
        <w:t>This module determines the </w:t>
      </w:r>
      <w:r>
        <w:rPr>
          <w:sz w:val="20"/>
        </w:rPr>
        <w:t>op-timal box dimensions under specific restrictions.</w:t>
      </w:r>
    </w:p>
    <w:p>
      <w:pPr>
        <w:pStyle w:val="ListParagraph"/>
        <w:numPr>
          <w:ilvl w:val="1"/>
          <w:numId w:val="3"/>
        </w:numPr>
        <w:tabs>
          <w:tab w:pos="657" w:val="left" w:leader="none"/>
          <w:tab w:pos="659" w:val="left" w:leader="none"/>
        </w:tabs>
        <w:spacing w:line="249" w:lineRule="auto" w:before="0" w:after="0"/>
        <w:ind w:left="659" w:right="0" w:hanging="202"/>
        <w:jc w:val="both"/>
        <w:rPr>
          <w:sz w:val="20"/>
        </w:rPr>
      </w:pPr>
      <w:r>
        <w:rPr>
          <w:b/>
          <w:sz w:val="20"/>
        </w:rPr>
        <w:t>Evaluation Module: </w:t>
      </w:r>
      <w:r>
        <w:rPr>
          <w:sz w:val="20"/>
        </w:rPr>
        <w:t>This module evaluates the </w:t>
      </w:r>
      <w:r>
        <w:rPr>
          <w:sz w:val="20"/>
        </w:rPr>
        <w:t>output produced by the optimization module based on appro-priate measures like wastage, cost, and environmental </w:t>
      </w:r>
      <w:r>
        <w:rPr>
          <w:spacing w:val="-2"/>
          <w:sz w:val="20"/>
        </w:rPr>
        <w:t>impact.</w:t>
      </w:r>
    </w:p>
    <w:p>
      <w:pPr>
        <w:pStyle w:val="BodyText"/>
        <w:spacing w:line="249" w:lineRule="auto" w:before="14"/>
        <w:ind w:left="259"/>
      </w:pPr>
      <w:r>
        <w:rPr/>
        <w:t>The</w:t>
      </w:r>
      <w:r>
        <w:rPr>
          <w:spacing w:val="40"/>
        </w:rPr>
        <w:t> </w:t>
      </w:r>
      <w:r>
        <w:rPr/>
        <w:t>workflow</w:t>
      </w:r>
      <w:r>
        <w:rPr>
          <w:spacing w:val="40"/>
        </w:rPr>
        <w:t> </w:t>
      </w:r>
      <w:r>
        <w:rPr/>
        <w:t>of</w:t>
      </w:r>
      <w:r>
        <w:rPr>
          <w:spacing w:val="40"/>
        </w:rPr>
        <w:t> </w:t>
      </w:r>
      <w:r>
        <w:rPr/>
        <w:t>the</w:t>
      </w:r>
      <w:r>
        <w:rPr>
          <w:spacing w:val="40"/>
        </w:rPr>
        <w:t> </w:t>
      </w:r>
      <w:r>
        <w:rPr/>
        <w:t>suggested</w:t>
      </w:r>
      <w:r>
        <w:rPr>
          <w:spacing w:val="40"/>
        </w:rPr>
        <w:t> </w:t>
      </w:r>
      <w:r>
        <w:rPr/>
        <w:t>framework</w:t>
      </w:r>
      <w:r>
        <w:rPr>
          <w:spacing w:val="40"/>
        </w:rPr>
        <w:t> </w:t>
      </w:r>
      <w:r>
        <w:rPr/>
        <w:t>is</w:t>
      </w:r>
      <w:r>
        <w:rPr>
          <w:spacing w:val="40"/>
        </w:rPr>
        <w:t> </w:t>
      </w:r>
      <w:r>
        <w:rPr/>
        <w:t>shown</w:t>
      </w:r>
      <w:r>
        <w:rPr>
          <w:spacing w:val="40"/>
        </w:rPr>
        <w:t> </w:t>
      </w:r>
      <w:r>
        <w:rPr/>
        <w:t>in Fig. 1.</w:t>
      </w:r>
    </w:p>
    <w:p>
      <w:pPr>
        <w:pStyle w:val="BodyText"/>
        <w:spacing w:before="5"/>
        <w:ind w:left="0" w:firstLine="0"/>
        <w:jc w:val="left"/>
        <w:rPr>
          <w:sz w:val="17"/>
        </w:rPr>
      </w:pPr>
      <w:r>
        <w:rPr>
          <w:sz w:val="17"/>
        </w:rPr>
        <w:drawing>
          <wp:anchor distT="0" distB="0" distL="0" distR="0" allowOverlap="1" layoutInCell="1" locked="0" behindDoc="1" simplePos="0" relativeHeight="487587840">
            <wp:simplePos x="0" y="0"/>
            <wp:positionH relativeFrom="page">
              <wp:posOffset>649185</wp:posOffset>
            </wp:positionH>
            <wp:positionV relativeFrom="paragraph">
              <wp:posOffset>142792</wp:posOffset>
            </wp:positionV>
            <wp:extent cx="3072003" cy="150876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72003" cy="1508760"/>
                    </a:xfrm>
                    <a:prstGeom prst="rect">
                      <a:avLst/>
                    </a:prstGeom>
                  </pic:spPr>
                </pic:pic>
              </a:graphicData>
            </a:graphic>
          </wp:anchor>
        </w:drawing>
      </w:r>
    </w:p>
    <w:p>
      <w:pPr>
        <w:pStyle w:val="BodyText"/>
        <w:spacing w:before="26"/>
        <w:ind w:left="0" w:firstLine="0"/>
        <w:jc w:val="left"/>
      </w:pPr>
    </w:p>
    <w:p>
      <w:pPr>
        <w:spacing w:before="1"/>
        <w:ind w:left="147" w:right="0" w:firstLine="0"/>
        <w:jc w:val="center"/>
        <w:rPr>
          <w:sz w:val="16"/>
        </w:rPr>
      </w:pPr>
      <w:r>
        <w:rPr>
          <w:sz w:val="16"/>
        </w:rPr>
        <w:t>Fig.</w:t>
      </w:r>
      <w:r>
        <w:rPr>
          <w:spacing w:val="12"/>
          <w:sz w:val="16"/>
        </w:rPr>
        <w:t> </w:t>
      </w:r>
      <w:r>
        <w:rPr>
          <w:spacing w:val="-7"/>
          <w:sz w:val="16"/>
        </w:rPr>
        <w:t>1.</w:t>
      </w:r>
    </w:p>
    <w:p>
      <w:pPr>
        <w:pStyle w:val="BodyText"/>
        <w:spacing w:before="83"/>
        <w:ind w:left="0" w:firstLine="0"/>
        <w:jc w:val="left"/>
        <w:rPr>
          <w:sz w:val="16"/>
        </w:rPr>
      </w:pPr>
    </w:p>
    <w:p>
      <w:pPr>
        <w:pStyle w:val="ListParagraph"/>
        <w:numPr>
          <w:ilvl w:val="0"/>
          <w:numId w:val="3"/>
        </w:numPr>
        <w:tabs>
          <w:tab w:pos="529" w:val="left" w:leader="none"/>
        </w:tabs>
        <w:spacing w:line="240" w:lineRule="auto" w:before="0" w:after="0"/>
        <w:ind w:left="529" w:right="0" w:hanging="270"/>
        <w:jc w:val="both"/>
        <w:rPr>
          <w:i/>
          <w:sz w:val="20"/>
        </w:rPr>
      </w:pPr>
      <w:r>
        <w:rPr>
          <w:i/>
          <w:sz w:val="20"/>
        </w:rPr>
        <w:t>Data</w:t>
      </w:r>
      <w:r>
        <w:rPr>
          <w:i/>
          <w:spacing w:val="15"/>
          <w:sz w:val="20"/>
        </w:rPr>
        <w:t> </w:t>
      </w:r>
      <w:r>
        <w:rPr>
          <w:i/>
          <w:spacing w:val="-2"/>
          <w:sz w:val="20"/>
        </w:rPr>
        <w:t>Preprocessing</w:t>
      </w:r>
    </w:p>
    <w:p>
      <w:pPr>
        <w:pStyle w:val="BodyText"/>
        <w:spacing w:line="249" w:lineRule="auto" w:before="65"/>
        <w:ind w:left="259"/>
      </w:pPr>
      <w:r>
        <w:rPr/>
        <w:t>At the start, the dataset consisted of 9,618 items on </w:t>
      </w:r>
      <w:r>
        <w:rPr/>
        <w:t>e-commerce. Following the cleaning step, only 8,947 obser-vations remained. Steps involved in the preprocessing stage include the following:</w:t>
      </w:r>
    </w:p>
    <w:p>
      <w:pPr>
        <w:pStyle w:val="BodyText"/>
        <w:spacing w:line="228" w:lineRule="exact"/>
        <w:ind w:left="398" w:firstLine="0"/>
        <w:jc w:val="left"/>
      </w:pPr>
      <w:r>
        <w:rPr/>
        <w:br w:type="column"/>
      </w:r>
      <w:r>
        <w:rPr/>
        <w:t>This</w:t>
      </w:r>
      <w:r>
        <w:rPr>
          <w:spacing w:val="12"/>
        </w:rPr>
        <w:t> </w:t>
      </w:r>
      <w:r>
        <w:rPr/>
        <w:t>removes</w:t>
      </w:r>
      <w:r>
        <w:rPr>
          <w:spacing w:val="12"/>
        </w:rPr>
        <w:t> </w:t>
      </w:r>
      <w:r>
        <w:rPr/>
        <w:t>any</w:t>
      </w:r>
      <w:r>
        <w:rPr>
          <w:spacing w:val="13"/>
        </w:rPr>
        <w:t> </w:t>
      </w:r>
      <w:r>
        <w:rPr/>
        <w:t>preference</w:t>
      </w:r>
      <w:r>
        <w:rPr>
          <w:spacing w:val="12"/>
        </w:rPr>
        <w:t> </w:t>
      </w:r>
      <w:r>
        <w:rPr/>
        <w:t>for</w:t>
      </w:r>
      <w:r>
        <w:rPr>
          <w:spacing w:val="13"/>
        </w:rPr>
        <w:t> </w:t>
      </w:r>
      <w:r>
        <w:rPr/>
        <w:t>higher</w:t>
      </w:r>
      <w:r>
        <w:rPr>
          <w:spacing w:val="12"/>
        </w:rPr>
        <w:t> </w:t>
      </w:r>
      <w:r>
        <w:rPr/>
        <w:t>numerical</w:t>
      </w:r>
      <w:r>
        <w:rPr>
          <w:spacing w:val="12"/>
        </w:rPr>
        <w:t> </w:t>
      </w:r>
      <w:r>
        <w:rPr>
          <w:spacing w:val="-2"/>
        </w:rPr>
        <w:t>values.</w:t>
      </w:r>
    </w:p>
    <w:p>
      <w:pPr>
        <w:pStyle w:val="ListParagraph"/>
        <w:numPr>
          <w:ilvl w:val="0"/>
          <w:numId w:val="4"/>
        </w:numPr>
        <w:tabs>
          <w:tab w:pos="491" w:val="left" w:leader="none"/>
        </w:tabs>
        <w:spacing w:line="240" w:lineRule="auto" w:before="136" w:after="0"/>
        <w:ind w:left="491" w:right="0" w:hanging="292"/>
        <w:jc w:val="both"/>
        <w:rPr>
          <w:i/>
          <w:sz w:val="20"/>
        </w:rPr>
      </w:pPr>
      <w:r>
        <w:rPr>
          <w:i/>
          <w:sz w:val="20"/>
        </w:rPr>
        <w:t>Clustering</w:t>
      </w:r>
      <w:r>
        <w:rPr>
          <w:i/>
          <w:spacing w:val="12"/>
          <w:sz w:val="20"/>
        </w:rPr>
        <w:t> </w:t>
      </w:r>
      <w:r>
        <w:rPr>
          <w:i/>
          <w:sz w:val="20"/>
        </w:rPr>
        <w:t>via</w:t>
      </w:r>
      <w:r>
        <w:rPr>
          <w:i/>
          <w:spacing w:val="13"/>
          <w:sz w:val="20"/>
        </w:rPr>
        <w:t> </w:t>
      </w:r>
      <w:r>
        <w:rPr>
          <w:i/>
          <w:sz w:val="20"/>
        </w:rPr>
        <w:t>K-</w:t>
      </w:r>
      <w:r>
        <w:rPr>
          <w:i/>
          <w:spacing w:val="-2"/>
          <w:sz w:val="20"/>
        </w:rPr>
        <w:t>Means</w:t>
      </w:r>
    </w:p>
    <w:p>
      <w:pPr>
        <w:pStyle w:val="BodyText"/>
        <w:spacing w:line="249" w:lineRule="auto" w:before="70"/>
        <w:ind w:right="257"/>
      </w:pPr>
      <w:r>
        <w:rPr/>
        <w:t>The</w:t>
      </w:r>
      <w:r>
        <w:rPr>
          <w:spacing w:val="40"/>
        </w:rPr>
        <w:t> </w:t>
      </w:r>
      <w:r>
        <w:rPr/>
        <w:t>K-Means</w:t>
      </w:r>
      <w:r>
        <w:rPr>
          <w:spacing w:val="40"/>
        </w:rPr>
        <w:t> </w:t>
      </w:r>
      <w:r>
        <w:rPr/>
        <w:t>clustering</w:t>
      </w:r>
      <w:r>
        <w:rPr>
          <w:spacing w:val="40"/>
        </w:rPr>
        <w:t> </w:t>
      </w:r>
      <w:r>
        <w:rPr/>
        <w:t>technique</w:t>
      </w:r>
      <w:r>
        <w:rPr>
          <w:spacing w:val="40"/>
        </w:rPr>
        <w:t> </w:t>
      </w:r>
      <w:r>
        <w:rPr/>
        <w:t>is</w:t>
      </w:r>
      <w:r>
        <w:rPr>
          <w:spacing w:val="40"/>
        </w:rPr>
        <w:t> </w:t>
      </w:r>
      <w:r>
        <w:rPr/>
        <w:t>used</w:t>
      </w:r>
      <w:r>
        <w:rPr>
          <w:spacing w:val="40"/>
        </w:rPr>
        <w:t> </w:t>
      </w:r>
      <w:r>
        <w:rPr/>
        <w:t>for</w:t>
      </w:r>
      <w:r>
        <w:rPr>
          <w:spacing w:val="40"/>
        </w:rPr>
        <w:t> </w:t>
      </w:r>
      <w:r>
        <w:rPr/>
        <w:t>clustering of products on the basis of dimensional attributes to minimize computational</w:t>
      </w:r>
      <w:r>
        <w:rPr>
          <w:spacing w:val="-13"/>
        </w:rPr>
        <w:t> </w:t>
      </w:r>
      <w:r>
        <w:rPr/>
        <w:t>difficulty,</w:t>
      </w:r>
      <w:r>
        <w:rPr>
          <w:spacing w:val="-12"/>
        </w:rPr>
        <w:t> </w:t>
      </w:r>
      <w:r>
        <w:rPr/>
        <w:t>following</w:t>
      </w:r>
      <w:r>
        <w:rPr>
          <w:spacing w:val="-13"/>
        </w:rPr>
        <w:t> </w:t>
      </w:r>
      <w:r>
        <w:rPr/>
        <w:t>the</w:t>
      </w:r>
      <w:r>
        <w:rPr>
          <w:spacing w:val="-12"/>
        </w:rPr>
        <w:t> </w:t>
      </w:r>
      <w:r>
        <w:rPr/>
        <w:t>foundations</w:t>
      </w:r>
      <w:r>
        <w:rPr>
          <w:spacing w:val="-13"/>
        </w:rPr>
        <w:t> </w:t>
      </w:r>
      <w:r>
        <w:rPr/>
        <w:t>established by MacQueen [6]. Cluster validation is performed by calcu-lating silhouette coefficient values [2].</w:t>
      </w:r>
    </w:p>
    <w:p>
      <w:pPr>
        <w:pStyle w:val="BodyText"/>
        <w:spacing w:line="249" w:lineRule="auto"/>
        <w:ind w:right="257"/>
      </w:pPr>
      <w:r>
        <w:rPr/>
        <w:t>Cluster validation is performed by calculating </w:t>
      </w:r>
      <w:r>
        <w:rPr/>
        <w:t>silhouette coefficient value using the following equation:</w:t>
      </w:r>
    </w:p>
    <w:p>
      <w:pPr>
        <w:spacing w:line="236" w:lineRule="exact" w:before="114"/>
        <w:ind w:left="522" w:right="0" w:firstLine="0"/>
        <w:jc w:val="center"/>
        <w:rPr>
          <w:rFonts w:ascii="Calibri" w:hAnsi="Calibri"/>
          <w:sz w:val="20"/>
        </w:rPr>
      </w:pPr>
      <w:r>
        <w:rPr>
          <w:rFonts w:ascii="Calibri" w:hAnsi="Calibri"/>
          <w:i/>
          <w:sz w:val="20"/>
        </w:rPr>
        <w:t>b</w:t>
      </w:r>
      <w:r>
        <w:rPr>
          <w:rFonts w:ascii="Calibri" w:hAnsi="Calibri"/>
          <w:sz w:val="20"/>
        </w:rPr>
        <w:t>(</w:t>
      </w:r>
      <w:r>
        <w:rPr>
          <w:rFonts w:ascii="Calibri" w:hAnsi="Calibri"/>
          <w:i/>
          <w:sz w:val="20"/>
        </w:rPr>
        <w:t>i</w:t>
      </w:r>
      <w:r>
        <w:rPr>
          <w:rFonts w:ascii="Calibri" w:hAnsi="Calibri"/>
          <w:sz w:val="20"/>
        </w:rPr>
        <w:t>)</w:t>
      </w:r>
      <w:r>
        <w:rPr>
          <w:rFonts w:ascii="Calibri" w:hAnsi="Calibri"/>
          <w:spacing w:val="15"/>
          <w:sz w:val="20"/>
        </w:rPr>
        <w:t> </w:t>
      </w:r>
      <w:r>
        <w:rPr>
          <w:rFonts w:ascii="Lucida Sans Unicode" w:hAnsi="Lucida Sans Unicode"/>
          <w:sz w:val="20"/>
        </w:rPr>
        <w:t>−</w:t>
      </w:r>
      <w:r>
        <w:rPr>
          <w:rFonts w:ascii="Lucida Sans Unicode" w:hAnsi="Lucida Sans Unicode"/>
          <w:spacing w:val="-3"/>
          <w:sz w:val="20"/>
        </w:rPr>
        <w:t> </w:t>
      </w:r>
      <w:r>
        <w:rPr>
          <w:rFonts w:ascii="Calibri" w:hAnsi="Calibri"/>
          <w:i/>
          <w:spacing w:val="-4"/>
          <w:sz w:val="20"/>
        </w:rPr>
        <w:t>a</w:t>
      </w:r>
      <w:r>
        <w:rPr>
          <w:rFonts w:ascii="Calibri" w:hAnsi="Calibri"/>
          <w:spacing w:val="-4"/>
          <w:sz w:val="20"/>
        </w:rPr>
        <w:t>(</w:t>
      </w:r>
      <w:r>
        <w:rPr>
          <w:rFonts w:ascii="Calibri" w:hAnsi="Calibri"/>
          <w:i/>
          <w:spacing w:val="-4"/>
          <w:sz w:val="20"/>
        </w:rPr>
        <w:t>i</w:t>
      </w:r>
      <w:r>
        <w:rPr>
          <w:rFonts w:ascii="Calibri" w:hAnsi="Calibri"/>
          <w:spacing w:val="-4"/>
          <w:sz w:val="20"/>
        </w:rPr>
        <w:t>)</w:t>
      </w:r>
    </w:p>
    <w:p>
      <w:pPr>
        <w:pStyle w:val="BodyText"/>
        <w:tabs>
          <w:tab w:pos="4728" w:val="left" w:leader="none"/>
        </w:tabs>
        <w:spacing w:line="119" w:lineRule="exact"/>
        <w:ind w:left="1508" w:firstLine="0"/>
        <w:jc w:val="center"/>
      </w:pPr>
      <w:r>
        <w:rPr/>
        <mc:AlternateContent>
          <mc:Choice Requires="wps">
            <w:drawing>
              <wp:anchor distT="0" distB="0" distL="0" distR="0" allowOverlap="1" layoutInCell="1" locked="0" behindDoc="1" simplePos="0" relativeHeight="487384576">
                <wp:simplePos x="0" y="0"/>
                <wp:positionH relativeFrom="page">
                  <wp:posOffset>5343690</wp:posOffset>
                </wp:positionH>
                <wp:positionV relativeFrom="paragraph">
                  <wp:posOffset>43779</wp:posOffset>
                </wp:positionV>
                <wp:extent cx="79565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95655" cy="1270"/>
                        </a:xfrm>
                        <a:custGeom>
                          <a:avLst/>
                          <a:gdLst/>
                          <a:ahLst/>
                          <a:cxnLst/>
                          <a:rect l="l" t="t" r="r" b="b"/>
                          <a:pathLst>
                            <a:path w="795655" h="0">
                              <a:moveTo>
                                <a:pt x="0" y="0"/>
                              </a:moveTo>
                              <a:lnTo>
                                <a:pt x="7952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1904" from="420.763pt,3.447238pt" to="483.385pt,3.447238pt" stroked="true" strokeweight=".398pt" strokecolor="#000000">
                <v:stroke dashstyle="solid"/>
                <w10:wrap type="none"/>
              </v:line>
            </w:pict>
          </mc:Fallback>
        </mc:AlternateContent>
      </w:r>
      <w:r>
        <w:rPr>
          <w:rFonts w:ascii="Calibri"/>
          <w:i/>
          <w:w w:val="120"/>
        </w:rPr>
        <w:t>s</w:t>
      </w:r>
      <w:r>
        <w:rPr>
          <w:rFonts w:ascii="Calibri"/>
          <w:w w:val="120"/>
        </w:rPr>
        <w:t>(</w:t>
      </w:r>
      <w:r>
        <w:rPr>
          <w:rFonts w:ascii="Calibri"/>
          <w:i/>
          <w:w w:val="120"/>
        </w:rPr>
        <w:t>i</w:t>
      </w:r>
      <w:r>
        <w:rPr>
          <w:rFonts w:ascii="Calibri"/>
          <w:w w:val="120"/>
        </w:rPr>
        <w:t>)</w:t>
      </w:r>
      <w:r>
        <w:rPr>
          <w:rFonts w:ascii="Calibri"/>
          <w:spacing w:val="15"/>
          <w:w w:val="135"/>
        </w:rPr>
        <w:t> </w:t>
      </w:r>
      <w:r>
        <w:rPr>
          <w:rFonts w:ascii="Calibri"/>
          <w:spacing w:val="-10"/>
          <w:w w:val="135"/>
        </w:rPr>
        <w:t>=</w:t>
      </w:r>
      <w:r>
        <w:rPr>
          <w:rFonts w:ascii="Calibri"/>
        </w:rPr>
        <w:tab/>
      </w:r>
      <w:r>
        <w:rPr>
          <w:spacing w:val="-5"/>
          <w:w w:val="120"/>
        </w:rPr>
        <w:t>(3)</w:t>
      </w:r>
    </w:p>
    <w:p>
      <w:pPr>
        <w:spacing w:line="190" w:lineRule="exact" w:before="0"/>
        <w:ind w:left="522" w:right="0" w:firstLine="0"/>
        <w:jc w:val="center"/>
        <w:rPr>
          <w:rFonts w:ascii="Calibri"/>
          <w:sz w:val="20"/>
        </w:rPr>
      </w:pPr>
      <w:r>
        <w:rPr>
          <w:rFonts w:ascii="Calibri"/>
          <w:spacing w:val="2"/>
          <w:w w:val="110"/>
          <w:sz w:val="20"/>
        </w:rPr>
        <w:t>max(</w:t>
      </w:r>
      <w:r>
        <w:rPr>
          <w:rFonts w:ascii="Calibri"/>
          <w:i/>
          <w:spacing w:val="2"/>
          <w:w w:val="110"/>
          <w:sz w:val="20"/>
        </w:rPr>
        <w:t>a</w:t>
      </w:r>
      <w:r>
        <w:rPr>
          <w:rFonts w:ascii="Calibri"/>
          <w:spacing w:val="2"/>
          <w:w w:val="110"/>
          <w:sz w:val="20"/>
        </w:rPr>
        <w:t>(</w:t>
      </w:r>
      <w:r>
        <w:rPr>
          <w:rFonts w:ascii="Calibri"/>
          <w:i/>
          <w:spacing w:val="2"/>
          <w:w w:val="110"/>
          <w:sz w:val="20"/>
        </w:rPr>
        <w:t>i</w:t>
      </w:r>
      <w:r>
        <w:rPr>
          <w:rFonts w:ascii="Calibri"/>
          <w:spacing w:val="2"/>
          <w:w w:val="110"/>
          <w:sz w:val="20"/>
        </w:rPr>
        <w:t>)</w:t>
      </w:r>
      <w:r>
        <w:rPr>
          <w:rFonts w:ascii="Calibri"/>
          <w:i/>
          <w:spacing w:val="2"/>
          <w:w w:val="110"/>
          <w:sz w:val="20"/>
        </w:rPr>
        <w:t>,</w:t>
      </w:r>
      <w:r>
        <w:rPr>
          <w:rFonts w:ascii="Calibri"/>
          <w:i/>
          <w:spacing w:val="-1"/>
          <w:w w:val="110"/>
          <w:sz w:val="20"/>
        </w:rPr>
        <w:t> </w:t>
      </w:r>
      <w:r>
        <w:rPr>
          <w:rFonts w:ascii="Calibri"/>
          <w:i/>
          <w:spacing w:val="-2"/>
          <w:w w:val="120"/>
          <w:sz w:val="20"/>
        </w:rPr>
        <w:t>b</w:t>
      </w:r>
      <w:r>
        <w:rPr>
          <w:rFonts w:ascii="Calibri"/>
          <w:spacing w:val="-2"/>
          <w:w w:val="120"/>
          <w:sz w:val="20"/>
        </w:rPr>
        <w:t>(</w:t>
      </w:r>
      <w:r>
        <w:rPr>
          <w:rFonts w:ascii="Calibri"/>
          <w:i/>
          <w:spacing w:val="-2"/>
          <w:w w:val="120"/>
          <w:sz w:val="20"/>
        </w:rPr>
        <w:t>i</w:t>
      </w:r>
      <w:r>
        <w:rPr>
          <w:rFonts w:ascii="Calibri"/>
          <w:spacing w:val="-2"/>
          <w:w w:val="120"/>
          <w:sz w:val="20"/>
        </w:rPr>
        <w:t>))</w:t>
      </w:r>
    </w:p>
    <w:p>
      <w:pPr>
        <w:pStyle w:val="BodyText"/>
        <w:spacing w:line="243" w:lineRule="exact" w:before="82"/>
        <w:ind w:left="398" w:firstLine="0"/>
        <w:jc w:val="left"/>
        <w:rPr>
          <w:rFonts w:ascii="Calibri"/>
        </w:rPr>
      </w:pPr>
      <w:r>
        <w:rPr>
          <w:w w:val="105"/>
        </w:rPr>
        <w:t>In</w:t>
      </w:r>
      <w:r>
        <w:rPr>
          <w:spacing w:val="-9"/>
          <w:w w:val="105"/>
        </w:rPr>
        <w:t> </w:t>
      </w:r>
      <w:r>
        <w:rPr>
          <w:w w:val="105"/>
        </w:rPr>
        <w:t>which</w:t>
      </w:r>
      <w:r>
        <w:rPr>
          <w:spacing w:val="-9"/>
          <w:w w:val="105"/>
        </w:rPr>
        <w:t> </w:t>
      </w:r>
      <w:r>
        <w:rPr>
          <w:rFonts w:ascii="Calibri"/>
          <w:i/>
          <w:w w:val="105"/>
        </w:rPr>
        <w:t>a</w:t>
      </w:r>
      <w:r>
        <w:rPr>
          <w:rFonts w:ascii="Calibri"/>
          <w:w w:val="105"/>
        </w:rPr>
        <w:t>(</w:t>
      </w:r>
      <w:r>
        <w:rPr>
          <w:rFonts w:ascii="Calibri"/>
          <w:i/>
          <w:w w:val="105"/>
        </w:rPr>
        <w:t>i</w:t>
      </w:r>
      <w:r>
        <w:rPr>
          <w:rFonts w:ascii="Calibri"/>
          <w:w w:val="105"/>
        </w:rPr>
        <w:t>)</w:t>
      </w:r>
      <w:r>
        <w:rPr>
          <w:rFonts w:ascii="Calibri"/>
          <w:spacing w:val="-3"/>
          <w:w w:val="105"/>
        </w:rPr>
        <w:t> </w:t>
      </w:r>
      <w:r>
        <w:rPr>
          <w:w w:val="105"/>
        </w:rPr>
        <w:t>stands</w:t>
      </w:r>
      <w:r>
        <w:rPr>
          <w:spacing w:val="-8"/>
          <w:w w:val="105"/>
        </w:rPr>
        <w:t> </w:t>
      </w:r>
      <w:r>
        <w:rPr>
          <w:w w:val="105"/>
        </w:rPr>
        <w:t>for</w:t>
      </w:r>
      <w:r>
        <w:rPr>
          <w:spacing w:val="-9"/>
          <w:w w:val="105"/>
        </w:rPr>
        <w:t> </w:t>
      </w:r>
      <w:r>
        <w:rPr>
          <w:w w:val="105"/>
        </w:rPr>
        <w:t>intra-cluster</w:t>
      </w:r>
      <w:r>
        <w:rPr>
          <w:spacing w:val="-8"/>
          <w:w w:val="105"/>
        </w:rPr>
        <w:t> </w:t>
      </w:r>
      <w:r>
        <w:rPr>
          <w:w w:val="105"/>
        </w:rPr>
        <w:t>distance</w:t>
      </w:r>
      <w:r>
        <w:rPr>
          <w:spacing w:val="-9"/>
          <w:w w:val="105"/>
        </w:rPr>
        <w:t> </w:t>
      </w:r>
      <w:r>
        <w:rPr>
          <w:w w:val="105"/>
        </w:rPr>
        <w:t>whereas</w:t>
      </w:r>
      <w:r>
        <w:rPr>
          <w:spacing w:val="-8"/>
          <w:w w:val="105"/>
        </w:rPr>
        <w:t> </w:t>
      </w:r>
      <w:r>
        <w:rPr>
          <w:rFonts w:ascii="Calibri"/>
          <w:i/>
          <w:spacing w:val="-4"/>
          <w:w w:val="105"/>
        </w:rPr>
        <w:t>b</w:t>
      </w:r>
      <w:r>
        <w:rPr>
          <w:rFonts w:ascii="Calibri"/>
          <w:spacing w:val="-4"/>
          <w:w w:val="105"/>
        </w:rPr>
        <w:t>(</w:t>
      </w:r>
      <w:r>
        <w:rPr>
          <w:rFonts w:ascii="Calibri"/>
          <w:i/>
          <w:spacing w:val="-4"/>
          <w:w w:val="105"/>
        </w:rPr>
        <w:t>i</w:t>
      </w:r>
      <w:r>
        <w:rPr>
          <w:rFonts w:ascii="Calibri"/>
          <w:spacing w:val="-4"/>
          <w:w w:val="105"/>
        </w:rPr>
        <w:t>)</w:t>
      </w:r>
    </w:p>
    <w:p>
      <w:pPr>
        <w:pStyle w:val="BodyText"/>
        <w:spacing w:line="229" w:lineRule="exact"/>
        <w:ind w:firstLine="0"/>
        <w:jc w:val="left"/>
      </w:pPr>
      <w:r>
        <w:rPr/>
        <w:t>stands</w:t>
      </w:r>
      <w:r>
        <w:rPr>
          <w:spacing w:val="12"/>
        </w:rPr>
        <w:t> </w:t>
      </w:r>
      <w:r>
        <w:rPr/>
        <w:t>for</w:t>
      </w:r>
      <w:r>
        <w:rPr>
          <w:spacing w:val="13"/>
        </w:rPr>
        <w:t> </w:t>
      </w:r>
      <w:r>
        <w:rPr/>
        <w:t>nearest-cluster</w:t>
      </w:r>
      <w:r>
        <w:rPr>
          <w:spacing w:val="13"/>
        </w:rPr>
        <w:t> </w:t>
      </w:r>
      <w:r>
        <w:rPr>
          <w:spacing w:val="-2"/>
        </w:rPr>
        <w:t>distance.</w:t>
      </w:r>
    </w:p>
    <w:p>
      <w:pPr>
        <w:pStyle w:val="ListParagraph"/>
        <w:numPr>
          <w:ilvl w:val="0"/>
          <w:numId w:val="4"/>
        </w:numPr>
        <w:tabs>
          <w:tab w:pos="469" w:val="left" w:leader="none"/>
        </w:tabs>
        <w:spacing w:line="240" w:lineRule="auto" w:before="136" w:after="0"/>
        <w:ind w:left="469" w:right="0" w:hanging="270"/>
        <w:jc w:val="both"/>
        <w:rPr>
          <w:i/>
          <w:sz w:val="20"/>
        </w:rPr>
      </w:pPr>
      <w:r>
        <w:rPr>
          <w:i/>
          <w:sz w:val="20"/>
        </w:rPr>
        <w:t>Estimating</w:t>
      </w:r>
      <w:r>
        <w:rPr>
          <w:i/>
          <w:spacing w:val="1"/>
          <w:sz w:val="20"/>
        </w:rPr>
        <w:t> </w:t>
      </w:r>
      <w:r>
        <w:rPr>
          <w:i/>
          <w:sz w:val="20"/>
        </w:rPr>
        <w:t>Volume</w:t>
      </w:r>
      <w:r>
        <w:rPr>
          <w:i/>
          <w:spacing w:val="1"/>
          <w:sz w:val="20"/>
        </w:rPr>
        <w:t> </w:t>
      </w:r>
      <w:r>
        <w:rPr>
          <w:i/>
          <w:sz w:val="20"/>
        </w:rPr>
        <w:t>through</w:t>
      </w:r>
      <w:r>
        <w:rPr>
          <w:i/>
          <w:spacing w:val="1"/>
          <w:sz w:val="20"/>
        </w:rPr>
        <w:t> </w:t>
      </w:r>
      <w:r>
        <w:rPr>
          <w:i/>
          <w:spacing w:val="-2"/>
          <w:sz w:val="20"/>
        </w:rPr>
        <w:t>Similarity</w:t>
      </w:r>
    </w:p>
    <w:p>
      <w:pPr>
        <w:pStyle w:val="BodyText"/>
        <w:spacing w:line="249" w:lineRule="auto" w:before="71"/>
        <w:ind w:right="257"/>
      </w:pPr>
      <w:r>
        <w:rPr/>
        <w:t>In</w:t>
      </w:r>
      <w:r>
        <w:rPr>
          <w:spacing w:val="36"/>
        </w:rPr>
        <w:t> </w:t>
      </w:r>
      <w:r>
        <w:rPr/>
        <w:t>order</w:t>
      </w:r>
      <w:r>
        <w:rPr>
          <w:spacing w:val="36"/>
        </w:rPr>
        <w:t> </w:t>
      </w:r>
      <w:r>
        <w:rPr/>
        <w:t>to</w:t>
      </w:r>
      <w:r>
        <w:rPr>
          <w:spacing w:val="36"/>
        </w:rPr>
        <w:t> </w:t>
      </w:r>
      <w:r>
        <w:rPr/>
        <w:t>make</w:t>
      </w:r>
      <w:r>
        <w:rPr>
          <w:spacing w:val="36"/>
        </w:rPr>
        <w:t> </w:t>
      </w:r>
      <w:r>
        <w:rPr/>
        <w:t>more</w:t>
      </w:r>
      <w:r>
        <w:rPr>
          <w:spacing w:val="36"/>
        </w:rPr>
        <w:t> </w:t>
      </w:r>
      <w:r>
        <w:rPr/>
        <w:t>informed</w:t>
      </w:r>
      <w:r>
        <w:rPr>
          <w:spacing w:val="36"/>
        </w:rPr>
        <w:t> </w:t>
      </w:r>
      <w:r>
        <w:rPr/>
        <w:t>decisions</w:t>
      </w:r>
      <w:r>
        <w:rPr>
          <w:spacing w:val="36"/>
        </w:rPr>
        <w:t> </w:t>
      </w:r>
      <w:r>
        <w:rPr/>
        <w:t>in</w:t>
      </w:r>
      <w:r>
        <w:rPr>
          <w:spacing w:val="36"/>
        </w:rPr>
        <w:t> </w:t>
      </w:r>
      <w:r>
        <w:rPr/>
        <w:t>packaging, it</w:t>
      </w:r>
      <w:r>
        <w:rPr>
          <w:spacing w:val="40"/>
        </w:rPr>
        <w:t> </w:t>
      </w:r>
      <w:r>
        <w:rPr/>
        <w:t>becomes</w:t>
      </w:r>
      <w:r>
        <w:rPr>
          <w:spacing w:val="40"/>
        </w:rPr>
        <w:t> </w:t>
      </w:r>
      <w:r>
        <w:rPr/>
        <w:t>necessary</w:t>
      </w:r>
      <w:r>
        <w:rPr>
          <w:spacing w:val="40"/>
        </w:rPr>
        <w:t> </w:t>
      </w:r>
      <w:r>
        <w:rPr/>
        <w:t>to</w:t>
      </w:r>
      <w:r>
        <w:rPr>
          <w:spacing w:val="40"/>
        </w:rPr>
        <w:t> </w:t>
      </w:r>
      <w:r>
        <w:rPr/>
        <w:t>use</w:t>
      </w:r>
      <w:r>
        <w:rPr>
          <w:spacing w:val="40"/>
        </w:rPr>
        <w:t> </w:t>
      </w:r>
      <w:r>
        <w:rPr/>
        <w:t>a</w:t>
      </w:r>
      <w:r>
        <w:rPr>
          <w:spacing w:val="40"/>
        </w:rPr>
        <w:t> </w:t>
      </w:r>
      <w:r>
        <w:rPr/>
        <w:t>nearest</w:t>
      </w:r>
      <w:r>
        <w:rPr>
          <w:spacing w:val="40"/>
        </w:rPr>
        <w:t> </w:t>
      </w:r>
      <w:r>
        <w:rPr/>
        <w:t>neighbor</w:t>
      </w:r>
      <w:r>
        <w:rPr>
          <w:spacing w:val="40"/>
        </w:rPr>
        <w:t> </w:t>
      </w:r>
      <w:r>
        <w:rPr/>
        <w:t>method</w:t>
      </w:r>
      <w:r>
        <w:rPr>
          <w:spacing w:val="40"/>
        </w:rPr>
        <w:t> </w:t>
      </w:r>
      <w:r>
        <w:rPr/>
        <w:t>to find packages that share the same dimensions. The Euclidean distance is calculated by means of Equation 4.</w:t>
      </w:r>
    </w:p>
    <w:p>
      <w:pPr>
        <w:tabs>
          <w:tab w:pos="4987" w:val="left" w:leader="none"/>
        </w:tabs>
        <w:spacing w:before="56"/>
        <w:ind w:left="398" w:right="0" w:firstLine="597"/>
        <w:jc w:val="left"/>
        <w:rPr>
          <w:sz w:val="20"/>
        </w:rPr>
      </w:pPr>
      <w:r>
        <w:rPr>
          <w:sz w:val="20"/>
        </w:rPr>
        <mc:AlternateContent>
          <mc:Choice Requires="wps">
            <w:drawing>
              <wp:anchor distT="0" distB="0" distL="0" distR="0" allowOverlap="1" layoutInCell="1" locked="0" behindDoc="1" simplePos="0" relativeHeight="487385088">
                <wp:simplePos x="0" y="0"/>
                <wp:positionH relativeFrom="page">
                  <wp:posOffset>4871211</wp:posOffset>
                </wp:positionH>
                <wp:positionV relativeFrom="paragraph">
                  <wp:posOffset>152591</wp:posOffset>
                </wp:positionV>
                <wp:extent cx="177355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773555" cy="1270"/>
                        </a:xfrm>
                        <a:custGeom>
                          <a:avLst/>
                          <a:gdLst/>
                          <a:ahLst/>
                          <a:cxnLst/>
                          <a:rect l="l" t="t" r="r" b="b"/>
                          <a:pathLst>
                            <a:path w="1773555" h="0">
                              <a:moveTo>
                                <a:pt x="0" y="0"/>
                              </a:moveTo>
                              <a:lnTo>
                                <a:pt x="17734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1392" from="383.559998pt,12.015113pt" to="523.201998pt,12.015113pt" stroked="true" strokeweight=".398pt" strokecolor="#000000">
                <v:stroke dashstyle="solid"/>
                <w10:wrap type="none"/>
              </v:line>
            </w:pict>
          </mc:Fallback>
        </mc:AlternateContent>
      </w:r>
      <w:r>
        <w:rPr>
          <w:rFonts w:ascii="Calibri" w:hAnsi="Calibri"/>
          <w:i/>
          <w:w w:val="130"/>
          <w:sz w:val="20"/>
        </w:rPr>
        <w:t>d</w:t>
      </w:r>
      <w:r>
        <w:rPr>
          <w:rFonts w:ascii="Calibri" w:hAnsi="Calibri"/>
          <w:i/>
          <w:w w:val="130"/>
          <w:sz w:val="20"/>
          <w:vertAlign w:val="subscript"/>
        </w:rPr>
        <w:t>i</w:t>
      </w:r>
      <w:r>
        <w:rPr>
          <w:rFonts w:ascii="Calibri" w:hAnsi="Calibri"/>
          <w:i/>
          <w:spacing w:val="-15"/>
          <w:w w:val="13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Arial MT" w:hAnsi="Arial MT"/>
          <w:w w:val="130"/>
          <w:position w:val="18"/>
          <w:sz w:val="20"/>
          <w:vertAlign w:val="baseline"/>
        </w:rPr>
        <w:t>√</w:t>
      </w:r>
      <w:r>
        <w:rPr>
          <w:rFonts w:ascii="Calibri" w:hAnsi="Calibri"/>
          <w:w w:val="130"/>
          <w:sz w:val="20"/>
          <w:vertAlign w:val="baseline"/>
        </w:rPr>
        <w:t>(</w:t>
      </w:r>
      <w:r>
        <w:rPr>
          <w:rFonts w:ascii="Calibri" w:hAnsi="Calibri"/>
          <w:i/>
          <w:w w:val="130"/>
          <w:sz w:val="20"/>
          <w:vertAlign w:val="baseline"/>
        </w:rPr>
        <w:t>h</w:t>
      </w:r>
      <w:r>
        <w:rPr>
          <w:rFonts w:ascii="Calibri" w:hAnsi="Calibri"/>
          <w:i/>
          <w:w w:val="130"/>
          <w:sz w:val="20"/>
          <w:vertAlign w:val="subscript"/>
        </w:rPr>
        <w:t>i</w:t>
      </w:r>
      <w:r>
        <w:rPr>
          <w:rFonts w:ascii="Calibri" w:hAnsi="Calibri"/>
          <w:i/>
          <w:spacing w:val="-9"/>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h</w:t>
      </w:r>
      <w:r>
        <w:rPr>
          <w:rFonts w:ascii="Calibri" w:hAnsi="Calibri"/>
          <w:w w:val="120"/>
          <w:sz w:val="20"/>
          <w:vertAlign w:val="baseline"/>
        </w:rPr>
        <w:t>)</w:t>
      </w:r>
      <w:r>
        <w:rPr>
          <w:rFonts w:ascii="Calibri" w:hAnsi="Calibri"/>
          <w:w w:val="120"/>
          <w:position w:val="6"/>
          <w:sz w:val="14"/>
          <w:vertAlign w:val="baseline"/>
        </w:rPr>
        <w:t>2</w:t>
      </w:r>
      <w:r>
        <w:rPr>
          <w:rFonts w:ascii="Calibri" w:hAnsi="Calibri"/>
          <w:spacing w:val="8"/>
          <w:w w:val="130"/>
          <w:position w:val="6"/>
          <w:sz w:val="14"/>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i/>
          <w:w w:val="130"/>
          <w:sz w:val="20"/>
          <w:vertAlign w:val="baseline"/>
        </w:rPr>
        <w:t>w</w:t>
      </w:r>
      <w:r>
        <w:rPr>
          <w:rFonts w:ascii="Calibri" w:hAnsi="Calibri"/>
          <w:i/>
          <w:w w:val="130"/>
          <w:sz w:val="20"/>
          <w:vertAlign w:val="subscript"/>
        </w:rPr>
        <w:t>i</w:t>
      </w:r>
      <w:r>
        <w:rPr>
          <w:rFonts w:ascii="Calibri" w:hAnsi="Calibri"/>
          <w:i/>
          <w:spacing w:val="-9"/>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w w:val="120"/>
          <w:sz w:val="20"/>
          <w:vertAlign w:val="baseline"/>
        </w:rPr>
        <w:t>w</w:t>
      </w:r>
      <w:r>
        <w:rPr>
          <w:rFonts w:ascii="Calibri" w:hAnsi="Calibri"/>
          <w:w w:val="120"/>
          <w:sz w:val="20"/>
          <w:vertAlign w:val="baseline"/>
        </w:rPr>
        <w:t>)</w:t>
      </w:r>
      <w:r>
        <w:rPr>
          <w:rFonts w:ascii="Calibri" w:hAnsi="Calibri"/>
          <w:w w:val="120"/>
          <w:position w:val="6"/>
          <w:sz w:val="14"/>
          <w:vertAlign w:val="baseline"/>
        </w:rPr>
        <w:t>2</w:t>
      </w:r>
      <w:r>
        <w:rPr>
          <w:rFonts w:ascii="Calibri" w:hAnsi="Calibri"/>
          <w:spacing w:val="8"/>
          <w:w w:val="130"/>
          <w:position w:val="6"/>
          <w:sz w:val="14"/>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w w:val="130"/>
          <w:sz w:val="20"/>
          <w:vertAlign w:val="baseline"/>
        </w:rPr>
        <w:t>(</w:t>
      </w:r>
      <w:r>
        <w:rPr>
          <w:rFonts w:ascii="Calibri" w:hAnsi="Calibri"/>
          <w:i/>
          <w:w w:val="130"/>
          <w:sz w:val="20"/>
          <w:vertAlign w:val="baseline"/>
        </w:rPr>
        <w:t>l</w:t>
      </w:r>
      <w:r>
        <w:rPr>
          <w:rFonts w:ascii="Calibri" w:hAnsi="Calibri"/>
          <w:i/>
          <w:w w:val="130"/>
          <w:sz w:val="20"/>
          <w:vertAlign w:val="subscript"/>
        </w:rPr>
        <w:t>i</w:t>
      </w:r>
      <w:r>
        <w:rPr>
          <w:rFonts w:ascii="Calibri" w:hAnsi="Calibri"/>
          <w:i/>
          <w:spacing w:val="-9"/>
          <w:w w:val="130"/>
          <w:sz w:val="20"/>
          <w:vertAlign w:val="baseline"/>
        </w:rPr>
        <w:t> </w:t>
      </w:r>
      <w:r>
        <w:rPr>
          <w:rFonts w:ascii="Lucida Sans Unicode" w:hAnsi="Lucida Sans Unicode"/>
          <w:w w:val="120"/>
          <w:sz w:val="20"/>
          <w:vertAlign w:val="baseline"/>
        </w:rPr>
        <w:t>−</w:t>
      </w:r>
      <w:r>
        <w:rPr>
          <w:rFonts w:ascii="Lucida Sans Unicode" w:hAnsi="Lucida Sans Unicode"/>
          <w:spacing w:val="-31"/>
          <w:w w:val="120"/>
          <w:sz w:val="20"/>
          <w:vertAlign w:val="baseline"/>
        </w:rPr>
        <w:t> </w:t>
      </w:r>
      <w:r>
        <w:rPr>
          <w:rFonts w:ascii="Calibri" w:hAnsi="Calibri"/>
          <w:i/>
          <w:spacing w:val="-5"/>
          <w:w w:val="120"/>
          <w:sz w:val="20"/>
          <w:vertAlign w:val="baseline"/>
        </w:rPr>
        <w:t>l</w:t>
      </w:r>
      <w:r>
        <w:rPr>
          <w:rFonts w:ascii="Calibri" w:hAnsi="Calibri"/>
          <w:spacing w:val="-5"/>
          <w:w w:val="120"/>
          <w:sz w:val="20"/>
          <w:vertAlign w:val="baseline"/>
        </w:rPr>
        <w:t>)</w:t>
      </w:r>
      <w:r>
        <w:rPr>
          <w:rFonts w:ascii="Calibri" w:hAnsi="Calibri"/>
          <w:spacing w:val="-5"/>
          <w:w w:val="120"/>
          <w:position w:val="6"/>
          <w:sz w:val="14"/>
          <w:vertAlign w:val="baseline"/>
        </w:rPr>
        <w:t>2</w:t>
      </w:r>
      <w:r>
        <w:rPr>
          <w:rFonts w:ascii="Calibri" w:hAnsi="Calibri"/>
          <w:position w:val="6"/>
          <w:sz w:val="14"/>
          <w:vertAlign w:val="baseline"/>
        </w:rPr>
        <w:tab/>
      </w:r>
      <w:r>
        <w:rPr>
          <w:spacing w:val="-5"/>
          <w:w w:val="120"/>
          <w:sz w:val="20"/>
          <w:vertAlign w:val="baseline"/>
        </w:rPr>
        <w:t>(4)</w:t>
      </w:r>
    </w:p>
    <w:p>
      <w:pPr>
        <w:pStyle w:val="BodyText"/>
        <w:spacing w:line="249" w:lineRule="auto" w:before="92"/>
        <w:ind w:right="257"/>
      </w:pPr>
      <w:r>
        <w:rPr/>
        <w:t>The nearest neighbor package may then be used as a </w:t>
      </w:r>
      <w:r>
        <w:rPr/>
        <w:t>basis</w:t>
      </w:r>
      <w:r>
        <w:rPr>
          <w:spacing w:val="40"/>
        </w:rPr>
        <w:t> </w:t>
      </w:r>
      <w:r>
        <w:rPr/>
        <w:t>in estimating packaging materials needed.</w:t>
      </w:r>
    </w:p>
    <w:p>
      <w:pPr>
        <w:pStyle w:val="ListParagraph"/>
        <w:numPr>
          <w:ilvl w:val="0"/>
          <w:numId w:val="4"/>
        </w:numPr>
        <w:tabs>
          <w:tab w:pos="442" w:val="left" w:leader="none"/>
        </w:tabs>
        <w:spacing w:line="240" w:lineRule="auto" w:before="127" w:after="0"/>
        <w:ind w:left="442" w:right="0" w:hanging="243"/>
        <w:jc w:val="both"/>
        <w:rPr>
          <w:i/>
          <w:sz w:val="20"/>
        </w:rPr>
      </w:pPr>
      <w:r>
        <w:rPr>
          <w:i/>
          <w:sz w:val="20"/>
        </w:rPr>
        <w:t>Optimization</w:t>
      </w:r>
      <w:r>
        <w:rPr>
          <w:i/>
          <w:spacing w:val="8"/>
          <w:sz w:val="20"/>
        </w:rPr>
        <w:t> </w:t>
      </w:r>
      <w:r>
        <w:rPr>
          <w:i/>
          <w:spacing w:val="-2"/>
          <w:sz w:val="20"/>
        </w:rPr>
        <w:t>Problem</w:t>
      </w:r>
    </w:p>
    <w:p>
      <w:pPr>
        <w:pStyle w:val="BodyText"/>
        <w:spacing w:line="249" w:lineRule="auto" w:before="70"/>
        <w:ind w:right="257"/>
      </w:pPr>
      <w:r>
        <w:rPr/>
        <w:t>The</w:t>
      </w:r>
      <w:r>
        <w:rPr>
          <w:spacing w:val="-3"/>
        </w:rPr>
        <w:t> </w:t>
      </w:r>
      <w:r>
        <w:rPr/>
        <w:t>mathematical</w:t>
      </w:r>
      <w:r>
        <w:rPr>
          <w:spacing w:val="-3"/>
        </w:rPr>
        <w:t> </w:t>
      </w:r>
      <w:r>
        <w:rPr/>
        <w:t>formulation</w:t>
      </w:r>
      <w:r>
        <w:rPr>
          <w:spacing w:val="-3"/>
        </w:rPr>
        <w:t> </w:t>
      </w:r>
      <w:r>
        <w:rPr/>
        <w:t>of</w:t>
      </w:r>
      <w:r>
        <w:rPr>
          <w:spacing w:val="-3"/>
        </w:rPr>
        <w:t> </w:t>
      </w:r>
      <w:r>
        <w:rPr/>
        <w:t>the</w:t>
      </w:r>
      <w:r>
        <w:rPr>
          <w:spacing w:val="-3"/>
        </w:rPr>
        <w:t> </w:t>
      </w:r>
      <w:r>
        <w:rPr/>
        <w:t>above</w:t>
      </w:r>
      <w:r>
        <w:rPr>
          <w:spacing w:val="-3"/>
        </w:rPr>
        <w:t> </w:t>
      </w:r>
      <w:r>
        <w:rPr/>
        <w:t>stated</w:t>
      </w:r>
      <w:r>
        <w:rPr>
          <w:spacing w:val="-3"/>
        </w:rPr>
        <w:t> </w:t>
      </w:r>
      <w:r>
        <w:rPr/>
        <w:t>optimiza-tion</w:t>
      </w:r>
      <w:r>
        <w:rPr>
          <w:spacing w:val="-3"/>
        </w:rPr>
        <w:t> </w:t>
      </w:r>
      <w:r>
        <w:rPr/>
        <w:t>problem</w:t>
      </w:r>
      <w:r>
        <w:rPr>
          <w:spacing w:val="-3"/>
        </w:rPr>
        <w:t> </w:t>
      </w:r>
      <w:r>
        <w:rPr/>
        <w:t>is</w:t>
      </w:r>
      <w:r>
        <w:rPr>
          <w:spacing w:val="-3"/>
        </w:rPr>
        <w:t> </w:t>
      </w:r>
      <w:r>
        <w:rPr/>
        <w:t>shown</w:t>
      </w:r>
      <w:r>
        <w:rPr>
          <w:spacing w:val="-3"/>
        </w:rPr>
        <w:t> </w:t>
      </w:r>
      <w:r>
        <w:rPr/>
        <w:t>below</w:t>
      </w:r>
      <w:r>
        <w:rPr>
          <w:spacing w:val="-3"/>
        </w:rPr>
        <w:t> </w:t>
      </w:r>
      <w:r>
        <w:rPr/>
        <w:t>in</w:t>
      </w:r>
      <w:r>
        <w:rPr>
          <w:spacing w:val="-3"/>
        </w:rPr>
        <w:t> </w:t>
      </w:r>
      <w:r>
        <w:rPr/>
        <w:t>order</w:t>
      </w:r>
      <w:r>
        <w:rPr>
          <w:spacing w:val="-3"/>
        </w:rPr>
        <w:t> </w:t>
      </w:r>
      <w:r>
        <w:rPr/>
        <w:t>to</w:t>
      </w:r>
      <w:r>
        <w:rPr>
          <w:spacing w:val="-3"/>
        </w:rPr>
        <w:t> </w:t>
      </w:r>
      <w:r>
        <w:rPr/>
        <w:t>minimize</w:t>
      </w:r>
      <w:r>
        <w:rPr>
          <w:spacing w:val="-3"/>
        </w:rPr>
        <w:t> </w:t>
      </w:r>
      <w:r>
        <w:rPr/>
        <w:t>the</w:t>
      </w:r>
      <w:r>
        <w:rPr>
          <w:spacing w:val="-3"/>
        </w:rPr>
        <w:t> </w:t>
      </w:r>
      <w:r>
        <w:rPr/>
        <w:t>quantity of material used in building the box.</w:t>
      </w:r>
    </w:p>
    <w:p>
      <w:pPr>
        <w:tabs>
          <w:tab w:pos="4987" w:val="left" w:leader="none"/>
        </w:tabs>
        <w:spacing w:line="312" w:lineRule="auto" w:before="205"/>
        <w:ind w:left="398" w:right="257" w:firstLine="1303"/>
        <w:jc w:val="left"/>
        <w:rPr>
          <w:sz w:val="20"/>
        </w:rPr>
      </w:pPr>
      <w:r>
        <w:rPr>
          <w:rFonts w:ascii="Calibri" w:hAnsi="Calibri"/>
          <w:w w:val="110"/>
          <w:sz w:val="20"/>
        </w:rPr>
        <w:t>min </w:t>
      </w:r>
      <w:r>
        <w:rPr>
          <w:rFonts w:ascii="Calibri" w:hAnsi="Calibri"/>
          <w:i/>
          <w:w w:val="110"/>
          <w:sz w:val="20"/>
        </w:rPr>
        <w:t>V</w:t>
      </w:r>
      <w:r>
        <w:rPr>
          <w:rFonts w:ascii="Calibri" w:hAnsi="Calibri"/>
          <w:i/>
          <w:w w:val="110"/>
          <w:sz w:val="20"/>
          <w:vertAlign w:val="subscript"/>
        </w:rPr>
        <w:t>box</w:t>
      </w:r>
      <w:r>
        <w:rPr>
          <w:rFonts w:ascii="Calibri" w:hAnsi="Calibri"/>
          <w:i/>
          <w:w w:val="130"/>
          <w:sz w:val="20"/>
          <w:vertAlign w:val="baseline"/>
        </w:rPr>
        <w:t> </w:t>
      </w:r>
      <w:r>
        <w:rPr>
          <w:rFonts w:ascii="Calibri" w:hAnsi="Calibri"/>
          <w:w w:val="130"/>
          <w:sz w:val="20"/>
          <w:vertAlign w:val="baseline"/>
        </w:rPr>
        <w:t>= </w:t>
      </w:r>
      <w:r>
        <w:rPr>
          <w:rFonts w:ascii="Calibri" w:hAnsi="Calibri"/>
          <w:i/>
          <w:w w:val="130"/>
          <w:sz w:val="20"/>
          <w:vertAlign w:val="baseline"/>
        </w:rPr>
        <w:t>L </w:t>
      </w:r>
      <w:r>
        <w:rPr>
          <w:rFonts w:ascii="Lucida Sans Unicode" w:hAnsi="Lucida Sans Unicode"/>
          <w:w w:val="110"/>
          <w:sz w:val="20"/>
          <w:vertAlign w:val="baseline"/>
        </w:rPr>
        <w:t>× </w:t>
      </w:r>
      <w:r>
        <w:rPr>
          <w:rFonts w:ascii="Calibri" w:hAnsi="Calibri"/>
          <w:i/>
          <w:w w:val="110"/>
          <w:sz w:val="20"/>
          <w:vertAlign w:val="baseline"/>
        </w:rPr>
        <w:t>W</w:t>
      </w:r>
      <w:r>
        <w:rPr>
          <w:rFonts w:ascii="Calibri" w:hAnsi="Calibri"/>
          <w:i/>
          <w:spacing w:val="40"/>
          <w:w w:val="110"/>
          <w:sz w:val="20"/>
          <w:vertAlign w:val="baseline"/>
        </w:rPr>
        <w:t> </w:t>
      </w:r>
      <w:r>
        <w:rPr>
          <w:rFonts w:ascii="Lucida Sans Unicode" w:hAnsi="Lucida Sans Unicode"/>
          <w:w w:val="110"/>
          <w:sz w:val="20"/>
          <w:vertAlign w:val="baseline"/>
        </w:rPr>
        <w:t>× </w:t>
      </w:r>
      <w:r>
        <w:rPr>
          <w:rFonts w:ascii="Calibri" w:hAnsi="Calibri"/>
          <w:i/>
          <w:w w:val="110"/>
          <w:sz w:val="20"/>
          <w:vertAlign w:val="baseline"/>
        </w:rPr>
        <w:t>H</w:t>
      </w:r>
      <w:r>
        <w:rPr>
          <w:rFonts w:ascii="Calibri" w:hAnsi="Calibri"/>
          <w:i/>
          <w:sz w:val="20"/>
          <w:vertAlign w:val="baseline"/>
        </w:rPr>
        <w:tab/>
      </w:r>
      <w:r>
        <w:rPr>
          <w:spacing w:val="-8"/>
          <w:w w:val="105"/>
          <w:sz w:val="20"/>
          <w:vertAlign w:val="baseline"/>
        </w:rPr>
        <w:t>(5) </w:t>
      </w:r>
      <w:r>
        <w:rPr>
          <w:w w:val="110"/>
          <w:sz w:val="20"/>
          <w:vertAlign w:val="baseline"/>
        </w:rPr>
        <w:t>With the condition:</w:t>
      </w:r>
    </w:p>
    <w:p>
      <w:pPr>
        <w:pStyle w:val="BodyText"/>
        <w:spacing w:before="44"/>
        <w:ind w:left="0" w:firstLine="0"/>
        <w:jc w:val="left"/>
      </w:pPr>
    </w:p>
    <w:p>
      <w:pPr>
        <w:tabs>
          <w:tab w:pos="4987" w:val="left" w:leader="none"/>
        </w:tabs>
        <w:spacing w:line="303" w:lineRule="exact" w:before="0"/>
        <w:ind w:left="2265" w:right="0" w:firstLine="0"/>
        <w:jc w:val="left"/>
        <w:rPr>
          <w:sz w:val="20"/>
        </w:rPr>
      </w:pPr>
      <w:r>
        <w:rPr>
          <w:rFonts w:ascii="Calibri" w:hAnsi="Calibri"/>
          <w:i/>
          <w:w w:val="140"/>
          <w:sz w:val="20"/>
        </w:rPr>
        <w:t>L</w:t>
      </w:r>
      <w:r>
        <w:rPr>
          <w:rFonts w:ascii="Calibri" w:hAnsi="Calibri"/>
          <w:i/>
          <w:spacing w:val="-3"/>
          <w:w w:val="140"/>
          <w:sz w:val="20"/>
        </w:rPr>
        <w:t> </w:t>
      </w:r>
      <w:r>
        <w:rPr>
          <w:rFonts w:ascii="Lucida Sans Unicode" w:hAnsi="Lucida Sans Unicode"/>
          <w:w w:val="110"/>
          <w:sz w:val="20"/>
        </w:rPr>
        <w:t>≥</w:t>
      </w:r>
      <w:r>
        <w:rPr>
          <w:rFonts w:ascii="Lucida Sans Unicode" w:hAnsi="Lucida Sans Unicode"/>
          <w:spacing w:val="-9"/>
          <w:w w:val="110"/>
          <w:sz w:val="20"/>
        </w:rPr>
        <w:t> </w:t>
      </w:r>
      <w:r>
        <w:rPr>
          <w:rFonts w:ascii="Calibri" w:hAnsi="Calibri"/>
          <w:i/>
          <w:w w:val="110"/>
          <w:sz w:val="20"/>
        </w:rPr>
        <w:t>l</w:t>
      </w:r>
      <w:r>
        <w:rPr>
          <w:rFonts w:ascii="Calibri" w:hAnsi="Calibri"/>
          <w:i/>
          <w:spacing w:val="-11"/>
          <w:w w:val="140"/>
          <w:sz w:val="20"/>
        </w:rPr>
        <w:t> </w:t>
      </w:r>
      <w:r>
        <w:rPr>
          <w:rFonts w:ascii="Calibri" w:hAnsi="Calibri"/>
          <w:w w:val="140"/>
          <w:sz w:val="20"/>
        </w:rPr>
        <w:t>+</w:t>
      </w:r>
      <w:r>
        <w:rPr>
          <w:rFonts w:ascii="Calibri" w:hAnsi="Calibri"/>
          <w:spacing w:val="-14"/>
          <w:w w:val="140"/>
          <w:sz w:val="20"/>
        </w:rPr>
        <w:t> </w:t>
      </w:r>
      <w:r>
        <w:rPr>
          <w:rFonts w:ascii="Calibri" w:hAnsi="Calibri"/>
          <w:i/>
          <w:spacing w:val="-10"/>
          <w:w w:val="110"/>
          <w:sz w:val="20"/>
        </w:rPr>
        <w:t>m</w:t>
      </w:r>
      <w:r>
        <w:rPr>
          <w:rFonts w:ascii="Calibri" w:hAnsi="Calibri"/>
          <w:i/>
          <w:sz w:val="20"/>
        </w:rPr>
        <w:tab/>
      </w:r>
      <w:r>
        <w:rPr>
          <w:spacing w:val="-5"/>
          <w:w w:val="110"/>
          <w:sz w:val="20"/>
        </w:rPr>
        <w:t>(6)</w:t>
      </w:r>
    </w:p>
    <w:p>
      <w:pPr>
        <w:tabs>
          <w:tab w:pos="4987" w:val="left" w:leader="none"/>
        </w:tabs>
        <w:spacing w:line="299" w:lineRule="exact" w:before="0"/>
        <w:ind w:left="2185" w:right="0" w:firstLine="0"/>
        <w:jc w:val="left"/>
        <w:rPr>
          <w:sz w:val="20"/>
        </w:rPr>
      </w:pPr>
      <w:r>
        <w:rPr>
          <w:rFonts w:ascii="Calibri" w:hAnsi="Calibri"/>
          <w:i/>
          <w:w w:val="110"/>
          <w:sz w:val="20"/>
        </w:rPr>
        <w:t>W</w:t>
      </w:r>
      <w:r>
        <w:rPr>
          <w:rFonts w:ascii="Calibri" w:hAnsi="Calibri"/>
          <w:i/>
          <w:spacing w:val="15"/>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Calibri" w:hAnsi="Calibri"/>
          <w:i/>
          <w:w w:val="110"/>
          <w:sz w:val="20"/>
        </w:rPr>
        <w:t>w</w:t>
      </w:r>
      <w:r>
        <w:rPr>
          <w:rFonts w:ascii="Calibri" w:hAnsi="Calibri"/>
          <w:i/>
          <w:spacing w:val="-6"/>
          <w:w w:val="110"/>
          <w:sz w:val="20"/>
        </w:rPr>
        <w:t> </w:t>
      </w:r>
      <w:r>
        <w:rPr>
          <w:rFonts w:ascii="Calibri" w:hAnsi="Calibri"/>
          <w:w w:val="135"/>
          <w:sz w:val="20"/>
        </w:rPr>
        <w:t>+</w:t>
      </w:r>
      <w:r>
        <w:rPr>
          <w:rFonts w:ascii="Calibri" w:hAnsi="Calibri"/>
          <w:spacing w:val="-17"/>
          <w:w w:val="135"/>
          <w:sz w:val="20"/>
        </w:rPr>
        <w:t> </w:t>
      </w:r>
      <w:r>
        <w:rPr>
          <w:rFonts w:ascii="Calibri" w:hAnsi="Calibri"/>
          <w:i/>
          <w:spacing w:val="-12"/>
          <w:w w:val="110"/>
          <w:sz w:val="20"/>
        </w:rPr>
        <w:t>m</w:t>
      </w:r>
      <w:r>
        <w:rPr>
          <w:rFonts w:ascii="Calibri" w:hAnsi="Calibri"/>
          <w:i/>
          <w:sz w:val="20"/>
        </w:rPr>
        <w:tab/>
      </w:r>
      <w:r>
        <w:rPr>
          <w:spacing w:val="-5"/>
          <w:w w:val="110"/>
          <w:sz w:val="20"/>
        </w:rPr>
        <w:t>(7)</w:t>
      </w:r>
    </w:p>
    <w:p>
      <w:pPr>
        <w:tabs>
          <w:tab w:pos="4987" w:val="left" w:leader="none"/>
        </w:tabs>
        <w:spacing w:line="303" w:lineRule="exact" w:before="0"/>
        <w:ind w:left="2219" w:right="0" w:firstLine="0"/>
        <w:jc w:val="left"/>
        <w:rPr>
          <w:sz w:val="20"/>
        </w:rPr>
      </w:pPr>
      <w:r>
        <w:rPr>
          <w:rFonts w:ascii="Calibri" w:hAnsi="Calibri"/>
          <w:i/>
          <w:w w:val="135"/>
          <w:sz w:val="20"/>
        </w:rPr>
        <w:t>H</w:t>
      </w:r>
      <w:r>
        <w:rPr>
          <w:rFonts w:ascii="Calibri" w:hAnsi="Calibri"/>
          <w:i/>
          <w:spacing w:val="8"/>
          <w:w w:val="135"/>
          <w:sz w:val="20"/>
        </w:rPr>
        <w:t> </w:t>
      </w:r>
      <w:r>
        <w:rPr>
          <w:rFonts w:ascii="Lucida Sans Unicode" w:hAnsi="Lucida Sans Unicode"/>
          <w:w w:val="110"/>
          <w:sz w:val="20"/>
        </w:rPr>
        <w:t>≥</w:t>
      </w:r>
      <w:r>
        <w:rPr>
          <w:rFonts w:ascii="Lucida Sans Unicode" w:hAnsi="Lucida Sans Unicode"/>
          <w:spacing w:val="-15"/>
          <w:w w:val="110"/>
          <w:sz w:val="20"/>
        </w:rPr>
        <w:t> </w:t>
      </w:r>
      <w:r>
        <w:rPr>
          <w:rFonts w:ascii="Calibri" w:hAnsi="Calibri"/>
          <w:i/>
          <w:w w:val="110"/>
          <w:sz w:val="20"/>
        </w:rPr>
        <w:t>h</w:t>
      </w:r>
      <w:r>
        <w:rPr>
          <w:rFonts w:ascii="Calibri" w:hAnsi="Calibri"/>
          <w:i/>
          <w:spacing w:val="-7"/>
          <w:w w:val="110"/>
          <w:sz w:val="20"/>
        </w:rPr>
        <w:t> </w:t>
      </w:r>
      <w:r>
        <w:rPr>
          <w:rFonts w:ascii="Calibri" w:hAnsi="Calibri"/>
          <w:w w:val="135"/>
          <w:sz w:val="20"/>
        </w:rPr>
        <w:t>+</w:t>
      </w:r>
      <w:r>
        <w:rPr>
          <w:rFonts w:ascii="Calibri" w:hAnsi="Calibri"/>
          <w:spacing w:val="-16"/>
          <w:w w:val="135"/>
          <w:sz w:val="20"/>
        </w:rPr>
        <w:t> </w:t>
      </w:r>
      <w:r>
        <w:rPr>
          <w:rFonts w:ascii="Calibri" w:hAnsi="Calibri"/>
          <w:i/>
          <w:spacing w:val="-10"/>
          <w:w w:val="110"/>
          <w:sz w:val="20"/>
        </w:rPr>
        <w:t>m</w:t>
      </w:r>
      <w:r>
        <w:rPr>
          <w:rFonts w:ascii="Calibri" w:hAnsi="Calibri"/>
          <w:i/>
          <w:sz w:val="20"/>
        </w:rPr>
        <w:tab/>
      </w:r>
      <w:r>
        <w:rPr>
          <w:spacing w:val="-5"/>
          <w:w w:val="110"/>
          <w:sz w:val="20"/>
        </w:rPr>
        <w:t>(8)</w:t>
      </w:r>
    </w:p>
    <w:p>
      <w:pPr>
        <w:pStyle w:val="BodyText"/>
        <w:spacing w:before="24"/>
        <w:ind w:left="0" w:right="257" w:firstLine="0"/>
        <w:jc w:val="right"/>
      </w:pPr>
      <w:r>
        <w:rPr>
          <w:spacing w:val="-5"/>
        </w:rPr>
        <w:t>(9)</w:t>
      </w:r>
    </w:p>
    <w:p>
      <w:pPr>
        <w:pStyle w:val="BodyText"/>
        <w:spacing w:before="133"/>
        <w:ind w:right="257"/>
      </w:pPr>
      <w:r>
        <w:rPr/>
        <w:t>Where</w:t>
      </w:r>
      <w:r>
        <w:rPr>
          <w:spacing w:val="-2"/>
        </w:rPr>
        <w:t> </w:t>
      </w:r>
      <w:r>
        <w:rPr>
          <w:rFonts w:ascii="Calibri"/>
          <w:i/>
        </w:rPr>
        <w:t>l</w:t>
      </w:r>
      <w:r>
        <w:rPr/>
        <w:t>,</w:t>
      </w:r>
      <w:r>
        <w:rPr>
          <w:spacing w:val="-2"/>
        </w:rPr>
        <w:t> </w:t>
      </w:r>
      <w:r>
        <w:rPr>
          <w:rFonts w:ascii="Calibri"/>
          <w:i/>
        </w:rPr>
        <w:t>w</w:t>
      </w:r>
      <w:r>
        <w:rPr/>
        <w:t>,</w:t>
      </w:r>
      <w:r>
        <w:rPr>
          <w:spacing w:val="-2"/>
        </w:rPr>
        <w:t> </w:t>
      </w:r>
      <w:r>
        <w:rPr/>
        <w:t>and</w:t>
      </w:r>
      <w:r>
        <w:rPr>
          <w:spacing w:val="-2"/>
        </w:rPr>
        <w:t> </w:t>
      </w:r>
      <w:r>
        <w:rPr>
          <w:rFonts w:ascii="Calibri"/>
          <w:i/>
        </w:rPr>
        <w:t>h </w:t>
      </w:r>
      <w:r>
        <w:rPr/>
        <w:t>denote</w:t>
      </w:r>
      <w:r>
        <w:rPr>
          <w:spacing w:val="-2"/>
        </w:rPr>
        <w:t> </w:t>
      </w:r>
      <w:r>
        <w:rPr/>
        <w:t>the</w:t>
      </w:r>
      <w:r>
        <w:rPr>
          <w:spacing w:val="-2"/>
        </w:rPr>
        <w:t> </w:t>
      </w:r>
      <w:r>
        <w:rPr/>
        <w:t>dimensions</w:t>
      </w:r>
      <w:r>
        <w:rPr>
          <w:spacing w:val="-2"/>
        </w:rPr>
        <w:t> </w:t>
      </w:r>
      <w:r>
        <w:rPr/>
        <w:t>of</w:t>
      </w:r>
      <w:r>
        <w:rPr>
          <w:spacing w:val="-2"/>
        </w:rPr>
        <w:t> </w:t>
      </w:r>
      <w:r>
        <w:rPr/>
        <w:t>the</w:t>
      </w:r>
      <w:r>
        <w:rPr>
          <w:spacing w:val="-2"/>
        </w:rPr>
        <w:t> </w:t>
      </w:r>
      <w:r>
        <w:rPr/>
        <w:t>object</w:t>
      </w:r>
      <w:r>
        <w:rPr>
          <w:spacing w:val="-2"/>
        </w:rPr>
        <w:t> </w:t>
      </w:r>
      <w:r>
        <w:rPr/>
        <w:t>while m denotes 2 cm.</w:t>
      </w:r>
    </w:p>
    <w:p>
      <w:pPr>
        <w:pStyle w:val="BodyText"/>
        <w:spacing w:after="0"/>
        <w:sectPr>
          <w:type w:val="continuous"/>
          <w:pgSz w:w="12240" w:h="15840"/>
          <w:pgMar w:top="900" w:bottom="280" w:left="720" w:right="720"/>
          <w:cols w:num="2" w:equalWidth="0">
            <w:col w:w="5281" w:space="40"/>
            <w:col w:w="5479"/>
          </w:cols>
        </w:sectPr>
      </w:pPr>
    </w:p>
    <w:p>
      <w:pPr>
        <w:pStyle w:val="ListParagraph"/>
        <w:numPr>
          <w:ilvl w:val="0"/>
          <w:numId w:val="4"/>
        </w:numPr>
        <w:tabs>
          <w:tab w:pos="551" w:val="left" w:leader="none"/>
        </w:tabs>
        <w:spacing w:line="240" w:lineRule="auto" w:before="71" w:after="0"/>
        <w:ind w:left="551" w:right="0" w:hanging="292"/>
        <w:jc w:val="both"/>
        <w:rPr>
          <w:i/>
          <w:sz w:val="20"/>
        </w:rPr>
      </w:pPr>
      <w:r>
        <w:rPr>
          <w:i/>
          <w:sz w:val="20"/>
        </w:rPr>
        <w:t>Optimization</w:t>
      </w:r>
      <w:r>
        <w:rPr>
          <w:i/>
          <w:spacing w:val="8"/>
          <w:sz w:val="20"/>
        </w:rPr>
        <w:t> </w:t>
      </w:r>
      <w:r>
        <w:rPr>
          <w:i/>
          <w:spacing w:val="-2"/>
          <w:sz w:val="20"/>
        </w:rPr>
        <w:t>Algorithm</w:t>
      </w:r>
    </w:p>
    <w:p>
      <w:pPr>
        <w:pStyle w:val="BodyText"/>
        <w:spacing w:line="249" w:lineRule="auto" w:before="73"/>
        <w:ind w:left="259"/>
      </w:pPr>
      <w:r>
        <w:rPr/>
        <w:t>In</w:t>
      </w:r>
      <w:r>
        <w:rPr>
          <w:spacing w:val="37"/>
        </w:rPr>
        <w:t> </w:t>
      </w:r>
      <w:r>
        <w:rPr/>
        <w:t>light</w:t>
      </w:r>
      <w:r>
        <w:rPr>
          <w:spacing w:val="37"/>
        </w:rPr>
        <w:t> </w:t>
      </w:r>
      <w:r>
        <w:rPr/>
        <w:t>of</w:t>
      </w:r>
      <w:r>
        <w:rPr>
          <w:spacing w:val="37"/>
        </w:rPr>
        <w:t> </w:t>
      </w:r>
      <w:r>
        <w:rPr/>
        <w:t>the</w:t>
      </w:r>
      <w:r>
        <w:rPr>
          <w:spacing w:val="37"/>
        </w:rPr>
        <w:t> </w:t>
      </w:r>
      <w:r>
        <w:rPr/>
        <w:t>prevailing</w:t>
      </w:r>
      <w:r>
        <w:rPr>
          <w:spacing w:val="37"/>
        </w:rPr>
        <w:t> </w:t>
      </w:r>
      <w:r>
        <w:rPr/>
        <w:t>scenario,</w:t>
      </w:r>
      <w:r>
        <w:rPr>
          <w:spacing w:val="37"/>
        </w:rPr>
        <w:t> </w:t>
      </w:r>
      <w:r>
        <w:rPr/>
        <w:t>it</w:t>
      </w:r>
      <w:r>
        <w:rPr>
          <w:spacing w:val="37"/>
        </w:rPr>
        <w:t> </w:t>
      </w:r>
      <w:r>
        <w:rPr/>
        <w:t>will</w:t>
      </w:r>
      <w:r>
        <w:rPr>
          <w:spacing w:val="37"/>
        </w:rPr>
        <w:t> </w:t>
      </w:r>
      <w:r>
        <w:rPr/>
        <w:t>be</w:t>
      </w:r>
      <w:r>
        <w:rPr>
          <w:spacing w:val="37"/>
        </w:rPr>
        <w:t> </w:t>
      </w:r>
      <w:r>
        <w:rPr/>
        <w:t>appropriate to observe that the L-BFGS-B optimization algorithm has</w:t>
      </w:r>
      <w:r>
        <w:rPr>
          <w:spacing w:val="40"/>
        </w:rPr>
        <w:t> </w:t>
      </w:r>
      <w:r>
        <w:rPr/>
        <w:t>been effectively implemented. This approach is grounded in numerical optimization theories for bound-constrained prob-lems</w:t>
      </w:r>
      <w:r>
        <w:rPr>
          <w:spacing w:val="-2"/>
        </w:rPr>
        <w:t> </w:t>
      </w:r>
      <w:r>
        <w:rPr/>
        <w:t>[4],</w:t>
      </w:r>
      <w:r>
        <w:rPr>
          <w:spacing w:val="-2"/>
        </w:rPr>
        <w:t> </w:t>
      </w:r>
      <w:r>
        <w:rPr/>
        <w:t>[8].</w:t>
      </w:r>
      <w:r>
        <w:rPr>
          <w:spacing w:val="-2"/>
        </w:rPr>
        <w:t> </w:t>
      </w:r>
      <w:r>
        <w:rPr/>
        <w:t>However,</w:t>
      </w:r>
      <w:r>
        <w:rPr>
          <w:spacing w:val="-2"/>
        </w:rPr>
        <w:t> </w:t>
      </w:r>
      <w:r>
        <w:rPr/>
        <w:t>in</w:t>
      </w:r>
      <w:r>
        <w:rPr>
          <w:spacing w:val="-2"/>
        </w:rPr>
        <w:t> </w:t>
      </w:r>
      <w:r>
        <w:rPr/>
        <w:t>case</w:t>
      </w:r>
      <w:r>
        <w:rPr>
          <w:spacing w:val="-2"/>
        </w:rPr>
        <w:t> </w:t>
      </w:r>
      <w:r>
        <w:rPr/>
        <w:t>implementing</w:t>
      </w:r>
      <w:r>
        <w:rPr>
          <w:spacing w:val="-2"/>
        </w:rPr>
        <w:t> </w:t>
      </w:r>
      <w:r>
        <w:rPr/>
        <w:t>the</w:t>
      </w:r>
      <w:r>
        <w:rPr>
          <w:spacing w:val="-2"/>
        </w:rPr>
        <w:t> </w:t>
      </w:r>
      <w:r>
        <w:rPr/>
        <w:t>optimization algorithm</w:t>
      </w:r>
      <w:r>
        <w:rPr>
          <w:spacing w:val="40"/>
        </w:rPr>
        <w:t> </w:t>
      </w:r>
      <w:r>
        <w:rPr/>
        <w:t>becomes</w:t>
      </w:r>
      <w:r>
        <w:rPr>
          <w:spacing w:val="40"/>
        </w:rPr>
        <w:t> </w:t>
      </w:r>
      <w:r>
        <w:rPr/>
        <w:t>a</w:t>
      </w:r>
      <w:r>
        <w:rPr>
          <w:spacing w:val="40"/>
        </w:rPr>
        <w:t> </w:t>
      </w:r>
      <w:r>
        <w:rPr/>
        <w:t>challenging</w:t>
      </w:r>
      <w:r>
        <w:rPr>
          <w:spacing w:val="40"/>
        </w:rPr>
        <w:t> </w:t>
      </w:r>
      <w:r>
        <w:rPr/>
        <w:t>affair,</w:t>
      </w:r>
      <w:r>
        <w:rPr>
          <w:spacing w:val="40"/>
        </w:rPr>
        <w:t> </w:t>
      </w:r>
      <w:r>
        <w:rPr/>
        <w:t>it</w:t>
      </w:r>
      <w:r>
        <w:rPr>
          <w:spacing w:val="40"/>
        </w:rPr>
        <w:t> </w:t>
      </w:r>
      <w:r>
        <w:rPr/>
        <w:t>will</w:t>
      </w:r>
      <w:r>
        <w:rPr>
          <w:spacing w:val="40"/>
        </w:rPr>
        <w:t> </w:t>
      </w:r>
      <w:r>
        <w:rPr/>
        <w:t>be</w:t>
      </w:r>
      <w:r>
        <w:rPr>
          <w:spacing w:val="40"/>
        </w:rPr>
        <w:t> </w:t>
      </w:r>
      <w:r>
        <w:rPr/>
        <w:t>better</w:t>
      </w:r>
      <w:r>
        <w:rPr>
          <w:spacing w:val="80"/>
          <w:w w:val="150"/>
        </w:rPr>
        <w:t> </w:t>
      </w:r>
      <w:r>
        <w:rPr/>
        <w:t>to apply the quasi-Newton optimization algorithm. In case there is the challenge of insufficient space in the memory when implementing the optimization algorithm, then it will</w:t>
      </w:r>
      <w:r>
        <w:rPr>
          <w:spacing w:val="80"/>
        </w:rPr>
        <w:t> </w:t>
      </w:r>
      <w:r>
        <w:rPr/>
        <w:t>be necessary to approximate the Hessian matrix.</w:t>
      </w:r>
    </w:p>
    <w:p>
      <w:pPr>
        <w:pStyle w:val="BodyText"/>
        <w:spacing w:line="249" w:lineRule="auto"/>
        <w:ind w:left="259"/>
      </w:pPr>
      <w:r>
        <w:rPr/>
        <w:t>The formula to be used when computing the </w:t>
      </w:r>
      <w:r>
        <w:rPr/>
        <w:t>optimization parameter is presented as follows:</w:t>
      </w:r>
    </w:p>
    <w:p>
      <w:pPr>
        <w:pStyle w:val="ListParagraph"/>
        <w:numPr>
          <w:ilvl w:val="0"/>
          <w:numId w:val="1"/>
        </w:numPr>
        <w:tabs>
          <w:tab w:pos="1873" w:val="left" w:leader="none"/>
        </w:tabs>
        <w:spacing w:line="240" w:lineRule="auto" w:before="71" w:after="0"/>
        <w:ind w:left="1873" w:right="0" w:hanging="342"/>
        <w:jc w:val="left"/>
        <w:rPr>
          <w:sz w:val="20"/>
        </w:rPr>
      </w:pPr>
      <w:r>
        <w:rPr/>
        <w:br w:type="column"/>
      </w:r>
      <w:r>
        <w:rPr>
          <w:smallCaps/>
          <w:sz w:val="20"/>
        </w:rPr>
        <w:t>Evaluation</w:t>
      </w:r>
      <w:r>
        <w:rPr>
          <w:smallCaps/>
          <w:spacing w:val="45"/>
          <w:sz w:val="20"/>
        </w:rPr>
        <w:t> </w:t>
      </w:r>
      <w:r>
        <w:rPr>
          <w:smallCaps/>
          <w:spacing w:val="-2"/>
          <w:sz w:val="20"/>
        </w:rPr>
        <w:t>Criteria</w:t>
      </w:r>
    </w:p>
    <w:p>
      <w:pPr>
        <w:pStyle w:val="BodyText"/>
        <w:spacing w:line="249" w:lineRule="auto" w:before="66"/>
        <w:ind w:right="257"/>
      </w:pPr>
      <w:r>
        <w:rPr/>
        <w:t>The list of criteria for assessment includes the </w:t>
      </w:r>
      <w:r>
        <w:rPr/>
        <w:t>following: efficiency, cost-effectiveness, environmental factors related to using of the algorithm.</w:t>
      </w:r>
    </w:p>
    <w:p>
      <w:pPr>
        <w:pStyle w:val="ListParagraph"/>
        <w:numPr>
          <w:ilvl w:val="0"/>
          <w:numId w:val="5"/>
        </w:numPr>
        <w:tabs>
          <w:tab w:pos="469" w:val="left" w:leader="none"/>
        </w:tabs>
        <w:spacing w:line="240" w:lineRule="auto" w:before="95" w:after="0"/>
        <w:ind w:left="469" w:right="0" w:hanging="270"/>
        <w:jc w:val="both"/>
        <w:rPr>
          <w:i/>
          <w:sz w:val="20"/>
        </w:rPr>
      </w:pPr>
      <w:r>
        <w:rPr>
          <w:i/>
          <w:sz w:val="20"/>
        </w:rPr>
        <w:t>Waste</w:t>
      </w:r>
      <w:r>
        <w:rPr>
          <w:i/>
          <w:spacing w:val="-5"/>
          <w:sz w:val="20"/>
        </w:rPr>
        <w:t> </w:t>
      </w:r>
      <w:r>
        <w:rPr>
          <w:i/>
          <w:spacing w:val="-2"/>
          <w:sz w:val="20"/>
        </w:rPr>
        <w:t>reduction</w:t>
      </w:r>
    </w:p>
    <w:p>
      <w:pPr>
        <w:pStyle w:val="BodyText"/>
        <w:spacing w:line="249" w:lineRule="auto" w:before="66"/>
        <w:ind w:right="257"/>
      </w:pPr>
      <w:r>
        <w:rPr/>
        <w:t>In case of any waste created during packaging of goods, </w:t>
      </w:r>
      <w:r>
        <w:rPr/>
        <w:t>it should be regarded as unutilized volume of a box:</w:t>
      </w:r>
    </w:p>
    <w:p>
      <w:pPr>
        <w:tabs>
          <w:tab w:pos="4888" w:val="left" w:leader="none"/>
        </w:tabs>
        <w:spacing w:before="200"/>
        <w:ind w:left="398" w:right="0" w:firstLine="1247"/>
        <w:jc w:val="left"/>
        <w:rPr>
          <w:sz w:val="20"/>
        </w:rPr>
      </w:pPr>
      <w:r>
        <w:rPr>
          <w:rFonts w:ascii="Calibri" w:hAnsi="Calibri"/>
          <w:i/>
          <w:w w:val="115"/>
          <w:sz w:val="20"/>
        </w:rPr>
        <w:t>Waste</w:t>
      </w:r>
      <w:r>
        <w:rPr>
          <w:rFonts w:ascii="Calibri" w:hAnsi="Calibri"/>
          <w:i/>
          <w:spacing w:val="-4"/>
          <w:w w:val="115"/>
          <w:sz w:val="20"/>
        </w:rPr>
        <w:t> </w:t>
      </w:r>
      <w:r>
        <w:rPr>
          <w:rFonts w:ascii="Calibri" w:hAnsi="Calibri"/>
          <w:w w:val="120"/>
          <w:sz w:val="20"/>
        </w:rPr>
        <w:t>=</w:t>
      </w:r>
      <w:r>
        <w:rPr>
          <w:rFonts w:ascii="Calibri" w:hAnsi="Calibri"/>
          <w:spacing w:val="-3"/>
          <w:w w:val="120"/>
          <w:sz w:val="20"/>
        </w:rPr>
        <w:t> </w:t>
      </w:r>
      <w:r>
        <w:rPr>
          <w:rFonts w:ascii="Calibri" w:hAnsi="Calibri"/>
          <w:i/>
          <w:w w:val="115"/>
          <w:sz w:val="20"/>
        </w:rPr>
        <w:t>V</w:t>
      </w:r>
      <w:r>
        <w:rPr>
          <w:rFonts w:ascii="Calibri" w:hAnsi="Calibri"/>
          <w:i/>
          <w:w w:val="115"/>
          <w:sz w:val="20"/>
          <w:vertAlign w:val="subscript"/>
        </w:rPr>
        <w:t>box</w:t>
      </w:r>
      <w:r>
        <w:rPr>
          <w:rFonts w:ascii="Calibri" w:hAnsi="Calibri"/>
          <w:i/>
          <w:spacing w:val="-2"/>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V</w:t>
      </w:r>
      <w:r>
        <w:rPr>
          <w:rFonts w:ascii="Calibri" w:hAnsi="Calibri"/>
          <w:i/>
          <w:spacing w:val="-2"/>
          <w:w w:val="115"/>
          <w:sz w:val="20"/>
          <w:vertAlign w:val="subscript"/>
        </w:rPr>
        <w:t>product</w:t>
      </w:r>
      <w:r>
        <w:rPr>
          <w:rFonts w:ascii="Calibri" w:hAnsi="Calibri"/>
          <w:i/>
          <w:sz w:val="20"/>
          <w:vertAlign w:val="baseline"/>
        </w:rPr>
        <w:tab/>
      </w:r>
      <w:r>
        <w:rPr>
          <w:spacing w:val="-4"/>
          <w:w w:val="115"/>
          <w:sz w:val="20"/>
          <w:vertAlign w:val="baseline"/>
        </w:rPr>
        <w:t>(13)</w:t>
      </w:r>
    </w:p>
    <w:p>
      <w:pPr>
        <w:pStyle w:val="BodyText"/>
        <w:spacing w:line="249" w:lineRule="auto" w:before="64"/>
        <w:ind w:right="257"/>
      </w:pPr>
      <w:r>
        <w:rPr/>
        <w:t>Relative reduction of this type of waste compared to </w:t>
      </w:r>
      <w:r>
        <w:rPr/>
        <w:t>the base value is calculated according to the formula:</w:t>
      </w:r>
    </w:p>
    <w:p>
      <w:pPr>
        <w:spacing w:line="170" w:lineRule="exact" w:before="97"/>
        <w:ind w:left="2322" w:right="0" w:firstLine="0"/>
        <w:jc w:val="left"/>
        <w:rPr>
          <w:rFonts w:ascii="Calibri" w:hAnsi="Calibri"/>
          <w:i/>
          <w:sz w:val="20"/>
        </w:rPr>
      </w:pPr>
      <w:r>
        <w:rPr>
          <w:rFonts w:ascii="Calibri" w:hAnsi="Calibri"/>
          <w:i/>
          <w:w w:val="105"/>
          <w:sz w:val="20"/>
          <w:u w:val="single"/>
        </w:rPr>
        <w:t>Waste</w:t>
      </w:r>
      <w:r>
        <w:rPr>
          <w:rFonts w:ascii="Calibri" w:hAnsi="Calibri"/>
          <w:i/>
          <w:w w:val="105"/>
          <w:sz w:val="20"/>
          <w:u w:val="single"/>
          <w:vertAlign w:val="subscript"/>
        </w:rPr>
        <w:t>b</w:t>
      </w:r>
      <w:r>
        <w:rPr>
          <w:rFonts w:ascii="Calibri" w:hAnsi="Calibri"/>
          <w:i/>
          <w:spacing w:val="14"/>
          <w:w w:val="105"/>
          <w:sz w:val="20"/>
          <w:u w:val="single"/>
          <w:vertAlign w:val="baseline"/>
        </w:rPr>
        <w:t> </w:t>
      </w:r>
      <w:r>
        <w:rPr>
          <w:rFonts w:ascii="Lucida Sans Unicode" w:hAnsi="Lucida Sans Unicode"/>
          <w:w w:val="105"/>
          <w:sz w:val="20"/>
          <w:u w:val="single"/>
          <w:vertAlign w:val="baseline"/>
        </w:rPr>
        <w:t>−</w:t>
      </w:r>
      <w:r>
        <w:rPr>
          <w:rFonts w:ascii="Lucida Sans Unicode" w:hAnsi="Lucida Sans Unicode"/>
          <w:spacing w:val="-16"/>
          <w:w w:val="105"/>
          <w:sz w:val="20"/>
          <w:u w:val="single"/>
          <w:vertAlign w:val="baseline"/>
        </w:rPr>
        <w:t> </w:t>
      </w:r>
      <w:r>
        <w:rPr>
          <w:rFonts w:ascii="Calibri" w:hAnsi="Calibri"/>
          <w:i/>
          <w:spacing w:val="-2"/>
          <w:w w:val="105"/>
          <w:sz w:val="20"/>
          <w:u w:val="single"/>
          <w:vertAlign w:val="baseline"/>
        </w:rPr>
        <w:t>Waste</w:t>
      </w:r>
      <w:r>
        <w:rPr>
          <w:rFonts w:ascii="Calibri" w:hAnsi="Calibri"/>
          <w:i/>
          <w:spacing w:val="-2"/>
          <w:w w:val="105"/>
          <w:sz w:val="20"/>
          <w:u w:val="single"/>
          <w:vertAlign w:val="subscript"/>
        </w:rPr>
        <w:t>o</w:t>
      </w:r>
    </w:p>
    <w:p>
      <w:pPr>
        <w:spacing w:after="0" w:line="170" w:lineRule="exact"/>
        <w:jc w:val="left"/>
        <w:rPr>
          <w:rFonts w:ascii="Calibri" w:hAnsi="Calibri"/>
          <w:i/>
          <w:sz w:val="20"/>
        </w:rPr>
        <w:sectPr>
          <w:pgSz w:w="12240" w:h="15840"/>
          <w:pgMar w:top="920" w:bottom="280" w:left="720" w:right="720"/>
          <w:cols w:num="2" w:equalWidth="0">
            <w:col w:w="5281" w:space="40"/>
            <w:col w:w="5479"/>
          </w:cols>
        </w:sectPr>
      </w:pPr>
    </w:p>
    <w:p>
      <w:pPr>
        <w:tabs>
          <w:tab w:pos="4948" w:val="left" w:leader="none"/>
        </w:tabs>
        <w:spacing w:line="221" w:lineRule="exact" w:before="181"/>
        <w:ind w:left="1631" w:right="0" w:firstLine="0"/>
        <w:jc w:val="left"/>
        <w:rPr>
          <w:sz w:val="20"/>
        </w:rPr>
      </w:pPr>
      <w:r>
        <w:rPr>
          <w:rFonts w:ascii="Calibri" w:hAnsi="Calibri"/>
          <w:i/>
          <w:w w:val="130"/>
          <w:sz w:val="20"/>
        </w:rPr>
        <w:t>x</w:t>
      </w:r>
      <w:r>
        <w:rPr>
          <w:rFonts w:ascii="Calibri" w:hAnsi="Calibri"/>
          <w:i/>
          <w:w w:val="130"/>
          <w:sz w:val="20"/>
          <w:vertAlign w:val="subscript"/>
        </w:rPr>
        <w:t>k</w:t>
      </w:r>
      <w:r>
        <w:rPr>
          <w:rFonts w:ascii="Calibri" w:hAnsi="Calibri"/>
          <w:w w:val="130"/>
          <w:sz w:val="20"/>
          <w:vertAlign w:val="subscript"/>
        </w:rPr>
        <w:t>+1</w:t>
      </w:r>
      <w:r>
        <w:rPr>
          <w:rFonts w:ascii="Calibri" w:hAnsi="Calibri"/>
          <w:spacing w:val="9"/>
          <w:w w:val="130"/>
          <w:sz w:val="20"/>
          <w:vertAlign w:val="baseline"/>
        </w:rPr>
        <w:t> </w:t>
      </w:r>
      <w:r>
        <w:rPr>
          <w:rFonts w:ascii="Calibri" w:hAnsi="Calibri"/>
          <w:w w:val="130"/>
          <w:sz w:val="20"/>
          <w:vertAlign w:val="baseline"/>
        </w:rPr>
        <w:t>=</w:t>
      </w:r>
      <w:r>
        <w:rPr>
          <w:rFonts w:ascii="Calibri" w:hAnsi="Calibri"/>
          <w:spacing w:val="-1"/>
          <w:w w:val="130"/>
          <w:sz w:val="20"/>
          <w:vertAlign w:val="baseline"/>
        </w:rPr>
        <w:t> </w:t>
      </w:r>
      <w:r>
        <w:rPr>
          <w:rFonts w:ascii="Calibri" w:hAnsi="Calibri"/>
          <w:i/>
          <w:w w:val="130"/>
          <w:sz w:val="20"/>
          <w:vertAlign w:val="baseline"/>
        </w:rPr>
        <w:t>x</w:t>
      </w:r>
      <w:r>
        <w:rPr>
          <w:rFonts w:ascii="Calibri" w:hAnsi="Calibri"/>
          <w:i/>
          <w:w w:val="130"/>
          <w:sz w:val="20"/>
          <w:vertAlign w:val="subscript"/>
        </w:rPr>
        <w:t>k</w:t>
      </w:r>
      <w:r>
        <w:rPr>
          <w:rFonts w:ascii="Calibri" w:hAnsi="Calibri"/>
          <w:i/>
          <w:spacing w:val="1"/>
          <w:w w:val="130"/>
          <w:sz w:val="20"/>
          <w:vertAlign w:val="baseline"/>
        </w:rPr>
        <w:t> </w:t>
      </w:r>
      <w:r>
        <w:rPr>
          <w:rFonts w:ascii="Lucida Sans Unicode" w:hAnsi="Lucida Sans Unicode"/>
          <w:w w:val="120"/>
          <w:sz w:val="20"/>
          <w:vertAlign w:val="baseline"/>
        </w:rPr>
        <w:t>−</w:t>
      </w:r>
      <w:r>
        <w:rPr>
          <w:rFonts w:ascii="Lucida Sans Unicode" w:hAnsi="Lucida Sans Unicode"/>
          <w:spacing w:val="-29"/>
          <w:w w:val="120"/>
          <w:sz w:val="20"/>
          <w:vertAlign w:val="baseline"/>
        </w:rPr>
        <w:t> </w:t>
      </w:r>
      <w:r>
        <w:rPr>
          <w:rFonts w:ascii="Calibri" w:hAnsi="Calibri"/>
          <w:i/>
          <w:w w:val="130"/>
          <w:sz w:val="20"/>
          <w:vertAlign w:val="baseline"/>
        </w:rPr>
        <w:t>α</w:t>
      </w:r>
      <w:r>
        <w:rPr>
          <w:rFonts w:ascii="Calibri" w:hAnsi="Calibri"/>
          <w:i/>
          <w:w w:val="130"/>
          <w:sz w:val="20"/>
          <w:vertAlign w:val="subscript"/>
        </w:rPr>
        <w:t>k</w:t>
      </w:r>
      <w:r>
        <w:rPr>
          <w:rFonts w:ascii="Calibri" w:hAnsi="Calibri"/>
          <w:i/>
          <w:w w:val="130"/>
          <w:sz w:val="20"/>
          <w:vertAlign w:val="baseline"/>
        </w:rPr>
        <w:t>H</w:t>
      </w:r>
      <w:r>
        <w:rPr>
          <w:rFonts w:ascii="Calibri" w:hAnsi="Calibri"/>
          <w:i/>
          <w:w w:val="130"/>
          <w:sz w:val="20"/>
          <w:vertAlign w:val="subscript"/>
        </w:rPr>
        <w:t>k</w:t>
      </w:r>
      <w:r>
        <w:rPr>
          <w:rFonts w:ascii="Lucida Sans Unicode" w:hAnsi="Lucida Sans Unicode"/>
          <w:w w:val="130"/>
          <w:sz w:val="20"/>
          <w:vertAlign w:val="baseline"/>
        </w:rPr>
        <w:t>∇</w:t>
      </w:r>
      <w:r>
        <w:rPr>
          <w:rFonts w:ascii="Calibri" w:hAnsi="Calibri"/>
          <w:i/>
          <w:w w:val="130"/>
          <w:sz w:val="20"/>
          <w:vertAlign w:val="baseline"/>
        </w:rPr>
        <w:t>f</w:t>
      </w:r>
      <w:r>
        <w:rPr>
          <w:rFonts w:ascii="Calibri" w:hAnsi="Calibri"/>
          <w:i/>
          <w:spacing w:val="-37"/>
          <w:w w:val="130"/>
          <w:sz w:val="20"/>
          <w:vertAlign w:val="baseline"/>
        </w:rPr>
        <w:t> </w:t>
      </w:r>
      <w:r>
        <w:rPr>
          <w:rFonts w:ascii="Calibri" w:hAnsi="Calibri"/>
          <w:spacing w:val="-4"/>
          <w:w w:val="130"/>
          <w:sz w:val="20"/>
          <w:vertAlign w:val="baseline"/>
        </w:rPr>
        <w:t>(</w:t>
      </w:r>
      <w:r>
        <w:rPr>
          <w:rFonts w:ascii="Calibri" w:hAnsi="Calibri"/>
          <w:i/>
          <w:spacing w:val="-4"/>
          <w:w w:val="130"/>
          <w:sz w:val="20"/>
          <w:vertAlign w:val="baseline"/>
        </w:rPr>
        <w:t>x</w:t>
      </w:r>
      <w:r>
        <w:rPr>
          <w:rFonts w:ascii="Calibri" w:hAnsi="Calibri"/>
          <w:i/>
          <w:spacing w:val="-4"/>
          <w:w w:val="130"/>
          <w:sz w:val="20"/>
          <w:vertAlign w:val="subscript"/>
        </w:rPr>
        <w:t>k</w:t>
      </w:r>
      <w:r>
        <w:rPr>
          <w:rFonts w:ascii="Calibri" w:hAnsi="Calibri"/>
          <w:spacing w:val="-4"/>
          <w:w w:val="130"/>
          <w:sz w:val="20"/>
          <w:vertAlign w:val="baseline"/>
        </w:rPr>
        <w:t>)</w:t>
      </w:r>
      <w:r>
        <w:rPr>
          <w:rFonts w:ascii="Calibri" w:hAnsi="Calibri"/>
          <w:sz w:val="20"/>
          <w:vertAlign w:val="baseline"/>
        </w:rPr>
        <w:tab/>
      </w:r>
      <w:r>
        <w:rPr>
          <w:spacing w:val="-8"/>
          <w:w w:val="105"/>
          <w:sz w:val="20"/>
          <w:vertAlign w:val="baseline"/>
        </w:rPr>
        <w:t>(10)</w:t>
      </w:r>
    </w:p>
    <w:p>
      <w:pPr>
        <w:spacing w:line="238" w:lineRule="exact" w:before="0"/>
        <w:ind w:left="960" w:right="0" w:firstLine="0"/>
        <w:jc w:val="left"/>
        <w:rPr>
          <w:rFonts w:ascii="Calibri"/>
          <w:sz w:val="20"/>
        </w:rPr>
      </w:pPr>
      <w:r>
        <w:rPr/>
        <w:br w:type="column"/>
      </w:r>
      <w:r>
        <w:rPr>
          <w:rFonts w:ascii="Calibri"/>
          <w:i/>
          <w:w w:val="110"/>
          <w:sz w:val="20"/>
        </w:rPr>
        <w:t>Reduction</w:t>
      </w:r>
      <w:r>
        <w:rPr>
          <w:rFonts w:ascii="Calibri"/>
          <w:w w:val="110"/>
          <w:sz w:val="20"/>
        </w:rPr>
        <w:t>%</w:t>
      </w:r>
      <w:r>
        <w:rPr>
          <w:rFonts w:ascii="Calibri"/>
          <w:spacing w:val="16"/>
          <w:w w:val="130"/>
          <w:sz w:val="20"/>
        </w:rPr>
        <w:t> </w:t>
      </w:r>
      <w:r>
        <w:rPr>
          <w:rFonts w:ascii="Calibri"/>
          <w:spacing w:val="-10"/>
          <w:w w:val="130"/>
          <w:sz w:val="20"/>
        </w:rPr>
        <w:t>=</w:t>
      </w:r>
    </w:p>
    <w:p>
      <w:pPr>
        <w:spacing w:before="130"/>
        <w:ind w:left="495" w:right="0" w:firstLine="0"/>
        <w:jc w:val="left"/>
        <w:rPr>
          <w:rFonts w:ascii="Calibri"/>
          <w:i/>
          <w:sz w:val="20"/>
        </w:rPr>
      </w:pPr>
      <w:r>
        <w:rPr/>
        <w:br w:type="column"/>
      </w:r>
      <w:r>
        <w:rPr>
          <w:rFonts w:ascii="Calibri"/>
          <w:i/>
          <w:spacing w:val="-2"/>
          <w:w w:val="105"/>
          <w:sz w:val="20"/>
        </w:rPr>
        <w:t>Waste</w:t>
      </w:r>
      <w:r>
        <w:rPr>
          <w:rFonts w:ascii="Calibri"/>
          <w:i/>
          <w:spacing w:val="-2"/>
          <w:w w:val="105"/>
          <w:sz w:val="20"/>
          <w:vertAlign w:val="subscript"/>
        </w:rPr>
        <w:t>b</w:t>
      </w:r>
    </w:p>
    <w:p>
      <w:pPr>
        <w:pStyle w:val="BodyText"/>
        <w:tabs>
          <w:tab w:pos="1421" w:val="left" w:leader="none"/>
        </w:tabs>
        <w:spacing w:line="272" w:lineRule="exact"/>
        <w:ind w:left="493" w:firstLine="0"/>
        <w:jc w:val="left"/>
      </w:pPr>
      <w:r>
        <w:rPr/>
        <w:br w:type="column"/>
      </w:r>
      <w:r>
        <w:rPr>
          <w:rFonts w:ascii="Lucida Sans Unicode" w:hAnsi="Lucida Sans Unicode"/>
          <w:spacing w:val="-6"/>
        </w:rPr>
        <w:t>×</w:t>
      </w:r>
      <w:r>
        <w:rPr>
          <w:rFonts w:ascii="Lucida Sans Unicode" w:hAnsi="Lucida Sans Unicode"/>
          <w:spacing w:val="-18"/>
        </w:rPr>
        <w:t> </w:t>
      </w:r>
      <w:r>
        <w:rPr>
          <w:rFonts w:ascii="Calibri" w:hAnsi="Calibri"/>
          <w:spacing w:val="-5"/>
        </w:rPr>
        <w:t>100</w:t>
      </w:r>
      <w:r>
        <w:rPr>
          <w:rFonts w:ascii="Calibri" w:hAnsi="Calibri"/>
        </w:rPr>
        <w:tab/>
      </w:r>
      <w:r>
        <w:rPr>
          <w:spacing w:val="-4"/>
        </w:rPr>
        <w:t>(14)</w:t>
      </w:r>
    </w:p>
    <w:p>
      <w:pPr>
        <w:pStyle w:val="BodyText"/>
        <w:spacing w:after="0" w:line="272" w:lineRule="exact"/>
        <w:jc w:val="left"/>
        <w:sectPr>
          <w:type w:val="continuous"/>
          <w:pgSz w:w="12240" w:h="15840"/>
          <w:pgMar w:top="900" w:bottom="280" w:left="720" w:right="720"/>
          <w:cols w:num="4" w:equalWidth="0">
            <w:col w:w="5281" w:space="40"/>
            <w:col w:w="2243" w:space="39"/>
            <w:col w:w="1145" w:space="39"/>
            <w:col w:w="2013"/>
          </w:cols>
        </w:sectPr>
      </w:pPr>
    </w:p>
    <w:p>
      <w:pPr>
        <w:pStyle w:val="BodyText"/>
        <w:spacing w:line="242" w:lineRule="auto" w:before="186"/>
        <w:ind w:left="259"/>
      </w:pPr>
      <w:r>
        <w:rPr>
          <w:w w:val="105"/>
        </w:rPr>
        <w:t>From</w:t>
      </w:r>
      <w:r>
        <w:rPr>
          <w:spacing w:val="-12"/>
          <w:w w:val="105"/>
        </w:rPr>
        <w:t> </w:t>
      </w:r>
      <w:r>
        <w:rPr>
          <w:w w:val="105"/>
        </w:rPr>
        <w:t>the</w:t>
      </w:r>
      <w:r>
        <w:rPr>
          <w:spacing w:val="-12"/>
          <w:w w:val="105"/>
        </w:rPr>
        <w:t> </w:t>
      </w:r>
      <w:r>
        <w:rPr>
          <w:w w:val="105"/>
        </w:rPr>
        <w:t>formula</w:t>
      </w:r>
      <w:r>
        <w:rPr>
          <w:spacing w:val="-12"/>
          <w:w w:val="105"/>
        </w:rPr>
        <w:t> </w:t>
      </w:r>
      <w:r>
        <w:rPr>
          <w:w w:val="105"/>
        </w:rPr>
        <w:t>presented</w:t>
      </w:r>
      <w:r>
        <w:rPr>
          <w:spacing w:val="-12"/>
          <w:w w:val="105"/>
        </w:rPr>
        <w:t> </w:t>
      </w:r>
      <w:r>
        <w:rPr>
          <w:w w:val="105"/>
        </w:rPr>
        <w:t>above,</w:t>
      </w:r>
      <w:r>
        <w:rPr>
          <w:spacing w:val="-12"/>
          <w:w w:val="105"/>
        </w:rPr>
        <w:t> </w:t>
      </w:r>
      <w:r>
        <w:rPr>
          <w:w w:val="105"/>
        </w:rPr>
        <w:t>it</w:t>
      </w:r>
      <w:r>
        <w:rPr>
          <w:spacing w:val="-12"/>
          <w:w w:val="105"/>
        </w:rPr>
        <w:t> </w:t>
      </w:r>
      <w:r>
        <w:rPr>
          <w:w w:val="105"/>
        </w:rPr>
        <w:t>can</w:t>
      </w:r>
      <w:r>
        <w:rPr>
          <w:spacing w:val="-12"/>
          <w:w w:val="105"/>
        </w:rPr>
        <w:t> </w:t>
      </w:r>
      <w:r>
        <w:rPr>
          <w:w w:val="105"/>
        </w:rPr>
        <w:t>be</w:t>
      </w:r>
      <w:r>
        <w:rPr>
          <w:spacing w:val="-12"/>
          <w:w w:val="105"/>
        </w:rPr>
        <w:t> </w:t>
      </w:r>
      <w:r>
        <w:rPr>
          <w:w w:val="105"/>
        </w:rPr>
        <w:t>observed</w:t>
      </w:r>
      <w:r>
        <w:rPr>
          <w:spacing w:val="-12"/>
          <w:w w:val="105"/>
        </w:rPr>
        <w:t> </w:t>
      </w:r>
      <w:r>
        <w:rPr>
          <w:w w:val="105"/>
        </w:rPr>
        <w:t>that </w:t>
      </w:r>
      <w:r>
        <w:rPr>
          <w:rFonts w:ascii="Calibri" w:hAnsi="Calibri"/>
          <w:i/>
          <w:w w:val="110"/>
        </w:rPr>
        <w:t>H</w:t>
      </w:r>
      <w:r>
        <w:rPr>
          <w:rFonts w:ascii="Calibri" w:hAnsi="Calibri"/>
          <w:i/>
          <w:w w:val="110"/>
          <w:vertAlign w:val="subscript"/>
        </w:rPr>
        <w:t>k</w:t>
      </w:r>
      <w:r>
        <w:rPr>
          <w:rFonts w:ascii="Calibri" w:hAnsi="Calibri"/>
          <w:i/>
          <w:w w:val="110"/>
          <w:vertAlign w:val="baseline"/>
        </w:rPr>
        <w:t> </w:t>
      </w:r>
      <w:r>
        <w:rPr>
          <w:w w:val="105"/>
          <w:vertAlign w:val="baseline"/>
        </w:rPr>
        <w:t>approximates</w:t>
      </w:r>
      <w:r>
        <w:rPr>
          <w:w w:val="105"/>
          <w:vertAlign w:val="baseline"/>
        </w:rPr>
        <w:t> the</w:t>
      </w:r>
      <w:r>
        <w:rPr>
          <w:w w:val="105"/>
          <w:vertAlign w:val="baseline"/>
        </w:rPr>
        <w:t> Hessian</w:t>
      </w:r>
      <w:r>
        <w:rPr>
          <w:w w:val="105"/>
          <w:vertAlign w:val="baseline"/>
        </w:rPr>
        <w:t> matrix</w:t>
      </w:r>
      <w:r>
        <w:rPr>
          <w:w w:val="105"/>
          <w:vertAlign w:val="baseline"/>
        </w:rPr>
        <w:t> while</w:t>
      </w:r>
      <w:r>
        <w:rPr>
          <w:w w:val="105"/>
          <w:vertAlign w:val="baseline"/>
        </w:rPr>
        <w:t> </w:t>
      </w:r>
      <w:r>
        <w:rPr>
          <w:rFonts w:ascii="Calibri" w:hAnsi="Calibri"/>
          <w:i/>
          <w:w w:val="110"/>
          <w:vertAlign w:val="baseline"/>
        </w:rPr>
        <w:t>α</w:t>
      </w:r>
      <w:r>
        <w:rPr>
          <w:rFonts w:ascii="Calibri" w:hAnsi="Calibri"/>
          <w:i/>
          <w:w w:val="110"/>
          <w:vertAlign w:val="subscript"/>
        </w:rPr>
        <w:t>k</w:t>
      </w:r>
      <w:r>
        <w:rPr>
          <w:rFonts w:ascii="Calibri" w:hAnsi="Calibri"/>
          <w:i/>
          <w:w w:val="110"/>
          <w:vertAlign w:val="baseline"/>
        </w:rPr>
        <w:t> </w:t>
      </w:r>
      <w:r>
        <w:rPr>
          <w:w w:val="105"/>
          <w:vertAlign w:val="baseline"/>
        </w:rPr>
        <w:t>indicates</w:t>
      </w:r>
      <w:r>
        <w:rPr>
          <w:w w:val="105"/>
          <w:vertAlign w:val="baseline"/>
        </w:rPr>
        <w:t> the step size.</w:t>
      </w:r>
    </w:p>
    <w:p>
      <w:pPr>
        <w:pStyle w:val="BodyText"/>
        <w:spacing w:line="249" w:lineRule="auto" w:before="6"/>
        <w:ind w:left="259"/>
      </w:pPr>
      <w:r>
        <w:rPr/>
        <w:t>Some of the attributes associated with the algorithm </w:t>
      </w:r>
      <w:r>
        <w:rPr/>
        <w:t>are listed as follows:</w:t>
      </w:r>
    </w:p>
    <w:p>
      <w:pPr>
        <w:pStyle w:val="ListParagraph"/>
        <w:numPr>
          <w:ilvl w:val="0"/>
          <w:numId w:val="6"/>
        </w:numPr>
        <w:tabs>
          <w:tab w:pos="658" w:val="left" w:leader="none"/>
        </w:tabs>
        <w:spacing w:line="240" w:lineRule="auto" w:before="40" w:after="0"/>
        <w:ind w:left="658" w:right="0" w:hanging="200"/>
        <w:jc w:val="left"/>
        <w:rPr>
          <w:sz w:val="20"/>
        </w:rPr>
      </w:pPr>
      <w:r>
        <w:rPr>
          <w:sz w:val="20"/>
        </w:rPr>
        <w:t>Fast</w:t>
      </w:r>
      <w:r>
        <w:rPr>
          <w:spacing w:val="12"/>
          <w:sz w:val="20"/>
        </w:rPr>
        <w:t> </w:t>
      </w:r>
      <w:r>
        <w:rPr>
          <w:spacing w:val="-2"/>
          <w:sz w:val="20"/>
        </w:rPr>
        <w:t>convergence,</w:t>
      </w:r>
    </w:p>
    <w:p>
      <w:pPr>
        <w:pStyle w:val="ListParagraph"/>
        <w:numPr>
          <w:ilvl w:val="0"/>
          <w:numId w:val="6"/>
        </w:numPr>
        <w:tabs>
          <w:tab w:pos="658" w:val="left" w:leader="none"/>
        </w:tabs>
        <w:spacing w:line="240" w:lineRule="auto" w:before="9" w:after="0"/>
        <w:ind w:left="658" w:right="0" w:hanging="200"/>
        <w:jc w:val="left"/>
        <w:rPr>
          <w:sz w:val="20"/>
        </w:rPr>
      </w:pPr>
      <w:r>
        <w:rPr>
          <w:sz w:val="20"/>
        </w:rPr>
        <w:t>Solving</w:t>
      </w:r>
      <w:r>
        <w:rPr>
          <w:spacing w:val="13"/>
          <w:sz w:val="20"/>
        </w:rPr>
        <w:t> </w:t>
      </w:r>
      <w:r>
        <w:rPr>
          <w:sz w:val="20"/>
        </w:rPr>
        <w:t>the</w:t>
      </w:r>
      <w:r>
        <w:rPr>
          <w:spacing w:val="13"/>
          <w:sz w:val="20"/>
        </w:rPr>
        <w:t> </w:t>
      </w:r>
      <w:r>
        <w:rPr>
          <w:sz w:val="20"/>
        </w:rPr>
        <w:t>constraint</w:t>
      </w:r>
      <w:r>
        <w:rPr>
          <w:spacing w:val="13"/>
          <w:sz w:val="20"/>
        </w:rPr>
        <w:t> </w:t>
      </w:r>
      <w:r>
        <w:rPr>
          <w:sz w:val="20"/>
        </w:rPr>
        <w:t>problem,</w:t>
      </w:r>
      <w:r>
        <w:rPr>
          <w:spacing w:val="13"/>
          <w:sz w:val="20"/>
        </w:rPr>
        <w:t> </w:t>
      </w:r>
      <w:r>
        <w:rPr>
          <w:spacing w:val="-5"/>
          <w:sz w:val="20"/>
        </w:rPr>
        <w:t>and</w:t>
      </w:r>
    </w:p>
    <w:p>
      <w:pPr>
        <w:pStyle w:val="ListParagraph"/>
        <w:numPr>
          <w:ilvl w:val="0"/>
          <w:numId w:val="6"/>
        </w:numPr>
        <w:tabs>
          <w:tab w:pos="658" w:val="left" w:leader="none"/>
        </w:tabs>
        <w:spacing w:line="240" w:lineRule="auto" w:before="9" w:after="0"/>
        <w:ind w:left="658" w:right="0" w:hanging="200"/>
        <w:jc w:val="left"/>
        <w:rPr>
          <w:sz w:val="20"/>
        </w:rPr>
      </w:pPr>
      <w:r>
        <w:rPr>
          <w:sz w:val="20"/>
        </w:rPr>
        <w:t>Data</w:t>
      </w:r>
      <w:r>
        <w:rPr>
          <w:spacing w:val="15"/>
          <w:sz w:val="20"/>
        </w:rPr>
        <w:t> </w:t>
      </w:r>
      <w:r>
        <w:rPr>
          <w:spacing w:val="-2"/>
          <w:sz w:val="20"/>
        </w:rPr>
        <w:t>processing.</w:t>
      </w:r>
    </w:p>
    <w:p>
      <w:pPr>
        <w:pStyle w:val="ListParagraph"/>
        <w:numPr>
          <w:ilvl w:val="0"/>
          <w:numId w:val="4"/>
        </w:numPr>
        <w:tabs>
          <w:tab w:pos="551" w:val="left" w:leader="none"/>
        </w:tabs>
        <w:spacing w:line="240" w:lineRule="auto" w:before="146" w:after="0"/>
        <w:ind w:left="551" w:right="0" w:hanging="292"/>
        <w:jc w:val="both"/>
        <w:rPr>
          <w:i/>
          <w:sz w:val="20"/>
        </w:rPr>
      </w:pPr>
      <w:r>
        <w:rPr>
          <w:i/>
          <w:sz w:val="20"/>
        </w:rPr>
        <w:t>Feasibility</w:t>
      </w:r>
      <w:r>
        <w:rPr>
          <w:i/>
          <w:spacing w:val="-5"/>
          <w:sz w:val="20"/>
        </w:rPr>
        <w:t> </w:t>
      </w:r>
      <w:r>
        <w:rPr>
          <w:i/>
          <w:sz w:val="20"/>
        </w:rPr>
        <w:t>Verification</w:t>
      </w:r>
      <w:r>
        <w:rPr>
          <w:i/>
          <w:spacing w:val="-5"/>
          <w:sz w:val="20"/>
        </w:rPr>
        <w:t> </w:t>
      </w:r>
      <w:r>
        <w:rPr>
          <w:i/>
          <w:sz w:val="20"/>
        </w:rPr>
        <w:t>of</w:t>
      </w:r>
      <w:r>
        <w:rPr>
          <w:i/>
          <w:spacing w:val="-5"/>
          <w:sz w:val="20"/>
        </w:rPr>
        <w:t> </w:t>
      </w:r>
      <w:r>
        <w:rPr>
          <w:i/>
          <w:sz w:val="20"/>
        </w:rPr>
        <w:t>Packaging</w:t>
      </w:r>
      <w:r>
        <w:rPr>
          <w:i/>
          <w:spacing w:val="-5"/>
          <w:sz w:val="20"/>
        </w:rPr>
        <w:t> </w:t>
      </w:r>
      <w:r>
        <w:rPr>
          <w:i/>
          <w:spacing w:val="-2"/>
          <w:sz w:val="20"/>
        </w:rPr>
        <w:t>Candidates</w:t>
      </w:r>
    </w:p>
    <w:p>
      <w:pPr>
        <w:pStyle w:val="BodyText"/>
        <w:spacing w:line="249" w:lineRule="auto" w:before="73"/>
        <w:ind w:left="259"/>
      </w:pPr>
      <w:r>
        <w:rPr/>
        <w:t>For verifying the safety of the selected packaging </w:t>
      </w:r>
      <w:r>
        <w:rPr/>
        <w:t>candi-dates, the following aspects should be considered to establish whether they can be adopted:</w:t>
      </w:r>
    </w:p>
    <w:p>
      <w:pPr>
        <w:pStyle w:val="ListParagraph"/>
        <w:numPr>
          <w:ilvl w:val="1"/>
          <w:numId w:val="4"/>
        </w:numPr>
        <w:tabs>
          <w:tab w:pos="657" w:val="left" w:leader="none"/>
          <w:tab w:pos="659" w:val="left" w:leader="none"/>
        </w:tabs>
        <w:spacing w:line="249" w:lineRule="auto" w:before="40" w:after="0"/>
        <w:ind w:left="659" w:right="0" w:hanging="202"/>
        <w:jc w:val="both"/>
        <w:rPr>
          <w:sz w:val="20"/>
        </w:rPr>
      </w:pPr>
      <w:r>
        <w:rPr>
          <w:b/>
          <w:sz w:val="20"/>
        </w:rPr>
        <w:t>Minimum Margin Condition: </w:t>
      </w:r>
      <w:r>
        <w:rPr>
          <w:sz w:val="20"/>
        </w:rPr>
        <w:t>The condition of </w:t>
      </w:r>
      <w:r>
        <w:rPr>
          <w:sz w:val="20"/>
        </w:rPr>
        <w:t>mini-mum margin for the product in relation to the inner walls of the container.</w:t>
      </w:r>
    </w:p>
    <w:p>
      <w:pPr>
        <w:pStyle w:val="Heading1"/>
        <w:numPr>
          <w:ilvl w:val="1"/>
          <w:numId w:val="4"/>
        </w:numPr>
        <w:tabs>
          <w:tab w:pos="658" w:val="left" w:leader="none"/>
        </w:tabs>
        <w:spacing w:line="230" w:lineRule="exact" w:before="0" w:after="0"/>
        <w:ind w:left="658" w:right="0" w:hanging="200"/>
        <w:jc w:val="both"/>
      </w:pPr>
      <w:r>
        <w:rPr/>
        <w:t>Aspect</w:t>
      </w:r>
      <w:r>
        <w:rPr>
          <w:spacing w:val="18"/>
        </w:rPr>
        <w:t> </w:t>
      </w:r>
      <w:r>
        <w:rPr/>
        <w:t>Ratio</w:t>
      </w:r>
      <w:r>
        <w:rPr>
          <w:spacing w:val="19"/>
        </w:rPr>
        <w:t> </w:t>
      </w:r>
      <w:r>
        <w:rPr>
          <w:spacing w:val="-2"/>
        </w:rPr>
        <w:t>Condition:</w:t>
      </w:r>
    </w:p>
    <w:p>
      <w:pPr>
        <w:tabs>
          <w:tab w:pos="4948" w:val="left" w:leader="none"/>
        </w:tabs>
        <w:spacing w:line="163" w:lineRule="auto" w:before="119"/>
        <w:ind w:left="2185" w:right="0" w:firstLine="0"/>
        <w:jc w:val="left"/>
        <w:rPr>
          <w:position w:val="-12"/>
          <w:sz w:val="20"/>
        </w:rPr>
      </w:pPr>
      <w:r>
        <w:rPr>
          <w:position w:val="-12"/>
          <w:sz w:val="20"/>
        </w:rPr>
        <mc:AlternateContent>
          <mc:Choice Requires="wps">
            <w:drawing>
              <wp:anchor distT="0" distB="0" distL="0" distR="0" allowOverlap="1" layoutInCell="1" locked="0" behindDoc="1" simplePos="0" relativeHeight="487385600">
                <wp:simplePos x="0" y="0"/>
                <wp:positionH relativeFrom="page">
                  <wp:posOffset>1845271</wp:posOffset>
                </wp:positionH>
                <wp:positionV relativeFrom="paragraph">
                  <wp:posOffset>233298</wp:posOffset>
                </wp:positionV>
                <wp:extent cx="76390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63905" cy="1270"/>
                        </a:xfrm>
                        <a:custGeom>
                          <a:avLst/>
                          <a:gdLst/>
                          <a:ahLst/>
                          <a:cxnLst/>
                          <a:rect l="l" t="t" r="r" b="b"/>
                          <a:pathLst>
                            <a:path w="763905" h="0">
                              <a:moveTo>
                                <a:pt x="0" y="0"/>
                              </a:moveTo>
                              <a:lnTo>
                                <a:pt x="763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0880" from="145.296997pt,18.369936pt" to="205.445997pt,18.369936pt" stroked="true" strokeweight=".398pt" strokecolor="#000000">
                <v:stroke dashstyle="solid"/>
                <w10:wrap type="none"/>
              </v:line>
            </w:pict>
          </mc:Fallback>
        </mc:AlternateContent>
      </w:r>
      <w:r>
        <w:rPr>
          <w:rFonts w:ascii="Calibri" w:hAnsi="Calibri"/>
          <w:w w:val="110"/>
          <w:sz w:val="20"/>
        </w:rPr>
        <w:t>max(</w:t>
      </w:r>
      <w:r>
        <w:rPr>
          <w:rFonts w:ascii="Calibri" w:hAnsi="Calibri"/>
          <w:i/>
          <w:w w:val="110"/>
          <w:sz w:val="20"/>
        </w:rPr>
        <w:t>L,</w:t>
      </w:r>
      <w:r>
        <w:rPr>
          <w:rFonts w:ascii="Calibri" w:hAnsi="Calibri"/>
          <w:i/>
          <w:spacing w:val="-6"/>
          <w:w w:val="110"/>
          <w:sz w:val="20"/>
        </w:rPr>
        <w:t> </w:t>
      </w:r>
      <w:r>
        <w:rPr>
          <w:rFonts w:ascii="Calibri" w:hAnsi="Calibri"/>
          <w:i/>
          <w:w w:val="110"/>
          <w:sz w:val="20"/>
        </w:rPr>
        <w:t>W,</w:t>
      </w:r>
      <w:r>
        <w:rPr>
          <w:rFonts w:ascii="Calibri" w:hAnsi="Calibri"/>
          <w:i/>
          <w:spacing w:val="-6"/>
          <w:w w:val="110"/>
          <w:sz w:val="20"/>
        </w:rPr>
        <w:t> </w:t>
      </w:r>
      <w:r>
        <w:rPr>
          <w:rFonts w:ascii="Calibri" w:hAnsi="Calibri"/>
          <w:i/>
          <w:w w:val="110"/>
          <w:sz w:val="20"/>
        </w:rPr>
        <w:t>H</w:t>
      </w:r>
      <w:r>
        <w:rPr>
          <w:rFonts w:ascii="Calibri" w:hAnsi="Calibri"/>
          <w:w w:val="110"/>
          <w:sz w:val="20"/>
        </w:rPr>
        <w:t>)</w:t>
      </w:r>
      <w:r>
        <w:rPr>
          <w:rFonts w:ascii="Calibri" w:hAnsi="Calibri"/>
          <w:spacing w:val="54"/>
          <w:w w:val="110"/>
          <w:sz w:val="20"/>
        </w:rPr>
        <w:t> </w:t>
      </w:r>
      <w:r>
        <w:rPr>
          <w:rFonts w:ascii="Lucida Sans Unicode" w:hAnsi="Lucida Sans Unicode"/>
          <w:w w:val="110"/>
          <w:position w:val="-12"/>
          <w:sz w:val="20"/>
        </w:rPr>
        <w:t>≤</w:t>
      </w:r>
      <w:r>
        <w:rPr>
          <w:rFonts w:ascii="Lucida Sans Unicode" w:hAnsi="Lucida Sans Unicode"/>
          <w:spacing w:val="4"/>
          <w:w w:val="110"/>
          <w:position w:val="-12"/>
          <w:sz w:val="20"/>
        </w:rPr>
        <w:t> </w:t>
      </w:r>
      <w:r>
        <w:rPr>
          <w:rFonts w:ascii="Calibri" w:hAnsi="Calibri"/>
          <w:spacing w:val="-10"/>
          <w:w w:val="110"/>
          <w:position w:val="-12"/>
          <w:sz w:val="20"/>
        </w:rPr>
        <w:t>5</w:t>
      </w:r>
      <w:r>
        <w:rPr>
          <w:rFonts w:ascii="Calibri" w:hAnsi="Calibri"/>
          <w:position w:val="-12"/>
          <w:sz w:val="20"/>
        </w:rPr>
        <w:tab/>
      </w:r>
      <w:r>
        <w:rPr>
          <w:spacing w:val="-8"/>
          <w:w w:val="105"/>
          <w:position w:val="-12"/>
          <w:sz w:val="20"/>
        </w:rPr>
        <w:t>(11)</w:t>
      </w:r>
    </w:p>
    <w:p>
      <w:pPr>
        <w:spacing w:line="175" w:lineRule="exact" w:before="0"/>
        <w:ind w:left="2205" w:right="0" w:firstLine="0"/>
        <w:jc w:val="left"/>
        <w:rPr>
          <w:rFonts w:ascii="Calibri"/>
          <w:sz w:val="20"/>
        </w:rPr>
      </w:pPr>
      <w:r>
        <w:rPr>
          <w:rFonts w:ascii="Calibri"/>
          <w:w w:val="110"/>
          <w:sz w:val="20"/>
        </w:rPr>
        <w:t>min(</w:t>
      </w:r>
      <w:r>
        <w:rPr>
          <w:rFonts w:ascii="Calibri"/>
          <w:i/>
          <w:w w:val="110"/>
          <w:sz w:val="20"/>
        </w:rPr>
        <w:t>L,</w:t>
      </w:r>
      <w:r>
        <w:rPr>
          <w:rFonts w:ascii="Calibri"/>
          <w:i/>
          <w:spacing w:val="-3"/>
          <w:w w:val="110"/>
          <w:sz w:val="20"/>
        </w:rPr>
        <w:t> </w:t>
      </w:r>
      <w:r>
        <w:rPr>
          <w:rFonts w:ascii="Calibri"/>
          <w:i/>
          <w:w w:val="110"/>
          <w:sz w:val="20"/>
        </w:rPr>
        <w:t>W,</w:t>
      </w:r>
      <w:r>
        <w:rPr>
          <w:rFonts w:ascii="Calibri"/>
          <w:i/>
          <w:spacing w:val="-3"/>
          <w:w w:val="110"/>
          <w:sz w:val="20"/>
        </w:rPr>
        <w:t> </w:t>
      </w:r>
      <w:r>
        <w:rPr>
          <w:rFonts w:ascii="Calibri"/>
          <w:i/>
          <w:spacing w:val="-5"/>
          <w:w w:val="110"/>
          <w:sz w:val="20"/>
        </w:rPr>
        <w:t>H</w:t>
      </w:r>
      <w:r>
        <w:rPr>
          <w:rFonts w:ascii="Calibri"/>
          <w:spacing w:val="-5"/>
          <w:w w:val="110"/>
          <w:sz w:val="20"/>
        </w:rPr>
        <w:t>)</w:t>
      </w:r>
    </w:p>
    <w:p>
      <w:pPr>
        <w:pStyle w:val="BodyText"/>
        <w:spacing w:line="249" w:lineRule="auto" w:before="81"/>
        <w:ind w:left="259" w:firstLine="0"/>
        <w:jc w:val="left"/>
      </w:pPr>
      <w:r>
        <w:rPr/>
        <w:t>The</w:t>
      </w:r>
      <w:r>
        <w:rPr>
          <w:spacing w:val="40"/>
        </w:rPr>
        <w:t> </w:t>
      </w:r>
      <w:r>
        <w:rPr/>
        <w:t>above</w:t>
      </w:r>
      <w:r>
        <w:rPr>
          <w:spacing w:val="40"/>
        </w:rPr>
        <w:t> </w:t>
      </w:r>
      <w:r>
        <w:rPr/>
        <w:t>aspects</w:t>
      </w:r>
      <w:r>
        <w:rPr>
          <w:spacing w:val="40"/>
        </w:rPr>
        <w:t> </w:t>
      </w:r>
      <w:r>
        <w:rPr/>
        <w:t>will</w:t>
      </w:r>
      <w:r>
        <w:rPr>
          <w:spacing w:val="40"/>
        </w:rPr>
        <w:t> </w:t>
      </w:r>
      <w:r>
        <w:rPr/>
        <w:t>prevent</w:t>
      </w:r>
      <w:r>
        <w:rPr>
          <w:spacing w:val="40"/>
        </w:rPr>
        <w:t> </w:t>
      </w:r>
      <w:r>
        <w:rPr/>
        <w:t>the</w:t>
      </w:r>
      <w:r>
        <w:rPr>
          <w:spacing w:val="40"/>
        </w:rPr>
        <w:t> </w:t>
      </w:r>
      <w:r>
        <w:rPr/>
        <w:t>selection</w:t>
      </w:r>
      <w:r>
        <w:rPr>
          <w:spacing w:val="40"/>
        </w:rPr>
        <w:t> </w:t>
      </w:r>
      <w:r>
        <w:rPr/>
        <w:t>of</w:t>
      </w:r>
      <w:r>
        <w:rPr>
          <w:spacing w:val="40"/>
        </w:rPr>
        <w:t> </w:t>
      </w:r>
      <w:r>
        <w:rPr/>
        <w:t>infeasible packaging candidates.</w:t>
      </w:r>
    </w:p>
    <w:p>
      <w:pPr>
        <w:pStyle w:val="ListParagraph"/>
        <w:numPr>
          <w:ilvl w:val="0"/>
          <w:numId w:val="4"/>
        </w:numPr>
        <w:tabs>
          <w:tab w:pos="474" w:val="left" w:leader="none"/>
        </w:tabs>
        <w:spacing w:line="240" w:lineRule="auto" w:before="137" w:after="0"/>
        <w:ind w:left="474" w:right="0" w:hanging="215"/>
        <w:jc w:val="both"/>
        <w:rPr>
          <w:i/>
          <w:sz w:val="20"/>
        </w:rPr>
      </w:pPr>
      <w:r>
        <w:rPr>
          <w:i/>
          <w:spacing w:val="-2"/>
          <w:sz w:val="20"/>
        </w:rPr>
        <w:t>Benchmarking</w:t>
      </w:r>
    </w:p>
    <w:p>
      <w:pPr>
        <w:pStyle w:val="BodyText"/>
        <w:spacing w:line="249" w:lineRule="auto" w:before="72"/>
        <w:ind w:left="259"/>
      </w:pPr>
      <w:r>
        <w:rPr/>
        <w:t>A</w:t>
      </w:r>
      <w:r>
        <w:rPr>
          <w:spacing w:val="-4"/>
        </w:rPr>
        <w:t> </w:t>
      </w:r>
      <w:r>
        <w:rPr/>
        <w:t>benchmark</w:t>
      </w:r>
      <w:r>
        <w:rPr>
          <w:spacing w:val="-4"/>
        </w:rPr>
        <w:t> </w:t>
      </w:r>
      <w:r>
        <w:rPr/>
        <w:t>was</w:t>
      </w:r>
      <w:r>
        <w:rPr>
          <w:spacing w:val="-4"/>
        </w:rPr>
        <w:t> </w:t>
      </w:r>
      <w:r>
        <w:rPr/>
        <w:t>established</w:t>
      </w:r>
      <w:r>
        <w:rPr>
          <w:spacing w:val="-4"/>
        </w:rPr>
        <w:t> </w:t>
      </w:r>
      <w:r>
        <w:rPr/>
        <w:t>based</w:t>
      </w:r>
      <w:r>
        <w:rPr>
          <w:spacing w:val="-4"/>
        </w:rPr>
        <w:t> </w:t>
      </w:r>
      <w:r>
        <w:rPr/>
        <w:t>on</w:t>
      </w:r>
      <w:r>
        <w:rPr>
          <w:spacing w:val="-4"/>
        </w:rPr>
        <w:t> </w:t>
      </w:r>
      <w:r>
        <w:rPr/>
        <w:t>the</w:t>
      </w:r>
      <w:r>
        <w:rPr>
          <w:spacing w:val="-4"/>
        </w:rPr>
        <w:t> </w:t>
      </w:r>
      <w:r>
        <w:rPr/>
        <w:t>classical</w:t>
      </w:r>
      <w:r>
        <w:rPr>
          <w:spacing w:val="-4"/>
        </w:rPr>
        <w:t> </w:t>
      </w:r>
      <w:r>
        <w:rPr/>
        <w:t>method of fixed margin packaging:</w:t>
      </w:r>
    </w:p>
    <w:p>
      <w:pPr>
        <w:pStyle w:val="BodyText"/>
        <w:spacing w:line="237" w:lineRule="auto"/>
        <w:jc w:val="left"/>
      </w:pPr>
      <w:r>
        <w:rPr/>
        <w:br w:type="column"/>
      </w:r>
      <w:r>
        <w:rPr/>
        <w:t>In</w:t>
      </w:r>
      <w:r>
        <w:rPr>
          <w:spacing w:val="40"/>
        </w:rPr>
        <w:t> </w:t>
      </w:r>
      <w:r>
        <w:rPr/>
        <w:t>which</w:t>
      </w:r>
      <w:r>
        <w:rPr>
          <w:spacing w:val="40"/>
        </w:rPr>
        <w:t> </w:t>
      </w:r>
      <w:r>
        <w:rPr/>
        <w:t>the</w:t>
      </w:r>
      <w:r>
        <w:rPr>
          <w:spacing w:val="40"/>
        </w:rPr>
        <w:t> </w:t>
      </w:r>
      <w:r>
        <w:rPr/>
        <w:t>values</w:t>
      </w:r>
      <w:r>
        <w:rPr>
          <w:spacing w:val="40"/>
        </w:rPr>
        <w:t> </w:t>
      </w:r>
      <w:r>
        <w:rPr>
          <w:rFonts w:ascii="Calibri"/>
          <w:i/>
        </w:rPr>
        <w:t>Waste</w:t>
      </w:r>
      <w:r>
        <w:rPr>
          <w:rFonts w:ascii="Calibri"/>
          <w:i/>
          <w:vertAlign w:val="subscript"/>
        </w:rPr>
        <w:t>b</w:t>
      </w:r>
      <w:r>
        <w:rPr>
          <w:rFonts w:ascii="Calibri"/>
          <w:i/>
          <w:spacing w:val="40"/>
          <w:vertAlign w:val="baseline"/>
        </w:rPr>
        <w:t> </w:t>
      </w:r>
      <w:r>
        <w:rPr>
          <w:vertAlign w:val="baseline"/>
        </w:rPr>
        <w:t>and</w:t>
      </w:r>
      <w:r>
        <w:rPr>
          <w:spacing w:val="40"/>
          <w:vertAlign w:val="baseline"/>
        </w:rPr>
        <w:t> </w:t>
      </w:r>
      <w:r>
        <w:rPr>
          <w:rFonts w:ascii="Calibri"/>
          <w:i/>
          <w:vertAlign w:val="baseline"/>
        </w:rPr>
        <w:t>Waste</w:t>
      </w:r>
      <w:r>
        <w:rPr>
          <w:rFonts w:ascii="Calibri"/>
          <w:i/>
          <w:vertAlign w:val="subscript"/>
        </w:rPr>
        <w:t>o</w:t>
      </w:r>
      <w:r>
        <w:rPr>
          <w:rFonts w:ascii="Calibri"/>
          <w:i/>
          <w:spacing w:val="40"/>
          <w:vertAlign w:val="baseline"/>
        </w:rPr>
        <w:t> </w:t>
      </w:r>
      <w:r>
        <w:rPr>
          <w:vertAlign w:val="baseline"/>
        </w:rPr>
        <w:t>denote</w:t>
      </w:r>
      <w:r>
        <w:rPr>
          <w:spacing w:val="40"/>
          <w:vertAlign w:val="baseline"/>
        </w:rPr>
        <w:t> </w:t>
      </w:r>
      <w:r>
        <w:rPr>
          <w:vertAlign w:val="baseline"/>
        </w:rPr>
        <w:t>wasted volume in base and proposed scenarios respectively.</w:t>
      </w:r>
    </w:p>
    <w:p>
      <w:pPr>
        <w:pStyle w:val="ListParagraph"/>
        <w:numPr>
          <w:ilvl w:val="0"/>
          <w:numId w:val="5"/>
        </w:numPr>
        <w:tabs>
          <w:tab w:pos="469" w:val="left" w:leader="none"/>
        </w:tabs>
        <w:spacing w:line="240" w:lineRule="auto" w:before="102" w:after="0"/>
        <w:ind w:left="469" w:right="0" w:hanging="270"/>
        <w:jc w:val="left"/>
        <w:rPr>
          <w:i/>
          <w:sz w:val="20"/>
        </w:rPr>
      </w:pPr>
      <w:r>
        <w:rPr>
          <w:i/>
          <w:sz w:val="20"/>
        </w:rPr>
        <w:t>Cost</w:t>
      </w:r>
      <w:r>
        <w:rPr>
          <w:i/>
          <w:spacing w:val="15"/>
          <w:sz w:val="20"/>
        </w:rPr>
        <w:t> </w:t>
      </w:r>
      <w:r>
        <w:rPr>
          <w:i/>
          <w:spacing w:val="-2"/>
          <w:sz w:val="20"/>
        </w:rPr>
        <w:t>model</w:t>
      </w:r>
    </w:p>
    <w:p>
      <w:pPr>
        <w:pStyle w:val="BodyText"/>
        <w:spacing w:before="65"/>
        <w:ind w:left="398" w:firstLine="0"/>
        <w:jc w:val="left"/>
      </w:pPr>
      <w:r>
        <w:rPr/>
        <w:t>The</w:t>
      </w:r>
      <w:r>
        <w:rPr>
          <w:spacing w:val="14"/>
        </w:rPr>
        <w:t> </w:t>
      </w:r>
      <w:r>
        <w:rPr/>
        <w:t>cost</w:t>
      </w:r>
      <w:r>
        <w:rPr>
          <w:spacing w:val="15"/>
        </w:rPr>
        <w:t> </w:t>
      </w:r>
      <w:r>
        <w:rPr/>
        <w:t>of</w:t>
      </w:r>
      <w:r>
        <w:rPr>
          <w:spacing w:val="14"/>
        </w:rPr>
        <w:t> </w:t>
      </w:r>
      <w:r>
        <w:rPr/>
        <w:t>packing</w:t>
      </w:r>
      <w:r>
        <w:rPr>
          <w:spacing w:val="15"/>
        </w:rPr>
        <w:t> </w:t>
      </w:r>
      <w:r>
        <w:rPr/>
        <w:t>depends</w:t>
      </w:r>
      <w:r>
        <w:rPr>
          <w:spacing w:val="15"/>
        </w:rPr>
        <w:t> </w:t>
      </w:r>
      <w:r>
        <w:rPr/>
        <w:t>on</w:t>
      </w:r>
      <w:r>
        <w:rPr>
          <w:spacing w:val="14"/>
        </w:rPr>
        <w:t> </w:t>
      </w:r>
      <w:r>
        <w:rPr/>
        <w:t>its</w:t>
      </w:r>
      <w:r>
        <w:rPr>
          <w:spacing w:val="15"/>
        </w:rPr>
        <w:t> </w:t>
      </w:r>
      <w:r>
        <w:rPr/>
        <w:t>volume</w:t>
      </w:r>
      <w:r>
        <w:rPr>
          <w:spacing w:val="15"/>
        </w:rPr>
        <w:t> </w:t>
      </w:r>
      <w:r>
        <w:rPr>
          <w:spacing w:val="-2"/>
        </w:rPr>
        <w:t>directly:</w:t>
      </w:r>
    </w:p>
    <w:p>
      <w:pPr>
        <w:tabs>
          <w:tab w:pos="2868" w:val="left" w:leader="none"/>
        </w:tabs>
        <w:spacing w:before="209"/>
        <w:ind w:left="0" w:right="257" w:firstLine="0"/>
        <w:jc w:val="right"/>
        <w:rPr>
          <w:sz w:val="20"/>
        </w:rPr>
      </w:pPr>
      <w:r>
        <w:rPr>
          <w:rFonts w:ascii="Calibri" w:hAnsi="Calibri"/>
          <w:i/>
          <w:w w:val="110"/>
          <w:sz w:val="20"/>
        </w:rPr>
        <w:t>Cost</w:t>
      </w:r>
      <w:r>
        <w:rPr>
          <w:rFonts w:ascii="Calibri" w:hAnsi="Calibri"/>
          <w:i/>
          <w:spacing w:val="13"/>
          <w:w w:val="125"/>
          <w:sz w:val="20"/>
        </w:rPr>
        <w:t> </w:t>
      </w:r>
      <w:r>
        <w:rPr>
          <w:rFonts w:ascii="Calibri" w:hAnsi="Calibri"/>
          <w:w w:val="125"/>
          <w:sz w:val="20"/>
        </w:rPr>
        <w:t>=</w:t>
      </w:r>
      <w:r>
        <w:rPr>
          <w:rFonts w:ascii="Calibri" w:hAnsi="Calibri"/>
          <w:spacing w:val="14"/>
          <w:w w:val="125"/>
          <w:sz w:val="20"/>
        </w:rPr>
        <w:t> </w:t>
      </w:r>
      <w:r>
        <w:rPr>
          <w:rFonts w:ascii="Calibri" w:hAnsi="Calibri"/>
          <w:i/>
          <w:w w:val="110"/>
          <w:sz w:val="20"/>
        </w:rPr>
        <w:t>V</w:t>
      </w:r>
      <w:r>
        <w:rPr>
          <w:rFonts w:ascii="Calibri" w:hAnsi="Calibri"/>
          <w:i/>
          <w:w w:val="110"/>
          <w:sz w:val="20"/>
          <w:vertAlign w:val="subscript"/>
        </w:rPr>
        <w:t>box</w:t>
      </w:r>
      <w:r>
        <w:rPr>
          <w:rFonts w:ascii="Calibri" w:hAnsi="Calibri"/>
          <w:i/>
          <w:spacing w:val="20"/>
          <w:w w:val="110"/>
          <w:sz w:val="20"/>
          <w:vertAlign w:val="baseline"/>
        </w:rPr>
        <w:t> </w:t>
      </w:r>
      <w:r>
        <w:rPr>
          <w:rFonts w:ascii="Lucida Sans Unicode" w:hAnsi="Lucida Sans Unicode"/>
          <w:w w:val="110"/>
          <w:sz w:val="20"/>
          <w:vertAlign w:val="baseline"/>
        </w:rPr>
        <w:t>×</w:t>
      </w:r>
      <w:r>
        <w:rPr>
          <w:rFonts w:ascii="Lucida Sans Unicode" w:hAnsi="Lucida Sans Unicode"/>
          <w:spacing w:val="-13"/>
          <w:w w:val="110"/>
          <w:sz w:val="20"/>
          <w:vertAlign w:val="baseline"/>
        </w:rPr>
        <w:t> </w:t>
      </w:r>
      <w:r>
        <w:rPr>
          <w:rFonts w:ascii="Calibri" w:hAnsi="Calibri"/>
          <w:i/>
          <w:spacing w:val="-10"/>
          <w:w w:val="110"/>
          <w:sz w:val="20"/>
          <w:vertAlign w:val="baseline"/>
        </w:rPr>
        <w:t>c</w:t>
      </w:r>
      <w:r>
        <w:rPr>
          <w:rFonts w:ascii="Calibri" w:hAnsi="Calibri"/>
          <w:i/>
          <w:sz w:val="20"/>
          <w:vertAlign w:val="baseline"/>
        </w:rPr>
        <w:tab/>
      </w:r>
      <w:r>
        <w:rPr>
          <w:spacing w:val="-4"/>
          <w:w w:val="110"/>
          <w:sz w:val="20"/>
          <w:vertAlign w:val="baseline"/>
        </w:rPr>
        <w:t>(15)</w:t>
      </w:r>
    </w:p>
    <w:p>
      <w:pPr>
        <w:pStyle w:val="BodyText"/>
        <w:spacing w:before="61"/>
        <w:jc w:val="left"/>
      </w:pPr>
      <w:r>
        <w:rPr>
          <w:w w:val="105"/>
        </w:rPr>
        <w:t>In</w:t>
      </w:r>
      <w:r>
        <w:rPr>
          <w:spacing w:val="13"/>
          <w:w w:val="105"/>
        </w:rPr>
        <w:t> </w:t>
      </w:r>
      <w:r>
        <w:rPr>
          <w:w w:val="105"/>
        </w:rPr>
        <w:t>which</w:t>
      </w:r>
      <w:r>
        <w:rPr>
          <w:spacing w:val="12"/>
          <w:w w:val="105"/>
        </w:rPr>
        <w:t> </w:t>
      </w:r>
      <w:r>
        <w:rPr>
          <w:rFonts w:ascii="Calibri"/>
          <w:i/>
          <w:w w:val="105"/>
        </w:rPr>
        <w:t>c</w:t>
      </w:r>
      <w:r>
        <w:rPr>
          <w:rFonts w:ascii="Calibri"/>
          <w:i/>
          <w:spacing w:val="9"/>
          <w:w w:val="125"/>
        </w:rPr>
        <w:t> </w:t>
      </w:r>
      <w:r>
        <w:rPr>
          <w:rFonts w:ascii="Calibri"/>
          <w:w w:val="125"/>
        </w:rPr>
        <w:t>=</w:t>
      </w:r>
      <w:r>
        <w:rPr>
          <w:rFonts w:ascii="Calibri"/>
          <w:spacing w:val="9"/>
          <w:w w:val="125"/>
        </w:rPr>
        <w:t> </w:t>
      </w:r>
      <w:r>
        <w:rPr>
          <w:rFonts w:ascii="Calibri"/>
          <w:w w:val="105"/>
        </w:rPr>
        <w:t>0</w:t>
      </w:r>
      <w:r>
        <w:rPr>
          <w:rFonts w:ascii="Calibri"/>
          <w:i/>
          <w:w w:val="105"/>
        </w:rPr>
        <w:t>.</w:t>
      </w:r>
      <w:r>
        <w:rPr>
          <w:rFonts w:ascii="Calibri"/>
          <w:w w:val="105"/>
        </w:rPr>
        <w:t>002</w:t>
      </w:r>
      <w:r>
        <w:rPr>
          <w:rFonts w:ascii="Calibri"/>
          <w:spacing w:val="17"/>
          <w:w w:val="105"/>
        </w:rPr>
        <w:t> </w:t>
      </w:r>
      <w:r>
        <w:rPr>
          <w:w w:val="105"/>
        </w:rPr>
        <w:t>$/cm</w:t>
      </w:r>
      <w:r>
        <w:rPr>
          <w:rFonts w:ascii="Calibri"/>
          <w:w w:val="105"/>
          <w:vertAlign w:val="superscript"/>
        </w:rPr>
        <w:t>3</w:t>
      </w:r>
      <w:r>
        <w:rPr>
          <w:rFonts w:ascii="Calibri"/>
          <w:spacing w:val="25"/>
          <w:w w:val="105"/>
          <w:vertAlign w:val="baseline"/>
        </w:rPr>
        <w:t> </w:t>
      </w:r>
      <w:r>
        <w:rPr>
          <w:w w:val="105"/>
          <w:vertAlign w:val="baseline"/>
        </w:rPr>
        <w:t>stands</w:t>
      </w:r>
      <w:r>
        <w:rPr>
          <w:spacing w:val="13"/>
          <w:w w:val="105"/>
          <w:vertAlign w:val="baseline"/>
        </w:rPr>
        <w:t> </w:t>
      </w:r>
      <w:r>
        <w:rPr>
          <w:w w:val="105"/>
          <w:vertAlign w:val="baseline"/>
        </w:rPr>
        <w:t>for</w:t>
      </w:r>
      <w:r>
        <w:rPr>
          <w:spacing w:val="12"/>
          <w:w w:val="105"/>
          <w:vertAlign w:val="baseline"/>
        </w:rPr>
        <w:t> </w:t>
      </w:r>
      <w:r>
        <w:rPr>
          <w:w w:val="105"/>
          <w:vertAlign w:val="baseline"/>
        </w:rPr>
        <w:t>packaging</w:t>
      </w:r>
      <w:r>
        <w:rPr>
          <w:spacing w:val="13"/>
          <w:w w:val="105"/>
          <w:vertAlign w:val="baseline"/>
        </w:rPr>
        <w:t> </w:t>
      </w:r>
      <w:r>
        <w:rPr>
          <w:w w:val="105"/>
          <w:vertAlign w:val="baseline"/>
        </w:rPr>
        <w:t>material </w:t>
      </w:r>
      <w:r>
        <w:rPr>
          <w:spacing w:val="-2"/>
          <w:w w:val="105"/>
          <w:vertAlign w:val="baseline"/>
        </w:rPr>
        <w:t>price.</w:t>
      </w:r>
    </w:p>
    <w:p>
      <w:pPr>
        <w:pStyle w:val="ListParagraph"/>
        <w:numPr>
          <w:ilvl w:val="0"/>
          <w:numId w:val="5"/>
        </w:numPr>
        <w:tabs>
          <w:tab w:pos="480" w:val="left" w:leader="none"/>
        </w:tabs>
        <w:spacing w:line="240" w:lineRule="auto" w:before="103" w:after="0"/>
        <w:ind w:left="480" w:right="0" w:hanging="281"/>
        <w:jc w:val="left"/>
        <w:rPr>
          <w:i/>
          <w:sz w:val="20"/>
        </w:rPr>
      </w:pPr>
      <w:r>
        <w:rPr>
          <w:i/>
          <w:sz w:val="20"/>
        </w:rPr>
        <w:t>Carbon</w:t>
      </w:r>
      <w:r>
        <w:rPr>
          <w:i/>
          <w:spacing w:val="13"/>
          <w:sz w:val="20"/>
        </w:rPr>
        <w:t> </w:t>
      </w:r>
      <w:r>
        <w:rPr>
          <w:i/>
          <w:sz w:val="20"/>
        </w:rPr>
        <w:t>dioxide</w:t>
      </w:r>
      <w:r>
        <w:rPr>
          <w:i/>
          <w:spacing w:val="13"/>
          <w:sz w:val="20"/>
        </w:rPr>
        <w:t> </w:t>
      </w:r>
      <w:r>
        <w:rPr>
          <w:i/>
          <w:spacing w:val="-2"/>
          <w:sz w:val="20"/>
        </w:rPr>
        <w:t>emissions</w:t>
      </w:r>
    </w:p>
    <w:p>
      <w:pPr>
        <w:pStyle w:val="BodyText"/>
        <w:spacing w:line="249" w:lineRule="auto" w:before="66"/>
        <w:ind w:right="135"/>
        <w:jc w:val="left"/>
      </w:pPr>
      <w:r>
        <w:rPr/>
        <w:t>Another</w:t>
      </w:r>
      <w:r>
        <w:rPr>
          <w:spacing w:val="20"/>
        </w:rPr>
        <w:t> </w:t>
      </w:r>
      <w:r>
        <w:rPr/>
        <w:t>criterion</w:t>
      </w:r>
      <w:r>
        <w:rPr>
          <w:spacing w:val="20"/>
        </w:rPr>
        <w:t> </w:t>
      </w:r>
      <w:r>
        <w:rPr/>
        <w:t>for</w:t>
      </w:r>
      <w:r>
        <w:rPr>
          <w:spacing w:val="20"/>
        </w:rPr>
        <w:t> </w:t>
      </w:r>
      <w:r>
        <w:rPr/>
        <w:t>assessment</w:t>
      </w:r>
      <w:r>
        <w:rPr>
          <w:spacing w:val="20"/>
        </w:rPr>
        <w:t> </w:t>
      </w:r>
      <w:r>
        <w:rPr/>
        <w:t>of</w:t>
      </w:r>
      <w:r>
        <w:rPr>
          <w:spacing w:val="20"/>
        </w:rPr>
        <w:t> </w:t>
      </w:r>
      <w:r>
        <w:rPr/>
        <w:t>ecological</w:t>
      </w:r>
      <w:r>
        <w:rPr>
          <w:spacing w:val="20"/>
        </w:rPr>
        <w:t> </w:t>
      </w:r>
      <w:r>
        <w:rPr/>
        <w:t>effects</w:t>
      </w:r>
      <w:r>
        <w:rPr>
          <w:spacing w:val="20"/>
        </w:rPr>
        <w:t> </w:t>
      </w:r>
      <w:r>
        <w:rPr/>
        <w:t>will be</w:t>
      </w:r>
      <w:r>
        <w:rPr>
          <w:spacing w:val="3"/>
        </w:rPr>
        <w:t> </w:t>
      </w:r>
      <w:r>
        <w:rPr/>
        <w:t>the</w:t>
      </w:r>
      <w:r>
        <w:rPr>
          <w:spacing w:val="3"/>
        </w:rPr>
        <w:t> </w:t>
      </w:r>
      <w:r>
        <w:rPr/>
        <w:t>calculation</w:t>
      </w:r>
      <w:r>
        <w:rPr>
          <w:spacing w:val="4"/>
        </w:rPr>
        <w:t> </w:t>
      </w:r>
      <w:r>
        <w:rPr/>
        <w:t>of</w:t>
      </w:r>
      <w:r>
        <w:rPr>
          <w:spacing w:val="3"/>
        </w:rPr>
        <w:t> </w:t>
      </w:r>
      <w:r>
        <w:rPr/>
        <w:t>emissions</w:t>
      </w:r>
      <w:r>
        <w:rPr>
          <w:spacing w:val="3"/>
        </w:rPr>
        <w:t> </w:t>
      </w:r>
      <w:r>
        <w:rPr/>
        <w:t>due</w:t>
      </w:r>
      <w:r>
        <w:rPr>
          <w:spacing w:val="4"/>
        </w:rPr>
        <w:t> </w:t>
      </w:r>
      <w:r>
        <w:rPr/>
        <w:t>to</w:t>
      </w:r>
      <w:r>
        <w:rPr>
          <w:spacing w:val="3"/>
        </w:rPr>
        <w:t> </w:t>
      </w:r>
      <w:r>
        <w:rPr/>
        <w:t>packaging</w:t>
      </w:r>
      <w:r>
        <w:rPr>
          <w:spacing w:val="3"/>
        </w:rPr>
        <w:t> </w:t>
      </w:r>
      <w:r>
        <w:rPr/>
        <w:t>material</w:t>
      </w:r>
      <w:r>
        <w:rPr>
          <w:spacing w:val="4"/>
        </w:rPr>
        <w:t> </w:t>
      </w:r>
      <w:r>
        <w:rPr>
          <w:spacing w:val="-4"/>
        </w:rPr>
        <w:t>use:</w:t>
      </w:r>
    </w:p>
    <w:p>
      <w:pPr>
        <w:tabs>
          <w:tab w:pos="2861" w:val="left" w:leader="none"/>
        </w:tabs>
        <w:spacing w:before="200"/>
        <w:ind w:left="0" w:right="257" w:firstLine="0"/>
        <w:jc w:val="right"/>
        <w:rPr>
          <w:sz w:val="20"/>
        </w:rPr>
      </w:pPr>
      <w:r>
        <w:rPr>
          <w:rFonts w:ascii="Calibri" w:hAnsi="Calibri"/>
          <w:i/>
          <w:w w:val="110"/>
          <w:sz w:val="20"/>
        </w:rPr>
        <w:t>CO</w:t>
      </w:r>
      <w:r>
        <w:rPr>
          <w:rFonts w:ascii="Calibri" w:hAnsi="Calibri"/>
          <w:w w:val="110"/>
          <w:sz w:val="20"/>
          <w:vertAlign w:val="subscript"/>
        </w:rPr>
        <w:t>2</w:t>
      </w:r>
      <w:r>
        <w:rPr>
          <w:rFonts w:ascii="Calibri" w:hAnsi="Calibri"/>
          <w:spacing w:val="33"/>
          <w:w w:val="125"/>
          <w:sz w:val="20"/>
          <w:vertAlign w:val="baseline"/>
        </w:rPr>
        <w:t> </w:t>
      </w:r>
      <w:r>
        <w:rPr>
          <w:rFonts w:ascii="Calibri" w:hAnsi="Calibri"/>
          <w:w w:val="125"/>
          <w:sz w:val="20"/>
          <w:vertAlign w:val="baseline"/>
        </w:rPr>
        <w:t>=</w:t>
      </w:r>
      <w:r>
        <w:rPr>
          <w:rFonts w:ascii="Calibri" w:hAnsi="Calibri"/>
          <w:spacing w:val="20"/>
          <w:w w:val="125"/>
          <w:sz w:val="20"/>
          <w:vertAlign w:val="baseline"/>
        </w:rPr>
        <w:t> </w:t>
      </w:r>
      <w:r>
        <w:rPr>
          <w:rFonts w:ascii="Calibri" w:hAnsi="Calibri"/>
          <w:i/>
          <w:w w:val="110"/>
          <w:sz w:val="20"/>
          <w:vertAlign w:val="baseline"/>
        </w:rPr>
        <w:t>V</w:t>
      </w:r>
      <w:r>
        <w:rPr>
          <w:rFonts w:ascii="Calibri" w:hAnsi="Calibri"/>
          <w:i/>
          <w:w w:val="110"/>
          <w:sz w:val="20"/>
          <w:vertAlign w:val="subscript"/>
        </w:rPr>
        <w:t>box</w:t>
      </w:r>
      <w:r>
        <w:rPr>
          <w:rFonts w:ascii="Calibri" w:hAnsi="Calibri"/>
          <w:i/>
          <w:spacing w:val="25"/>
          <w:w w:val="110"/>
          <w:sz w:val="20"/>
          <w:vertAlign w:val="baseline"/>
        </w:rPr>
        <w:t> </w:t>
      </w:r>
      <w:r>
        <w:rPr>
          <w:rFonts w:ascii="Lucida Sans Unicode" w:hAnsi="Lucida Sans Unicode"/>
          <w:w w:val="110"/>
          <w:sz w:val="20"/>
          <w:vertAlign w:val="baseline"/>
        </w:rPr>
        <w:t>×</w:t>
      </w:r>
      <w:r>
        <w:rPr>
          <w:rFonts w:ascii="Lucida Sans Unicode" w:hAnsi="Lucida Sans Unicode"/>
          <w:spacing w:val="-8"/>
          <w:w w:val="110"/>
          <w:sz w:val="20"/>
          <w:vertAlign w:val="baseline"/>
        </w:rPr>
        <w:t> </w:t>
      </w:r>
      <w:r>
        <w:rPr>
          <w:rFonts w:ascii="Calibri" w:hAnsi="Calibri"/>
          <w:i/>
          <w:spacing w:val="-10"/>
          <w:w w:val="110"/>
          <w:sz w:val="20"/>
          <w:vertAlign w:val="baseline"/>
        </w:rPr>
        <w:t>e</w:t>
      </w:r>
      <w:r>
        <w:rPr>
          <w:rFonts w:ascii="Calibri" w:hAnsi="Calibri"/>
          <w:i/>
          <w:sz w:val="20"/>
          <w:vertAlign w:val="baseline"/>
        </w:rPr>
        <w:tab/>
      </w:r>
      <w:r>
        <w:rPr>
          <w:spacing w:val="-4"/>
          <w:w w:val="110"/>
          <w:sz w:val="20"/>
          <w:vertAlign w:val="baseline"/>
        </w:rPr>
        <w:t>(16)</w:t>
      </w:r>
    </w:p>
    <w:p>
      <w:pPr>
        <w:pStyle w:val="BodyText"/>
        <w:spacing w:before="60"/>
        <w:ind w:left="398" w:firstLine="0"/>
      </w:pPr>
      <w:r>
        <w:rPr>
          <w:w w:val="105"/>
        </w:rPr>
        <w:t>In</w:t>
      </w:r>
      <w:r>
        <w:rPr>
          <w:spacing w:val="2"/>
          <w:w w:val="105"/>
        </w:rPr>
        <w:t> </w:t>
      </w:r>
      <w:r>
        <w:rPr>
          <w:w w:val="105"/>
        </w:rPr>
        <w:t>which</w:t>
      </w:r>
      <w:r>
        <w:rPr>
          <w:spacing w:val="3"/>
          <w:w w:val="105"/>
        </w:rPr>
        <w:t> </w:t>
      </w:r>
      <w:r>
        <w:rPr>
          <w:rFonts w:ascii="Calibri"/>
          <w:i/>
          <w:w w:val="105"/>
        </w:rPr>
        <w:t>e</w:t>
      </w:r>
      <w:r>
        <w:rPr>
          <w:rFonts w:ascii="Calibri"/>
          <w:i/>
          <w:spacing w:val="-3"/>
          <w:w w:val="105"/>
        </w:rPr>
        <w:t> </w:t>
      </w:r>
      <w:r>
        <w:rPr>
          <w:rFonts w:ascii="Calibri"/>
          <w:w w:val="125"/>
        </w:rPr>
        <w:t>=</w:t>
      </w:r>
      <w:r>
        <w:rPr>
          <w:rFonts w:ascii="Calibri"/>
          <w:spacing w:val="-12"/>
          <w:w w:val="125"/>
        </w:rPr>
        <w:t> </w:t>
      </w:r>
      <w:r>
        <w:rPr>
          <w:rFonts w:ascii="Calibri"/>
          <w:w w:val="105"/>
        </w:rPr>
        <w:t>0</w:t>
      </w:r>
      <w:r>
        <w:rPr>
          <w:rFonts w:ascii="Calibri"/>
          <w:i/>
          <w:w w:val="105"/>
        </w:rPr>
        <w:t>.</w:t>
      </w:r>
      <w:r>
        <w:rPr>
          <w:rFonts w:ascii="Calibri"/>
          <w:w w:val="105"/>
        </w:rPr>
        <w:t>0005</w:t>
      </w:r>
      <w:r>
        <w:rPr>
          <w:rFonts w:ascii="Calibri"/>
          <w:spacing w:val="8"/>
          <w:w w:val="105"/>
        </w:rPr>
        <w:t> </w:t>
      </w:r>
      <w:r>
        <w:rPr>
          <w:w w:val="105"/>
        </w:rPr>
        <w:t>kg</w:t>
      </w:r>
      <w:r>
        <w:rPr>
          <w:spacing w:val="3"/>
          <w:w w:val="105"/>
        </w:rPr>
        <w:t> </w:t>
      </w:r>
      <w:r>
        <w:rPr>
          <w:w w:val="105"/>
        </w:rPr>
        <w:t>CO</w:t>
      </w:r>
      <w:r>
        <w:rPr>
          <w:rFonts w:ascii="Calibri"/>
          <w:w w:val="105"/>
          <w:vertAlign w:val="subscript"/>
        </w:rPr>
        <w:t>2</w:t>
      </w:r>
      <w:r>
        <w:rPr>
          <w:w w:val="105"/>
          <w:vertAlign w:val="baseline"/>
        </w:rPr>
        <w:t>/cm</w:t>
      </w:r>
      <w:r>
        <w:rPr>
          <w:rFonts w:ascii="Calibri"/>
          <w:w w:val="105"/>
          <w:vertAlign w:val="superscript"/>
        </w:rPr>
        <w:t>3</w:t>
      </w:r>
      <w:r>
        <w:rPr>
          <w:rFonts w:ascii="Calibri"/>
          <w:spacing w:val="17"/>
          <w:w w:val="105"/>
          <w:vertAlign w:val="baseline"/>
        </w:rPr>
        <w:t> </w:t>
      </w:r>
      <w:r>
        <w:rPr>
          <w:w w:val="105"/>
          <w:vertAlign w:val="baseline"/>
        </w:rPr>
        <w:t>is</w:t>
      </w:r>
      <w:r>
        <w:rPr>
          <w:spacing w:val="3"/>
          <w:w w:val="105"/>
          <w:vertAlign w:val="baseline"/>
        </w:rPr>
        <w:t> </w:t>
      </w:r>
      <w:r>
        <w:rPr>
          <w:w w:val="105"/>
          <w:vertAlign w:val="baseline"/>
        </w:rPr>
        <w:t>an</w:t>
      </w:r>
      <w:r>
        <w:rPr>
          <w:spacing w:val="3"/>
          <w:w w:val="105"/>
          <w:vertAlign w:val="baseline"/>
        </w:rPr>
        <w:t> </w:t>
      </w:r>
      <w:r>
        <w:rPr>
          <w:w w:val="105"/>
          <w:vertAlign w:val="baseline"/>
        </w:rPr>
        <w:t>emission</w:t>
      </w:r>
      <w:r>
        <w:rPr>
          <w:spacing w:val="3"/>
          <w:w w:val="105"/>
          <w:vertAlign w:val="baseline"/>
        </w:rPr>
        <w:t> </w:t>
      </w:r>
      <w:r>
        <w:rPr>
          <w:spacing w:val="-2"/>
          <w:w w:val="105"/>
          <w:vertAlign w:val="baseline"/>
        </w:rPr>
        <w:t>factor.</w:t>
      </w:r>
    </w:p>
    <w:p>
      <w:pPr>
        <w:pStyle w:val="ListParagraph"/>
        <w:numPr>
          <w:ilvl w:val="0"/>
          <w:numId w:val="5"/>
        </w:numPr>
        <w:tabs>
          <w:tab w:pos="491" w:val="left" w:leader="none"/>
        </w:tabs>
        <w:spacing w:line="240" w:lineRule="auto" w:before="95" w:after="0"/>
        <w:ind w:left="491" w:right="0" w:hanging="292"/>
        <w:jc w:val="both"/>
        <w:rPr>
          <w:i/>
          <w:sz w:val="20"/>
        </w:rPr>
      </w:pPr>
      <w:r>
        <w:rPr>
          <w:i/>
          <w:sz w:val="20"/>
        </w:rPr>
        <w:t>Surface</w:t>
      </w:r>
      <w:r>
        <w:rPr>
          <w:i/>
          <w:spacing w:val="12"/>
          <w:sz w:val="20"/>
        </w:rPr>
        <w:t> </w:t>
      </w:r>
      <w:r>
        <w:rPr>
          <w:i/>
          <w:spacing w:val="-4"/>
          <w:sz w:val="20"/>
        </w:rPr>
        <w:t>area</w:t>
      </w:r>
    </w:p>
    <w:p>
      <w:pPr>
        <w:pStyle w:val="BodyText"/>
        <w:spacing w:line="249" w:lineRule="auto" w:before="65"/>
        <w:ind w:right="257"/>
      </w:pPr>
      <w:r>
        <w:rPr/>
        <w:t>In order to evaluate another criterion for assessing </w:t>
      </w:r>
      <w:r>
        <w:rPr/>
        <w:t>material use it’s appropriate to estimate cardboard needed volume by calculating surface area:</w:t>
      </w:r>
    </w:p>
    <w:p>
      <w:pPr>
        <w:tabs>
          <w:tab w:pos="4888" w:val="left" w:leader="none"/>
        </w:tabs>
        <w:spacing w:before="229"/>
        <w:ind w:left="1597" w:right="0" w:firstLine="0"/>
        <w:jc w:val="left"/>
        <w:rPr>
          <w:sz w:val="20"/>
        </w:rPr>
      </w:pPr>
      <w:r>
        <w:rPr>
          <w:rFonts w:ascii="Calibri"/>
          <w:i/>
          <w:w w:val="130"/>
          <w:sz w:val="20"/>
        </w:rPr>
        <w:t>A</w:t>
      </w:r>
      <w:r>
        <w:rPr>
          <w:rFonts w:ascii="Calibri"/>
          <w:i/>
          <w:spacing w:val="-15"/>
          <w:w w:val="130"/>
          <w:sz w:val="20"/>
        </w:rPr>
        <w:t> </w:t>
      </w:r>
      <w:r>
        <w:rPr>
          <w:rFonts w:ascii="Calibri"/>
          <w:w w:val="135"/>
          <w:sz w:val="20"/>
        </w:rPr>
        <w:t>=</w:t>
      </w:r>
      <w:r>
        <w:rPr>
          <w:rFonts w:ascii="Calibri"/>
          <w:spacing w:val="-15"/>
          <w:w w:val="135"/>
          <w:sz w:val="20"/>
        </w:rPr>
        <w:t> </w:t>
      </w:r>
      <w:r>
        <w:rPr>
          <w:rFonts w:ascii="Calibri"/>
          <w:w w:val="130"/>
          <w:sz w:val="20"/>
        </w:rPr>
        <w:t>2(</w:t>
      </w:r>
      <w:r>
        <w:rPr>
          <w:rFonts w:ascii="Calibri"/>
          <w:i/>
          <w:w w:val="130"/>
          <w:sz w:val="20"/>
        </w:rPr>
        <w:t>LW</w:t>
      </w:r>
      <w:r>
        <w:rPr>
          <w:rFonts w:ascii="Calibri"/>
          <w:i/>
          <w:spacing w:val="1"/>
          <w:w w:val="135"/>
          <w:sz w:val="20"/>
        </w:rPr>
        <w:t> </w:t>
      </w:r>
      <w:r>
        <w:rPr>
          <w:rFonts w:ascii="Calibri"/>
          <w:w w:val="135"/>
          <w:sz w:val="20"/>
        </w:rPr>
        <w:t>+</w:t>
      </w:r>
      <w:r>
        <w:rPr>
          <w:rFonts w:ascii="Calibri"/>
          <w:spacing w:val="-17"/>
          <w:w w:val="135"/>
          <w:sz w:val="20"/>
        </w:rPr>
        <w:t> </w:t>
      </w:r>
      <w:r>
        <w:rPr>
          <w:rFonts w:ascii="Calibri"/>
          <w:i/>
          <w:spacing w:val="13"/>
          <w:w w:val="130"/>
          <w:sz w:val="20"/>
        </w:rPr>
        <w:t>WH</w:t>
      </w:r>
      <w:r>
        <w:rPr>
          <w:rFonts w:ascii="Calibri"/>
          <w:i/>
          <w:spacing w:val="-5"/>
          <w:w w:val="130"/>
          <w:sz w:val="20"/>
        </w:rPr>
        <w:t> </w:t>
      </w:r>
      <w:r>
        <w:rPr>
          <w:rFonts w:ascii="Calibri"/>
          <w:w w:val="135"/>
          <w:sz w:val="20"/>
        </w:rPr>
        <w:t>+</w:t>
      </w:r>
      <w:r>
        <w:rPr>
          <w:rFonts w:ascii="Calibri"/>
          <w:spacing w:val="-17"/>
          <w:w w:val="135"/>
          <w:sz w:val="20"/>
        </w:rPr>
        <w:t> </w:t>
      </w:r>
      <w:r>
        <w:rPr>
          <w:rFonts w:ascii="Calibri"/>
          <w:i/>
          <w:spacing w:val="-5"/>
          <w:w w:val="130"/>
          <w:sz w:val="20"/>
        </w:rPr>
        <w:t>HL</w:t>
      </w:r>
      <w:r>
        <w:rPr>
          <w:rFonts w:ascii="Calibri"/>
          <w:spacing w:val="-5"/>
          <w:w w:val="130"/>
          <w:sz w:val="20"/>
        </w:rPr>
        <w:t>)</w:t>
      </w:r>
      <w:r>
        <w:rPr>
          <w:rFonts w:ascii="Calibri"/>
          <w:sz w:val="20"/>
        </w:rPr>
        <w:tab/>
      </w:r>
      <w:r>
        <w:rPr>
          <w:spacing w:val="-4"/>
          <w:w w:val="120"/>
          <w:sz w:val="20"/>
        </w:rPr>
        <w:t>(17)</w:t>
      </w:r>
    </w:p>
    <w:p>
      <w:pPr>
        <w:pStyle w:val="ListParagraph"/>
        <w:numPr>
          <w:ilvl w:val="0"/>
          <w:numId w:val="5"/>
        </w:numPr>
        <w:tabs>
          <w:tab w:pos="469" w:val="left" w:leader="none"/>
        </w:tabs>
        <w:spacing w:line="240" w:lineRule="auto" w:before="98" w:after="0"/>
        <w:ind w:left="469" w:right="0" w:hanging="270"/>
        <w:jc w:val="both"/>
        <w:rPr>
          <w:i/>
          <w:sz w:val="20"/>
        </w:rPr>
      </w:pPr>
      <w:r>
        <w:rPr>
          <w:i/>
          <w:spacing w:val="-2"/>
          <w:sz w:val="20"/>
        </w:rPr>
        <w:t>Volume</w:t>
      </w:r>
      <w:r>
        <w:rPr>
          <w:i/>
          <w:spacing w:val="1"/>
          <w:sz w:val="20"/>
        </w:rPr>
        <w:t> </w:t>
      </w:r>
      <w:r>
        <w:rPr>
          <w:i/>
          <w:spacing w:val="-2"/>
          <w:sz w:val="20"/>
        </w:rPr>
        <w:t>Utilization</w:t>
      </w:r>
    </w:p>
    <w:p>
      <w:pPr>
        <w:pStyle w:val="BodyText"/>
        <w:spacing w:line="249" w:lineRule="auto" w:before="66"/>
        <w:ind w:right="257"/>
      </w:pPr>
      <w:r>
        <w:rPr/>
        <w:t>Volume utilization measures how efficiently the box </w:t>
      </w:r>
      <w:r>
        <w:rPr/>
        <w:t>space is used:</w:t>
      </w:r>
    </w:p>
    <w:p>
      <w:pPr>
        <w:pStyle w:val="BodyText"/>
        <w:spacing w:after="0" w:line="249" w:lineRule="auto"/>
        <w:sectPr>
          <w:type w:val="continuous"/>
          <w:pgSz w:w="12240" w:h="15840"/>
          <w:pgMar w:top="900" w:bottom="280" w:left="720" w:right="720"/>
          <w:cols w:num="2" w:equalWidth="0">
            <w:col w:w="5281" w:space="40"/>
            <w:col w:w="5479"/>
          </w:cols>
        </w:sectPr>
      </w:pPr>
    </w:p>
    <w:p>
      <w:pPr>
        <w:tabs>
          <w:tab w:pos="2216" w:val="left" w:leader="none"/>
          <w:tab w:pos="3529" w:val="left" w:leader="none"/>
          <w:tab w:pos="4948" w:val="left" w:leader="none"/>
        </w:tabs>
        <w:spacing w:before="132"/>
        <w:ind w:left="1040" w:right="0" w:firstLine="0"/>
        <w:jc w:val="left"/>
        <w:rPr>
          <w:sz w:val="20"/>
        </w:rPr>
      </w:pPr>
      <w:r>
        <w:rPr>
          <w:rFonts w:ascii="Calibri"/>
          <w:i/>
          <w:w w:val="125"/>
          <w:sz w:val="20"/>
        </w:rPr>
        <w:t>L</w:t>
      </w:r>
      <w:r>
        <w:rPr>
          <w:rFonts w:ascii="Calibri"/>
          <w:i/>
          <w:w w:val="125"/>
          <w:sz w:val="20"/>
          <w:vertAlign w:val="subscript"/>
        </w:rPr>
        <w:t>b</w:t>
      </w:r>
      <w:r>
        <w:rPr>
          <w:rFonts w:ascii="Calibri"/>
          <w:i/>
          <w:spacing w:val="32"/>
          <w:w w:val="125"/>
          <w:sz w:val="20"/>
          <w:vertAlign w:val="baseline"/>
        </w:rPr>
        <w:t> </w:t>
      </w:r>
      <w:r>
        <w:rPr>
          <w:rFonts w:ascii="Calibri"/>
          <w:w w:val="125"/>
          <w:sz w:val="20"/>
          <w:vertAlign w:val="baseline"/>
        </w:rPr>
        <w:t>=</w:t>
      </w:r>
      <w:r>
        <w:rPr>
          <w:rFonts w:ascii="Calibri"/>
          <w:spacing w:val="19"/>
          <w:w w:val="125"/>
          <w:sz w:val="20"/>
          <w:vertAlign w:val="baseline"/>
        </w:rPr>
        <w:t> </w:t>
      </w:r>
      <w:r>
        <w:rPr>
          <w:rFonts w:ascii="Calibri"/>
          <w:i/>
          <w:w w:val="125"/>
          <w:sz w:val="20"/>
          <w:vertAlign w:val="baseline"/>
        </w:rPr>
        <w:t>l</w:t>
      </w:r>
      <w:r>
        <w:rPr>
          <w:rFonts w:ascii="Calibri"/>
          <w:i/>
          <w:spacing w:val="9"/>
          <w:w w:val="125"/>
          <w:sz w:val="20"/>
          <w:vertAlign w:val="baseline"/>
        </w:rPr>
        <w:t> </w:t>
      </w:r>
      <w:r>
        <w:rPr>
          <w:rFonts w:ascii="Calibri"/>
          <w:w w:val="125"/>
          <w:sz w:val="20"/>
          <w:vertAlign w:val="baseline"/>
        </w:rPr>
        <w:t>+</w:t>
      </w:r>
      <w:r>
        <w:rPr>
          <w:rFonts w:ascii="Calibri"/>
          <w:spacing w:val="4"/>
          <w:w w:val="125"/>
          <w:sz w:val="20"/>
          <w:vertAlign w:val="baseline"/>
        </w:rPr>
        <w:t> </w:t>
      </w:r>
      <w:r>
        <w:rPr>
          <w:rFonts w:ascii="Calibri"/>
          <w:spacing w:val="-5"/>
          <w:w w:val="115"/>
          <w:sz w:val="20"/>
          <w:vertAlign w:val="baseline"/>
        </w:rPr>
        <w:t>6</w:t>
      </w:r>
      <w:r>
        <w:rPr>
          <w:rFonts w:ascii="Calibri"/>
          <w:i/>
          <w:spacing w:val="-5"/>
          <w:w w:val="115"/>
          <w:sz w:val="20"/>
          <w:vertAlign w:val="baseline"/>
        </w:rPr>
        <w:t>,</w:t>
      </w:r>
      <w:r>
        <w:rPr>
          <w:rFonts w:ascii="Calibri"/>
          <w:i/>
          <w:sz w:val="20"/>
          <w:vertAlign w:val="baseline"/>
        </w:rPr>
        <w:tab/>
      </w:r>
      <w:r>
        <w:rPr>
          <w:rFonts w:ascii="Calibri"/>
          <w:i/>
          <w:w w:val="115"/>
          <w:sz w:val="20"/>
          <w:vertAlign w:val="baseline"/>
        </w:rPr>
        <w:t>W</w:t>
      </w:r>
      <w:r>
        <w:rPr>
          <w:rFonts w:ascii="Calibri"/>
          <w:i/>
          <w:w w:val="115"/>
          <w:sz w:val="20"/>
          <w:vertAlign w:val="subscript"/>
        </w:rPr>
        <w:t>b</w:t>
      </w:r>
      <w:r>
        <w:rPr>
          <w:rFonts w:ascii="Calibri"/>
          <w:i/>
          <w:spacing w:val="12"/>
          <w:w w:val="125"/>
          <w:sz w:val="20"/>
          <w:vertAlign w:val="baseline"/>
        </w:rPr>
        <w:t> </w:t>
      </w:r>
      <w:r>
        <w:rPr>
          <w:rFonts w:ascii="Calibri"/>
          <w:w w:val="125"/>
          <w:sz w:val="20"/>
          <w:vertAlign w:val="baseline"/>
        </w:rPr>
        <w:t>=</w:t>
      </w:r>
      <w:r>
        <w:rPr>
          <w:rFonts w:ascii="Calibri"/>
          <w:spacing w:val="2"/>
          <w:w w:val="125"/>
          <w:sz w:val="20"/>
          <w:vertAlign w:val="baseline"/>
        </w:rPr>
        <w:t> </w:t>
      </w:r>
      <w:r>
        <w:rPr>
          <w:rFonts w:ascii="Calibri"/>
          <w:i/>
          <w:w w:val="115"/>
          <w:sz w:val="20"/>
          <w:vertAlign w:val="baseline"/>
        </w:rPr>
        <w:t>w</w:t>
      </w:r>
      <w:r>
        <w:rPr>
          <w:rFonts w:ascii="Calibri"/>
          <w:i/>
          <w:spacing w:val="-1"/>
          <w:w w:val="115"/>
          <w:sz w:val="20"/>
          <w:vertAlign w:val="baseline"/>
        </w:rPr>
        <w:t> </w:t>
      </w:r>
      <w:r>
        <w:rPr>
          <w:rFonts w:ascii="Calibri"/>
          <w:w w:val="125"/>
          <w:sz w:val="20"/>
          <w:vertAlign w:val="baseline"/>
        </w:rPr>
        <w:t>+</w:t>
      </w:r>
      <w:r>
        <w:rPr>
          <w:rFonts w:ascii="Calibri"/>
          <w:spacing w:val="-9"/>
          <w:w w:val="125"/>
          <w:sz w:val="20"/>
          <w:vertAlign w:val="baseline"/>
        </w:rPr>
        <w:t> </w:t>
      </w:r>
      <w:r>
        <w:rPr>
          <w:rFonts w:ascii="Calibri"/>
          <w:spacing w:val="-5"/>
          <w:w w:val="115"/>
          <w:sz w:val="20"/>
          <w:vertAlign w:val="baseline"/>
        </w:rPr>
        <w:t>6</w:t>
      </w:r>
      <w:r>
        <w:rPr>
          <w:rFonts w:ascii="Calibri"/>
          <w:i/>
          <w:spacing w:val="-5"/>
          <w:w w:val="115"/>
          <w:sz w:val="20"/>
          <w:vertAlign w:val="baseline"/>
        </w:rPr>
        <w:t>,</w:t>
      </w:r>
      <w:r>
        <w:rPr>
          <w:rFonts w:ascii="Calibri"/>
          <w:i/>
          <w:sz w:val="20"/>
          <w:vertAlign w:val="baseline"/>
        </w:rPr>
        <w:tab/>
      </w:r>
      <w:r>
        <w:rPr>
          <w:rFonts w:ascii="Calibri"/>
          <w:i/>
          <w:w w:val="115"/>
          <w:sz w:val="20"/>
          <w:vertAlign w:val="baseline"/>
        </w:rPr>
        <w:t>H</w:t>
      </w:r>
      <w:r>
        <w:rPr>
          <w:rFonts w:ascii="Calibri"/>
          <w:i/>
          <w:w w:val="115"/>
          <w:sz w:val="20"/>
          <w:vertAlign w:val="subscript"/>
        </w:rPr>
        <w:t>b</w:t>
      </w:r>
      <w:r>
        <w:rPr>
          <w:rFonts w:ascii="Calibri"/>
          <w:i/>
          <w:spacing w:val="30"/>
          <w:w w:val="125"/>
          <w:sz w:val="20"/>
          <w:vertAlign w:val="baseline"/>
        </w:rPr>
        <w:t> </w:t>
      </w:r>
      <w:r>
        <w:rPr>
          <w:rFonts w:ascii="Calibri"/>
          <w:w w:val="125"/>
          <w:sz w:val="20"/>
          <w:vertAlign w:val="baseline"/>
        </w:rPr>
        <w:t>=</w:t>
      </w:r>
      <w:r>
        <w:rPr>
          <w:rFonts w:ascii="Calibri"/>
          <w:spacing w:val="17"/>
          <w:w w:val="125"/>
          <w:sz w:val="20"/>
          <w:vertAlign w:val="baseline"/>
        </w:rPr>
        <w:t> </w:t>
      </w:r>
      <w:r>
        <w:rPr>
          <w:rFonts w:ascii="Calibri"/>
          <w:i/>
          <w:w w:val="115"/>
          <w:sz w:val="20"/>
          <w:vertAlign w:val="baseline"/>
        </w:rPr>
        <w:t>h</w:t>
      </w:r>
      <w:r>
        <w:rPr>
          <w:rFonts w:ascii="Calibri"/>
          <w:i/>
          <w:spacing w:val="2"/>
          <w:w w:val="125"/>
          <w:sz w:val="20"/>
          <w:vertAlign w:val="baseline"/>
        </w:rPr>
        <w:t> </w:t>
      </w:r>
      <w:r>
        <w:rPr>
          <w:rFonts w:ascii="Calibri"/>
          <w:w w:val="125"/>
          <w:sz w:val="20"/>
          <w:vertAlign w:val="baseline"/>
        </w:rPr>
        <w:t>+</w:t>
      </w:r>
      <w:r>
        <w:rPr>
          <w:rFonts w:ascii="Calibri"/>
          <w:spacing w:val="3"/>
          <w:w w:val="125"/>
          <w:sz w:val="20"/>
          <w:vertAlign w:val="baseline"/>
        </w:rPr>
        <w:t> </w:t>
      </w:r>
      <w:r>
        <w:rPr>
          <w:rFonts w:ascii="Calibri"/>
          <w:spacing w:val="-10"/>
          <w:w w:val="115"/>
          <w:sz w:val="20"/>
          <w:vertAlign w:val="baseline"/>
        </w:rPr>
        <w:t>6</w:t>
      </w:r>
      <w:r>
        <w:rPr>
          <w:rFonts w:ascii="Calibri"/>
          <w:sz w:val="20"/>
          <w:vertAlign w:val="baseline"/>
        </w:rPr>
        <w:tab/>
      </w:r>
      <w:r>
        <w:rPr>
          <w:spacing w:val="-4"/>
          <w:w w:val="110"/>
          <w:sz w:val="20"/>
          <w:vertAlign w:val="baseline"/>
        </w:rPr>
        <w:t>(12)</w:t>
      </w:r>
    </w:p>
    <w:p>
      <w:pPr>
        <w:spacing w:line="158" w:lineRule="auto" w:before="78"/>
        <w:ind w:left="1040" w:right="0" w:firstLine="0"/>
        <w:jc w:val="left"/>
        <w:rPr>
          <w:rFonts w:ascii="Calibri"/>
          <w:i/>
          <w:sz w:val="14"/>
        </w:rPr>
      </w:pPr>
      <w:r>
        <w:rPr/>
        <w:br w:type="column"/>
      </w:r>
      <w:r>
        <w:rPr>
          <w:rFonts w:ascii="Calibri"/>
          <w:i/>
          <w:w w:val="125"/>
          <w:position w:val="-9"/>
          <w:sz w:val="20"/>
        </w:rPr>
        <w:t>U</w:t>
      </w:r>
      <w:r>
        <w:rPr>
          <w:rFonts w:ascii="Calibri"/>
          <w:i/>
          <w:spacing w:val="21"/>
          <w:w w:val="125"/>
          <w:position w:val="-9"/>
          <w:sz w:val="20"/>
        </w:rPr>
        <w:t> </w:t>
      </w:r>
      <w:r>
        <w:rPr>
          <w:rFonts w:ascii="Calibri"/>
          <w:w w:val="125"/>
          <w:position w:val="-9"/>
          <w:sz w:val="20"/>
        </w:rPr>
        <w:t>=</w:t>
      </w:r>
      <w:r>
        <w:rPr>
          <w:rFonts w:ascii="Calibri"/>
          <w:spacing w:val="24"/>
          <w:w w:val="125"/>
          <w:position w:val="-9"/>
          <w:sz w:val="20"/>
        </w:rPr>
        <w:t> </w:t>
      </w:r>
      <w:r>
        <w:rPr>
          <w:rFonts w:ascii="Calibri"/>
          <w:i/>
          <w:spacing w:val="-2"/>
          <w:w w:val="125"/>
          <w:position w:val="3"/>
          <w:sz w:val="20"/>
          <w:u w:val="single"/>
        </w:rPr>
        <w:t>V</w:t>
      </w:r>
      <w:r>
        <w:rPr>
          <w:rFonts w:ascii="Calibri"/>
          <w:i/>
          <w:spacing w:val="-2"/>
          <w:w w:val="125"/>
          <w:sz w:val="14"/>
          <w:u w:val="single"/>
        </w:rPr>
        <w:t>product</w:t>
      </w:r>
    </w:p>
    <w:p>
      <w:pPr>
        <w:spacing w:line="141" w:lineRule="exact" w:before="0"/>
        <w:ind w:left="0" w:right="192" w:firstLine="0"/>
        <w:jc w:val="right"/>
        <w:rPr>
          <w:rFonts w:ascii="Calibri"/>
          <w:i/>
          <w:sz w:val="14"/>
        </w:rPr>
      </w:pPr>
      <w:r>
        <w:rPr>
          <w:rFonts w:ascii="Calibri"/>
          <w:i/>
          <w:spacing w:val="-4"/>
          <w:w w:val="115"/>
          <w:position w:val="3"/>
          <w:sz w:val="20"/>
        </w:rPr>
        <w:t>V</w:t>
      </w:r>
      <w:r>
        <w:rPr>
          <w:rFonts w:ascii="Calibri"/>
          <w:i/>
          <w:spacing w:val="-4"/>
          <w:w w:val="115"/>
          <w:sz w:val="14"/>
        </w:rPr>
        <w:t>box</w:t>
      </w:r>
    </w:p>
    <w:p>
      <w:pPr>
        <w:pStyle w:val="BodyText"/>
        <w:spacing w:before="187"/>
        <w:ind w:left="1040" w:firstLine="0"/>
        <w:jc w:val="left"/>
      </w:pPr>
      <w:r>
        <w:rPr/>
        <w:br w:type="column"/>
      </w:r>
      <w:r>
        <w:rPr>
          <w:spacing w:val="-4"/>
        </w:rPr>
        <w:t>(18)</w:t>
      </w:r>
    </w:p>
    <w:p>
      <w:pPr>
        <w:pStyle w:val="BodyText"/>
        <w:spacing w:after="0"/>
        <w:jc w:val="left"/>
        <w:sectPr>
          <w:type w:val="continuous"/>
          <w:pgSz w:w="12240" w:h="15840"/>
          <w:pgMar w:top="900" w:bottom="280" w:left="720" w:right="720"/>
          <w:cols w:num="3" w:equalWidth="0">
            <w:col w:w="5321" w:space="1096"/>
            <w:col w:w="2193" w:space="558"/>
            <w:col w:w="1632"/>
          </w:cols>
        </w:sectPr>
      </w:pPr>
    </w:p>
    <w:p>
      <w:pPr>
        <w:pStyle w:val="BodyText"/>
        <w:spacing w:line="249" w:lineRule="auto"/>
        <w:ind w:left="259" w:firstLine="0"/>
      </w:pPr>
      <w:r>
        <w:rPr/>
        <w:t>This formula represents the real conditions in the industry </w:t>
      </w:r>
      <w:r>
        <w:rPr/>
        <w:t>and may serve as a standard for the evaluation of the algorithm’s </w:t>
      </w:r>
      <w:r>
        <w:rPr>
          <w:spacing w:val="-2"/>
        </w:rPr>
        <w:t>efficiency.</w:t>
      </w:r>
    </w:p>
    <w:p>
      <w:pPr>
        <w:pStyle w:val="ListParagraph"/>
        <w:numPr>
          <w:ilvl w:val="0"/>
          <w:numId w:val="4"/>
        </w:numPr>
        <w:tabs>
          <w:tab w:pos="491" w:val="left" w:leader="none"/>
        </w:tabs>
        <w:spacing w:line="240" w:lineRule="auto" w:before="134" w:after="0"/>
        <w:ind w:left="491" w:right="0" w:hanging="232"/>
        <w:jc w:val="left"/>
        <w:rPr>
          <w:i/>
          <w:sz w:val="20"/>
        </w:rPr>
      </w:pPr>
      <w:r>
        <w:rPr>
          <w:i/>
          <w:sz w:val="20"/>
        </w:rPr>
        <w:t>Computational</w:t>
      </w:r>
      <w:r>
        <w:rPr>
          <w:i/>
          <w:spacing w:val="5"/>
          <w:sz w:val="20"/>
        </w:rPr>
        <w:t> </w:t>
      </w:r>
      <w:r>
        <w:rPr>
          <w:i/>
          <w:spacing w:val="-2"/>
          <w:sz w:val="20"/>
        </w:rPr>
        <w:t>Complexity</w:t>
      </w:r>
    </w:p>
    <w:p>
      <w:pPr>
        <w:pStyle w:val="BodyText"/>
        <w:spacing w:line="249" w:lineRule="auto" w:before="72"/>
        <w:ind w:left="259"/>
        <w:jc w:val="left"/>
      </w:pPr>
      <w:r>
        <w:rPr/>
        <w:t>The computational complexity of the system is analyzed </w:t>
      </w:r>
      <w:r>
        <w:rPr/>
        <w:t>as </w:t>
      </w:r>
      <w:r>
        <w:rPr>
          <w:spacing w:val="-2"/>
        </w:rPr>
        <w:t>follows:</w:t>
      </w:r>
    </w:p>
    <w:p>
      <w:pPr>
        <w:pStyle w:val="ListParagraph"/>
        <w:numPr>
          <w:ilvl w:val="1"/>
          <w:numId w:val="4"/>
        </w:numPr>
        <w:tabs>
          <w:tab w:pos="658" w:val="left" w:leader="none"/>
        </w:tabs>
        <w:spacing w:line="242" w:lineRule="exact" w:before="37" w:after="0"/>
        <w:ind w:left="658" w:right="0" w:hanging="200"/>
        <w:jc w:val="left"/>
        <w:rPr>
          <w:rFonts w:ascii="Calibri" w:hAnsi="Calibri"/>
          <w:sz w:val="20"/>
        </w:rPr>
      </w:pPr>
      <w:r>
        <w:rPr>
          <w:sz w:val="20"/>
        </w:rPr>
        <w:t>K-Means</w:t>
      </w:r>
      <w:r>
        <w:rPr>
          <w:spacing w:val="11"/>
          <w:sz w:val="20"/>
        </w:rPr>
        <w:t> </w:t>
      </w:r>
      <w:r>
        <w:rPr>
          <w:sz w:val="20"/>
        </w:rPr>
        <w:t>clustering:</w:t>
      </w:r>
      <w:r>
        <w:rPr>
          <w:spacing w:val="11"/>
          <w:sz w:val="20"/>
        </w:rPr>
        <w:t> </w:t>
      </w:r>
      <w:r>
        <w:rPr>
          <w:rFonts w:ascii="Calibri" w:hAnsi="Calibri"/>
          <w:i/>
          <w:spacing w:val="-2"/>
          <w:sz w:val="20"/>
        </w:rPr>
        <w:t>O</w:t>
      </w:r>
      <w:r>
        <w:rPr>
          <w:rFonts w:ascii="Calibri" w:hAnsi="Calibri"/>
          <w:spacing w:val="-2"/>
          <w:sz w:val="20"/>
        </w:rPr>
        <w:t>(</w:t>
      </w:r>
      <w:r>
        <w:rPr>
          <w:rFonts w:ascii="Calibri" w:hAnsi="Calibri"/>
          <w:i/>
          <w:spacing w:val="-2"/>
          <w:sz w:val="20"/>
        </w:rPr>
        <w:t>nkt</w:t>
      </w:r>
      <w:r>
        <w:rPr>
          <w:rFonts w:ascii="Calibri" w:hAnsi="Calibri"/>
          <w:spacing w:val="-2"/>
          <w:sz w:val="20"/>
        </w:rPr>
        <w:t>)</w:t>
      </w:r>
    </w:p>
    <w:p>
      <w:pPr>
        <w:pStyle w:val="ListParagraph"/>
        <w:numPr>
          <w:ilvl w:val="1"/>
          <w:numId w:val="4"/>
        </w:numPr>
        <w:tabs>
          <w:tab w:pos="658" w:val="left" w:leader="none"/>
        </w:tabs>
        <w:spacing w:line="239" w:lineRule="exact" w:before="0" w:after="0"/>
        <w:ind w:left="658" w:right="0" w:hanging="200"/>
        <w:jc w:val="left"/>
        <w:rPr>
          <w:sz w:val="20"/>
        </w:rPr>
      </w:pPr>
      <w:r>
        <w:rPr>
          <w:w w:val="105"/>
          <w:sz w:val="20"/>
        </w:rPr>
        <w:t>Nearest</w:t>
      </w:r>
      <w:r>
        <w:rPr>
          <w:spacing w:val="2"/>
          <w:w w:val="105"/>
          <w:sz w:val="20"/>
        </w:rPr>
        <w:t> </w:t>
      </w:r>
      <w:r>
        <w:rPr>
          <w:w w:val="105"/>
          <w:sz w:val="20"/>
        </w:rPr>
        <w:t>neighbor</w:t>
      </w:r>
      <w:r>
        <w:rPr>
          <w:spacing w:val="2"/>
          <w:w w:val="105"/>
          <w:sz w:val="20"/>
        </w:rPr>
        <w:t> </w:t>
      </w:r>
      <w:r>
        <w:rPr>
          <w:w w:val="105"/>
          <w:sz w:val="20"/>
        </w:rPr>
        <w:t>search:</w:t>
      </w:r>
      <w:r>
        <w:rPr>
          <w:spacing w:val="2"/>
          <w:w w:val="105"/>
          <w:sz w:val="20"/>
        </w:rPr>
        <w:t> </w:t>
      </w:r>
      <w:r>
        <w:rPr>
          <w:rFonts w:ascii="Calibri" w:hAnsi="Calibri"/>
          <w:i/>
          <w:w w:val="105"/>
          <w:sz w:val="20"/>
        </w:rPr>
        <w:t>O</w:t>
      </w:r>
      <w:r>
        <w:rPr>
          <w:rFonts w:ascii="Calibri" w:hAnsi="Calibri"/>
          <w:w w:val="105"/>
          <w:sz w:val="20"/>
        </w:rPr>
        <w:t>(</w:t>
      </w:r>
      <w:r>
        <w:rPr>
          <w:rFonts w:ascii="Calibri" w:hAnsi="Calibri"/>
          <w:i/>
          <w:w w:val="105"/>
          <w:sz w:val="20"/>
        </w:rPr>
        <w:t>n</w:t>
      </w:r>
      <w:r>
        <w:rPr>
          <w:rFonts w:ascii="Calibri" w:hAnsi="Calibri"/>
          <w:w w:val="105"/>
          <w:sz w:val="20"/>
        </w:rPr>
        <w:t>)</w:t>
      </w:r>
      <w:r>
        <w:rPr>
          <w:rFonts w:ascii="Calibri" w:hAnsi="Calibri"/>
          <w:spacing w:val="8"/>
          <w:w w:val="105"/>
          <w:sz w:val="20"/>
        </w:rPr>
        <w:t> </w:t>
      </w:r>
      <w:r>
        <w:rPr>
          <w:w w:val="105"/>
          <w:sz w:val="20"/>
        </w:rPr>
        <w:t>per</w:t>
      </w:r>
      <w:r>
        <w:rPr>
          <w:spacing w:val="2"/>
          <w:w w:val="105"/>
          <w:sz w:val="20"/>
        </w:rPr>
        <w:t> </w:t>
      </w:r>
      <w:r>
        <w:rPr>
          <w:spacing w:val="-2"/>
          <w:w w:val="105"/>
          <w:sz w:val="20"/>
        </w:rPr>
        <w:t>query</w:t>
      </w:r>
    </w:p>
    <w:p>
      <w:pPr>
        <w:pStyle w:val="ListParagraph"/>
        <w:numPr>
          <w:ilvl w:val="1"/>
          <w:numId w:val="4"/>
        </w:numPr>
        <w:tabs>
          <w:tab w:pos="658" w:val="left" w:leader="none"/>
        </w:tabs>
        <w:spacing w:line="242" w:lineRule="exact" w:before="0" w:after="0"/>
        <w:ind w:left="658" w:right="0" w:hanging="200"/>
        <w:jc w:val="left"/>
        <w:rPr>
          <w:rFonts w:ascii="Calibri" w:hAnsi="Calibri"/>
          <w:sz w:val="20"/>
        </w:rPr>
      </w:pPr>
      <w:r>
        <w:rPr>
          <w:sz w:val="20"/>
        </w:rPr>
        <w:t>L-BFGS-B</w:t>
      </w:r>
      <w:r>
        <w:rPr>
          <w:spacing w:val="9"/>
          <w:sz w:val="20"/>
        </w:rPr>
        <w:t> </w:t>
      </w:r>
      <w:r>
        <w:rPr>
          <w:sz w:val="20"/>
        </w:rPr>
        <w:t>optimization:</w:t>
      </w:r>
      <w:r>
        <w:rPr>
          <w:spacing w:val="9"/>
          <w:sz w:val="20"/>
        </w:rPr>
        <w:t> </w:t>
      </w:r>
      <w:r>
        <w:rPr>
          <w:rFonts w:ascii="Calibri" w:hAnsi="Calibri"/>
          <w:i/>
          <w:spacing w:val="-2"/>
          <w:sz w:val="20"/>
        </w:rPr>
        <w:t>O</w:t>
      </w:r>
      <w:r>
        <w:rPr>
          <w:rFonts w:ascii="Calibri" w:hAnsi="Calibri"/>
          <w:spacing w:val="-2"/>
          <w:sz w:val="20"/>
        </w:rPr>
        <w:t>(</w:t>
      </w:r>
      <w:r>
        <w:rPr>
          <w:rFonts w:ascii="Calibri" w:hAnsi="Calibri"/>
          <w:i/>
          <w:spacing w:val="-2"/>
          <w:sz w:val="20"/>
        </w:rPr>
        <w:t>mn</w:t>
      </w:r>
      <w:r>
        <w:rPr>
          <w:rFonts w:ascii="Calibri" w:hAnsi="Calibri"/>
          <w:spacing w:val="-2"/>
          <w:sz w:val="20"/>
        </w:rPr>
        <w:t>)</w:t>
      </w:r>
    </w:p>
    <w:p>
      <w:pPr>
        <w:pStyle w:val="BodyText"/>
        <w:spacing w:line="249" w:lineRule="auto" w:before="39"/>
        <w:ind w:left="259"/>
        <w:jc w:val="left"/>
      </w:pPr>
      <w:r>
        <w:rPr/>
        <w:t>Overall,</w:t>
      </w:r>
      <w:r>
        <w:rPr>
          <w:spacing w:val="40"/>
        </w:rPr>
        <w:t> </w:t>
      </w:r>
      <w:r>
        <w:rPr/>
        <w:t>the</w:t>
      </w:r>
      <w:r>
        <w:rPr>
          <w:spacing w:val="40"/>
        </w:rPr>
        <w:t> </w:t>
      </w:r>
      <w:r>
        <w:rPr/>
        <w:t>framework</w:t>
      </w:r>
      <w:r>
        <w:rPr>
          <w:spacing w:val="40"/>
        </w:rPr>
        <w:t> </w:t>
      </w:r>
      <w:r>
        <w:rPr/>
        <w:t>is</w:t>
      </w:r>
      <w:r>
        <w:rPr>
          <w:spacing w:val="40"/>
        </w:rPr>
        <w:t> </w:t>
      </w:r>
      <w:r>
        <w:rPr/>
        <w:t>computationally</w:t>
      </w:r>
      <w:r>
        <w:rPr>
          <w:spacing w:val="40"/>
        </w:rPr>
        <w:t> </w:t>
      </w:r>
      <w:r>
        <w:rPr/>
        <w:t>efficient</w:t>
      </w:r>
      <w:r>
        <w:rPr>
          <w:spacing w:val="40"/>
        </w:rPr>
        <w:t> </w:t>
      </w:r>
      <w:r>
        <w:rPr/>
        <w:t>and suitable for large-scale e-commerce datasets.</w:t>
      </w:r>
    </w:p>
    <w:p>
      <w:pPr>
        <w:pStyle w:val="BodyText"/>
        <w:spacing w:line="249" w:lineRule="auto" w:before="76"/>
        <w:ind w:right="257"/>
      </w:pPr>
      <w:r>
        <w:rPr/>
        <w:br w:type="column"/>
      </w:r>
      <w:r>
        <w:rPr/>
        <w:t>Higher</w:t>
      </w:r>
      <w:r>
        <w:rPr>
          <w:spacing w:val="-10"/>
        </w:rPr>
        <w:t> </w:t>
      </w:r>
      <w:r>
        <w:rPr/>
        <w:t>utilization</w:t>
      </w:r>
      <w:r>
        <w:rPr>
          <w:spacing w:val="-10"/>
        </w:rPr>
        <w:t> </w:t>
      </w:r>
      <w:r>
        <w:rPr/>
        <w:t>values</w:t>
      </w:r>
      <w:r>
        <w:rPr>
          <w:spacing w:val="-10"/>
        </w:rPr>
        <w:t> </w:t>
      </w:r>
      <w:r>
        <w:rPr/>
        <w:t>indicate</w:t>
      </w:r>
      <w:r>
        <w:rPr>
          <w:spacing w:val="-10"/>
        </w:rPr>
        <w:t> </w:t>
      </w:r>
      <w:r>
        <w:rPr/>
        <w:t>better</w:t>
      </w:r>
      <w:r>
        <w:rPr>
          <w:spacing w:val="-10"/>
        </w:rPr>
        <w:t> </w:t>
      </w:r>
      <w:r>
        <w:rPr/>
        <w:t>space</w:t>
      </w:r>
      <w:r>
        <w:rPr>
          <w:spacing w:val="-10"/>
        </w:rPr>
        <w:t> </w:t>
      </w:r>
      <w:r>
        <w:rPr/>
        <w:t>efficiency</w:t>
      </w:r>
      <w:r>
        <w:rPr>
          <w:spacing w:val="-10"/>
        </w:rPr>
        <w:t> </w:t>
      </w:r>
      <w:r>
        <w:rPr/>
        <w:t>and reduced waste.</w:t>
      </w:r>
    </w:p>
    <w:p>
      <w:pPr>
        <w:pStyle w:val="ListParagraph"/>
        <w:numPr>
          <w:ilvl w:val="0"/>
          <w:numId w:val="1"/>
        </w:numPr>
        <w:tabs>
          <w:tab w:pos="1776" w:val="left" w:leader="none"/>
        </w:tabs>
        <w:spacing w:line="240" w:lineRule="auto" w:before="96" w:after="0"/>
        <w:ind w:left="1776" w:right="0" w:hanging="266"/>
        <w:jc w:val="left"/>
        <w:rPr>
          <w:sz w:val="20"/>
        </w:rPr>
      </w:pPr>
      <w:r>
        <w:rPr>
          <w:smallCaps/>
          <w:sz w:val="20"/>
        </w:rPr>
        <w:t>Results</w:t>
      </w:r>
      <w:r>
        <w:rPr>
          <w:smallCaps/>
          <w:spacing w:val="43"/>
          <w:sz w:val="20"/>
        </w:rPr>
        <w:t> </w:t>
      </w:r>
      <w:r>
        <w:rPr>
          <w:smallCaps/>
          <w:sz w:val="20"/>
        </w:rPr>
        <w:t>and</w:t>
      </w:r>
      <w:r>
        <w:rPr>
          <w:smallCaps/>
          <w:spacing w:val="43"/>
          <w:sz w:val="20"/>
        </w:rPr>
        <w:t> </w:t>
      </w:r>
      <w:r>
        <w:rPr>
          <w:smallCaps/>
          <w:spacing w:val="-2"/>
          <w:sz w:val="20"/>
        </w:rPr>
        <w:t>Analysis</w:t>
      </w:r>
    </w:p>
    <w:p>
      <w:pPr>
        <w:pStyle w:val="ListParagraph"/>
        <w:numPr>
          <w:ilvl w:val="0"/>
          <w:numId w:val="7"/>
        </w:numPr>
        <w:tabs>
          <w:tab w:pos="469" w:val="left" w:leader="none"/>
        </w:tabs>
        <w:spacing w:line="240" w:lineRule="auto" w:before="65" w:after="0"/>
        <w:ind w:left="469" w:right="0" w:hanging="270"/>
        <w:jc w:val="both"/>
        <w:rPr>
          <w:i/>
          <w:sz w:val="20"/>
        </w:rPr>
      </w:pPr>
      <w:r>
        <w:rPr>
          <w:i/>
          <w:sz w:val="20"/>
        </w:rPr>
        <w:t>Results</w:t>
      </w:r>
      <w:r>
        <w:rPr>
          <w:i/>
          <w:spacing w:val="13"/>
          <w:sz w:val="20"/>
        </w:rPr>
        <w:t> </w:t>
      </w:r>
      <w:r>
        <w:rPr>
          <w:i/>
          <w:sz w:val="20"/>
        </w:rPr>
        <w:t>of</w:t>
      </w:r>
      <w:r>
        <w:rPr>
          <w:i/>
          <w:spacing w:val="13"/>
          <w:sz w:val="20"/>
        </w:rPr>
        <w:t> </w:t>
      </w:r>
      <w:r>
        <w:rPr>
          <w:i/>
          <w:sz w:val="20"/>
        </w:rPr>
        <w:t>Quantitative</w:t>
      </w:r>
      <w:r>
        <w:rPr>
          <w:i/>
          <w:spacing w:val="13"/>
          <w:sz w:val="20"/>
        </w:rPr>
        <w:t> </w:t>
      </w:r>
      <w:r>
        <w:rPr>
          <w:i/>
          <w:spacing w:val="-2"/>
          <w:sz w:val="20"/>
        </w:rPr>
        <w:t>Analysis</w:t>
      </w:r>
    </w:p>
    <w:p>
      <w:pPr>
        <w:pStyle w:val="BodyText"/>
        <w:spacing w:line="249" w:lineRule="auto" w:before="66"/>
        <w:ind w:right="257"/>
      </w:pPr>
      <w:r>
        <w:rPr/>
        <w:t>An analysis has been carried out to compare the </w:t>
      </w:r>
      <w:r>
        <w:rPr/>
        <w:t>optimized model of packaging process with the existing one where margins remain fixed. Certain improvements are obtained in the new model relative to the baseline, which are presented in Table I.</w:t>
      </w:r>
    </w:p>
    <w:p>
      <w:pPr>
        <w:pStyle w:val="BodyText"/>
        <w:spacing w:line="249" w:lineRule="auto"/>
        <w:ind w:right="257"/>
      </w:pPr>
      <w:r>
        <w:rPr/>
        <w:t>It is clear from the table above that a great amount of </w:t>
      </w:r>
      <w:r>
        <w:rPr/>
        <w:t>waste reduction and utilization has been gained in the new model.</w:t>
      </w:r>
    </w:p>
    <w:p>
      <w:pPr>
        <w:pStyle w:val="BodyText"/>
        <w:spacing w:after="0" w:line="249" w:lineRule="auto"/>
        <w:sectPr>
          <w:type w:val="continuous"/>
          <w:pgSz w:w="12240" w:h="15840"/>
          <w:pgMar w:top="900" w:bottom="280" w:left="720" w:right="720"/>
          <w:cols w:num="2" w:equalWidth="0">
            <w:col w:w="5281" w:space="40"/>
            <w:col w:w="5479"/>
          </w:cols>
        </w:sectPr>
      </w:pPr>
    </w:p>
    <w:p>
      <w:pPr>
        <w:spacing w:line="182" w:lineRule="exact" w:before="109"/>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Baseline</w:t>
      </w:r>
      <w:r>
        <w:rPr>
          <w:smallCaps/>
          <w:spacing w:val="38"/>
          <w:sz w:val="16"/>
        </w:rPr>
        <w:t> </w:t>
      </w:r>
      <w:r>
        <w:rPr>
          <w:smallCaps/>
          <w:sz w:val="16"/>
        </w:rPr>
        <w:t>vs</w:t>
      </w:r>
      <w:r>
        <w:rPr>
          <w:smallCaps/>
          <w:spacing w:val="38"/>
          <w:sz w:val="16"/>
        </w:rPr>
        <w:t> </w:t>
      </w:r>
      <w:r>
        <w:rPr>
          <w:smallCaps/>
          <w:sz w:val="16"/>
        </w:rPr>
        <w:t>Optimized</w:t>
      </w:r>
      <w:r>
        <w:rPr>
          <w:smallCaps/>
          <w:spacing w:val="38"/>
          <w:sz w:val="16"/>
        </w:rPr>
        <w:t> </w:t>
      </w:r>
      <w:r>
        <w:rPr>
          <w:smallCaps/>
          <w:sz w:val="16"/>
        </w:rPr>
        <w:t>Packaging</w:t>
      </w:r>
      <w:r>
        <w:rPr>
          <w:smallCaps/>
          <w:spacing w:val="38"/>
          <w:sz w:val="16"/>
        </w:rPr>
        <w:t> </w:t>
      </w:r>
      <w:r>
        <w:rPr>
          <w:smallCaps/>
          <w:spacing w:val="-2"/>
          <w:sz w:val="16"/>
        </w:rPr>
        <w:t>Model</w:t>
      </w:r>
    </w:p>
    <w:p>
      <w:pPr>
        <w:pStyle w:val="BodyText"/>
        <w:spacing w:before="7" w:after="1"/>
        <w:ind w:left="0" w:firstLine="0"/>
        <w:jc w:val="left"/>
        <w:rPr>
          <w:sz w:val="15"/>
        </w:rPr>
      </w:pPr>
    </w:p>
    <w:tbl>
      <w:tblPr>
        <w:tblW w:w="0" w:type="auto"/>
        <w:jc w:val="left"/>
        <w:tblInd w:w="1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2"/>
        <w:gridCol w:w="733"/>
        <w:gridCol w:w="991"/>
      </w:tblGrid>
      <w:tr>
        <w:trPr>
          <w:trHeight w:val="350" w:hRule="atLeast"/>
        </w:trPr>
        <w:tc>
          <w:tcPr>
            <w:tcW w:w="1602" w:type="dxa"/>
            <w:tcBorders>
              <w:top w:val="single" w:sz="4" w:space="0" w:color="000000"/>
            </w:tcBorders>
          </w:tcPr>
          <w:p>
            <w:pPr>
              <w:pStyle w:val="TableParagraph"/>
              <w:tabs>
                <w:tab w:pos="1745" w:val="left" w:leader="none"/>
              </w:tabs>
              <w:ind w:right="-144"/>
              <w:rPr>
                <w:sz w:val="16"/>
              </w:rPr>
            </w:pPr>
            <w:r>
              <w:rPr>
                <w:spacing w:val="78"/>
                <w:sz w:val="16"/>
                <w:u w:val="single"/>
              </w:rPr>
              <w:t> </w:t>
            </w:r>
            <w:r>
              <w:rPr>
                <w:spacing w:val="-2"/>
                <w:sz w:val="16"/>
                <w:u w:val="single"/>
              </w:rPr>
              <w:t>Parameter</w:t>
            </w:r>
            <w:r>
              <w:rPr>
                <w:sz w:val="16"/>
                <w:u w:val="single"/>
              </w:rPr>
              <w:tab/>
            </w:r>
          </w:p>
          <w:p>
            <w:pPr>
              <w:pStyle w:val="TableParagraph"/>
              <w:spacing w:line="168" w:lineRule="exact" w:before="3"/>
              <w:ind w:left="119"/>
              <w:rPr>
                <w:sz w:val="16"/>
              </w:rPr>
            </w:pPr>
            <w:r>
              <w:rPr>
                <w:sz w:val="16"/>
              </w:rPr>
              <w:t>Waste</w:t>
            </w:r>
            <w:r>
              <w:rPr>
                <w:spacing w:val="-2"/>
                <w:sz w:val="16"/>
              </w:rPr>
              <w:t> Space</w:t>
            </w:r>
          </w:p>
        </w:tc>
        <w:tc>
          <w:tcPr>
            <w:tcW w:w="733" w:type="dxa"/>
            <w:tcBorders>
              <w:top w:val="single" w:sz="4" w:space="0" w:color="000000"/>
            </w:tcBorders>
          </w:tcPr>
          <w:p>
            <w:pPr>
              <w:pStyle w:val="TableParagraph"/>
              <w:tabs>
                <w:tab w:pos="931" w:val="left" w:leader="none"/>
              </w:tabs>
              <w:ind w:left="143" w:right="-202"/>
              <w:jc w:val="center"/>
              <w:rPr>
                <w:sz w:val="16"/>
              </w:rPr>
            </w:pPr>
            <w:r>
              <w:rPr>
                <w:spacing w:val="-2"/>
                <w:sz w:val="16"/>
                <w:u w:val="single"/>
              </w:rPr>
              <w:t>Baseline</w:t>
            </w:r>
            <w:r>
              <w:rPr>
                <w:sz w:val="16"/>
                <w:u w:val="single"/>
              </w:rPr>
              <w:tab/>
            </w:r>
          </w:p>
          <w:p>
            <w:pPr>
              <w:pStyle w:val="TableParagraph"/>
              <w:spacing w:line="168" w:lineRule="exact" w:before="3"/>
              <w:ind w:left="102"/>
              <w:jc w:val="center"/>
              <w:rPr>
                <w:sz w:val="16"/>
              </w:rPr>
            </w:pPr>
            <w:r>
              <w:rPr>
                <w:sz w:val="16"/>
              </w:rPr>
              <w:t>-</w:t>
            </w:r>
          </w:p>
        </w:tc>
        <w:tc>
          <w:tcPr>
            <w:tcW w:w="991" w:type="dxa"/>
            <w:tcBorders>
              <w:top w:val="single" w:sz="4" w:space="0" w:color="000000"/>
            </w:tcBorders>
          </w:tcPr>
          <w:p>
            <w:pPr>
              <w:pStyle w:val="TableParagraph"/>
              <w:ind w:left="198"/>
              <w:rPr>
                <w:sz w:val="16"/>
              </w:rPr>
            </w:pPr>
            <w:r>
              <w:rPr>
                <w:spacing w:val="-2"/>
                <w:sz w:val="16"/>
                <w:u w:val="single"/>
              </w:rPr>
              <w:t>Optimized</w:t>
            </w:r>
            <w:r>
              <w:rPr>
                <w:spacing w:val="40"/>
                <w:sz w:val="16"/>
                <w:u w:val="single"/>
              </w:rPr>
              <w:t> </w:t>
            </w:r>
          </w:p>
          <w:p>
            <w:pPr>
              <w:pStyle w:val="TableParagraph"/>
              <w:spacing w:line="168" w:lineRule="exact" w:before="3"/>
              <w:ind w:left="288"/>
              <w:rPr>
                <w:sz w:val="16"/>
              </w:rPr>
            </w:pPr>
            <w:r>
              <w:rPr>
                <w:spacing w:val="-2"/>
                <w:sz w:val="16"/>
              </w:rPr>
              <w:t>68.94%</w:t>
            </w:r>
          </w:p>
        </w:tc>
      </w:tr>
      <w:tr>
        <w:trPr>
          <w:trHeight w:val="179" w:hRule="atLeast"/>
        </w:trPr>
        <w:tc>
          <w:tcPr>
            <w:tcW w:w="1602" w:type="dxa"/>
          </w:tcPr>
          <w:p>
            <w:pPr>
              <w:pStyle w:val="TableParagraph"/>
              <w:ind w:left="119"/>
              <w:rPr>
                <w:sz w:val="16"/>
              </w:rPr>
            </w:pPr>
            <w:r>
              <w:rPr>
                <w:spacing w:val="-4"/>
                <w:sz w:val="16"/>
              </w:rPr>
              <w:t>Cost</w:t>
            </w:r>
          </w:p>
        </w:tc>
        <w:tc>
          <w:tcPr>
            <w:tcW w:w="733" w:type="dxa"/>
          </w:tcPr>
          <w:p>
            <w:pPr>
              <w:pStyle w:val="TableParagraph"/>
              <w:ind w:left="102"/>
              <w:jc w:val="center"/>
              <w:rPr>
                <w:sz w:val="16"/>
              </w:rPr>
            </w:pPr>
            <w:r>
              <w:rPr>
                <w:sz w:val="16"/>
              </w:rPr>
              <w:t>-</w:t>
            </w:r>
          </w:p>
        </w:tc>
        <w:tc>
          <w:tcPr>
            <w:tcW w:w="991" w:type="dxa"/>
          </w:tcPr>
          <w:p>
            <w:pPr>
              <w:pStyle w:val="TableParagraph"/>
              <w:ind w:right="208"/>
              <w:jc w:val="right"/>
              <w:rPr>
                <w:sz w:val="16"/>
              </w:rPr>
            </w:pPr>
            <w:r>
              <w:rPr>
                <w:spacing w:val="-2"/>
                <w:sz w:val="16"/>
              </w:rPr>
              <w:t>13.26%</w:t>
            </w:r>
          </w:p>
        </w:tc>
      </w:tr>
      <w:tr>
        <w:trPr>
          <w:trHeight w:val="179" w:hRule="atLeast"/>
        </w:trPr>
        <w:tc>
          <w:tcPr>
            <w:tcW w:w="1602" w:type="dxa"/>
          </w:tcPr>
          <w:p>
            <w:pPr>
              <w:pStyle w:val="TableParagraph"/>
              <w:ind w:left="119"/>
              <w:rPr>
                <w:sz w:val="16"/>
              </w:rPr>
            </w:pPr>
            <w:r>
              <w:rPr>
                <w:sz w:val="16"/>
              </w:rPr>
              <w:t>Carbon</w:t>
            </w:r>
            <w:r>
              <w:rPr>
                <w:spacing w:val="10"/>
                <w:sz w:val="16"/>
              </w:rPr>
              <w:t> </w:t>
            </w:r>
            <w:r>
              <w:rPr>
                <w:spacing w:val="-2"/>
                <w:sz w:val="16"/>
              </w:rPr>
              <w:t>Emission</w:t>
            </w:r>
          </w:p>
        </w:tc>
        <w:tc>
          <w:tcPr>
            <w:tcW w:w="733" w:type="dxa"/>
          </w:tcPr>
          <w:p>
            <w:pPr>
              <w:pStyle w:val="TableParagraph"/>
              <w:ind w:left="102"/>
              <w:jc w:val="center"/>
              <w:rPr>
                <w:sz w:val="16"/>
              </w:rPr>
            </w:pPr>
            <w:r>
              <w:rPr>
                <w:sz w:val="16"/>
              </w:rPr>
              <w:t>-</w:t>
            </w:r>
          </w:p>
        </w:tc>
        <w:tc>
          <w:tcPr>
            <w:tcW w:w="991" w:type="dxa"/>
          </w:tcPr>
          <w:p>
            <w:pPr>
              <w:pStyle w:val="TableParagraph"/>
              <w:ind w:right="208"/>
              <w:jc w:val="right"/>
              <w:rPr>
                <w:sz w:val="16"/>
              </w:rPr>
            </w:pPr>
            <w:r>
              <w:rPr>
                <w:spacing w:val="-2"/>
                <w:sz w:val="16"/>
              </w:rPr>
              <w:t>13.26%</w:t>
            </w:r>
          </w:p>
        </w:tc>
      </w:tr>
      <w:tr>
        <w:trPr>
          <w:trHeight w:val="185" w:hRule="atLeast"/>
        </w:trPr>
        <w:tc>
          <w:tcPr>
            <w:tcW w:w="1602" w:type="dxa"/>
          </w:tcPr>
          <w:p>
            <w:pPr>
              <w:pStyle w:val="TableParagraph"/>
              <w:spacing w:line="166" w:lineRule="exact"/>
              <w:ind w:left="119"/>
              <w:rPr>
                <w:sz w:val="16"/>
              </w:rPr>
            </w:pPr>
            <w:r>
              <w:rPr>
                <w:sz w:val="16"/>
              </w:rPr>
              <w:t>Surface</w:t>
            </w:r>
            <w:r>
              <w:rPr>
                <w:spacing w:val="8"/>
                <w:sz w:val="16"/>
              </w:rPr>
              <w:t> </w:t>
            </w:r>
            <w:r>
              <w:rPr>
                <w:spacing w:val="-4"/>
                <w:sz w:val="16"/>
              </w:rPr>
              <w:t>Area</w:t>
            </w:r>
          </w:p>
        </w:tc>
        <w:tc>
          <w:tcPr>
            <w:tcW w:w="733" w:type="dxa"/>
          </w:tcPr>
          <w:p>
            <w:pPr>
              <w:pStyle w:val="TableParagraph"/>
              <w:spacing w:line="166" w:lineRule="exact"/>
              <w:ind w:left="102"/>
              <w:jc w:val="center"/>
              <w:rPr>
                <w:sz w:val="16"/>
              </w:rPr>
            </w:pPr>
            <w:r>
              <w:rPr>
                <w:sz w:val="16"/>
              </w:rPr>
              <w:t>-</w:t>
            </w:r>
          </w:p>
        </w:tc>
        <w:tc>
          <w:tcPr>
            <w:tcW w:w="991" w:type="dxa"/>
          </w:tcPr>
          <w:p>
            <w:pPr>
              <w:pStyle w:val="TableParagraph"/>
              <w:spacing w:line="166" w:lineRule="exact"/>
              <w:ind w:right="208"/>
              <w:jc w:val="right"/>
              <w:rPr>
                <w:sz w:val="16"/>
              </w:rPr>
            </w:pPr>
            <w:r>
              <w:rPr>
                <w:spacing w:val="-2"/>
                <w:sz w:val="16"/>
              </w:rPr>
              <w:t>12.74%</w:t>
            </w:r>
          </w:p>
        </w:tc>
      </w:tr>
    </w:tbl>
    <w:p>
      <w:pPr>
        <w:tabs>
          <w:tab w:pos="2134" w:val="left" w:leader="none"/>
          <w:tab w:pos="2883" w:val="left" w:leader="none"/>
          <w:tab w:pos="3584" w:val="left" w:leader="none"/>
        </w:tabs>
        <w:spacing w:before="0"/>
        <w:ind w:left="259" w:right="0" w:firstLine="0"/>
        <w:jc w:val="center"/>
        <w:rPr>
          <w:sz w:val="16"/>
        </w:rPr>
      </w:pPr>
      <w:r>
        <w:rPr>
          <w:spacing w:val="73"/>
          <w:sz w:val="16"/>
          <w:u w:val="single"/>
        </w:rPr>
        <w:t> </w:t>
      </w:r>
      <w:r>
        <w:rPr>
          <w:sz w:val="16"/>
          <w:u w:val="single"/>
        </w:rPr>
        <w:t>Utilization</w:t>
      </w:r>
      <w:r>
        <w:rPr>
          <w:spacing w:val="13"/>
          <w:sz w:val="16"/>
          <w:u w:val="single"/>
        </w:rPr>
        <w:t> </w:t>
      </w:r>
      <w:r>
        <w:rPr>
          <w:spacing w:val="-2"/>
          <w:sz w:val="16"/>
          <w:u w:val="single"/>
        </w:rPr>
        <w:t>Efficiency</w:t>
      </w:r>
      <w:r>
        <w:rPr>
          <w:sz w:val="16"/>
          <w:u w:val="single"/>
        </w:rPr>
        <w:tab/>
      </w:r>
      <w:r>
        <w:rPr>
          <w:spacing w:val="-5"/>
          <w:sz w:val="16"/>
          <w:u w:val="single"/>
        </w:rPr>
        <w:t>Low</w:t>
      </w:r>
      <w:r>
        <w:rPr>
          <w:sz w:val="16"/>
          <w:u w:val="single"/>
        </w:rPr>
        <w:tab/>
      </w:r>
      <w:r>
        <w:rPr>
          <w:spacing w:val="-2"/>
          <w:sz w:val="16"/>
          <w:u w:val="single"/>
        </w:rPr>
        <w:t>51.67%</w:t>
      </w:r>
      <w:r>
        <w:rPr>
          <w:sz w:val="16"/>
          <w:u w:val="single"/>
        </w:rPr>
        <w:tab/>
      </w:r>
    </w:p>
    <w:p>
      <w:pPr>
        <w:pStyle w:val="BodyText"/>
        <w:ind w:left="0" w:firstLine="0"/>
        <w:jc w:val="left"/>
        <w:rPr>
          <w:sz w:val="16"/>
        </w:rPr>
      </w:pPr>
    </w:p>
    <w:p>
      <w:pPr>
        <w:pStyle w:val="BodyText"/>
        <w:spacing w:before="69"/>
        <w:ind w:left="0" w:firstLine="0"/>
        <w:jc w:val="left"/>
        <w:rPr>
          <w:sz w:val="16"/>
        </w:rPr>
      </w:pPr>
    </w:p>
    <w:p>
      <w:pPr>
        <w:pStyle w:val="ListParagraph"/>
        <w:numPr>
          <w:ilvl w:val="0"/>
          <w:numId w:val="7"/>
        </w:numPr>
        <w:tabs>
          <w:tab w:pos="529" w:val="left" w:leader="none"/>
        </w:tabs>
        <w:spacing w:line="240" w:lineRule="auto" w:before="0" w:after="0"/>
        <w:ind w:left="529" w:right="0" w:hanging="270"/>
        <w:jc w:val="both"/>
        <w:rPr>
          <w:i/>
          <w:sz w:val="20"/>
        </w:rPr>
      </w:pPr>
      <w:r>
        <w:rPr>
          <w:i/>
          <w:sz w:val="20"/>
        </w:rPr>
        <w:t>Graphical</w:t>
      </w:r>
      <w:r>
        <w:rPr>
          <w:i/>
          <w:spacing w:val="8"/>
          <w:sz w:val="20"/>
        </w:rPr>
        <w:t> </w:t>
      </w:r>
      <w:r>
        <w:rPr>
          <w:i/>
          <w:sz w:val="20"/>
        </w:rPr>
        <w:t>Representation</w:t>
      </w:r>
      <w:r>
        <w:rPr>
          <w:i/>
          <w:spacing w:val="8"/>
          <w:sz w:val="20"/>
        </w:rPr>
        <w:t> </w:t>
      </w:r>
      <w:r>
        <w:rPr>
          <w:i/>
          <w:sz w:val="20"/>
        </w:rPr>
        <w:t>of</w:t>
      </w:r>
      <w:r>
        <w:rPr>
          <w:i/>
          <w:spacing w:val="8"/>
          <w:sz w:val="20"/>
        </w:rPr>
        <w:t> </w:t>
      </w:r>
      <w:r>
        <w:rPr>
          <w:i/>
          <w:spacing w:val="-2"/>
          <w:sz w:val="20"/>
        </w:rPr>
        <w:t>Results</w:t>
      </w:r>
    </w:p>
    <w:p>
      <w:pPr>
        <w:pStyle w:val="BodyText"/>
        <w:spacing w:line="249" w:lineRule="auto" w:before="79"/>
        <w:ind w:left="259"/>
      </w:pPr>
      <w:r>
        <w:rPr/>
        <w:t>Figure 2 shows a graphical presentation of the findings </w:t>
      </w:r>
      <w:r>
        <w:rPr/>
        <w:t>for waste,</w:t>
      </w:r>
      <w:r>
        <w:rPr>
          <w:spacing w:val="-4"/>
        </w:rPr>
        <w:t> </w:t>
      </w:r>
      <w:r>
        <w:rPr/>
        <w:t>cost</w:t>
      </w:r>
      <w:r>
        <w:rPr>
          <w:spacing w:val="-4"/>
        </w:rPr>
        <w:t> </w:t>
      </w:r>
      <w:r>
        <w:rPr/>
        <w:t>and</w:t>
      </w:r>
      <w:r>
        <w:rPr>
          <w:spacing w:val="-4"/>
        </w:rPr>
        <w:t> </w:t>
      </w:r>
      <w:r>
        <w:rPr/>
        <w:t>carbon</w:t>
      </w:r>
      <w:r>
        <w:rPr>
          <w:spacing w:val="-4"/>
        </w:rPr>
        <w:t> </w:t>
      </w:r>
      <w:r>
        <w:rPr/>
        <w:t>emissions.</w:t>
      </w:r>
      <w:r>
        <w:rPr>
          <w:spacing w:val="-4"/>
        </w:rPr>
        <w:t> </w:t>
      </w:r>
      <w:r>
        <w:rPr/>
        <w:t>The</w:t>
      </w:r>
      <w:r>
        <w:rPr>
          <w:spacing w:val="-4"/>
        </w:rPr>
        <w:t> </w:t>
      </w:r>
      <w:r>
        <w:rPr/>
        <w:t>performance</w:t>
      </w:r>
      <w:r>
        <w:rPr>
          <w:spacing w:val="-4"/>
        </w:rPr>
        <w:t> </w:t>
      </w:r>
      <w:r>
        <w:rPr/>
        <w:t>of</w:t>
      </w:r>
      <w:r>
        <w:rPr>
          <w:spacing w:val="-4"/>
        </w:rPr>
        <w:t> </w:t>
      </w:r>
      <w:r>
        <w:rPr/>
        <w:t>the</w:t>
      </w:r>
      <w:r>
        <w:rPr>
          <w:spacing w:val="-4"/>
        </w:rPr>
        <w:t> </w:t>
      </w:r>
      <w:r>
        <w:rPr/>
        <w:t>new model has been found significantly better than the baseline model for all criteria.</w:t>
      </w:r>
    </w:p>
    <w:p>
      <w:pPr>
        <w:pStyle w:val="BodyText"/>
        <w:spacing w:before="48"/>
        <w:ind w:left="0" w:firstLine="0"/>
        <w:jc w:val="left"/>
      </w:pPr>
      <w:r>
        <w:rPr/>
        <w:drawing>
          <wp:anchor distT="0" distB="0" distL="0" distR="0" allowOverlap="1" layoutInCell="1" locked="0" behindDoc="1" simplePos="0" relativeHeight="487590400">
            <wp:simplePos x="0" y="0"/>
            <wp:positionH relativeFrom="page">
              <wp:posOffset>691615</wp:posOffset>
            </wp:positionH>
            <wp:positionV relativeFrom="paragraph">
              <wp:posOffset>191901</wp:posOffset>
            </wp:positionV>
            <wp:extent cx="3066288" cy="167030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066288" cy="1670303"/>
                    </a:xfrm>
                    <a:prstGeom prst="rect">
                      <a:avLst/>
                    </a:prstGeom>
                  </pic:spPr>
                </pic:pic>
              </a:graphicData>
            </a:graphic>
          </wp:anchor>
        </w:drawing>
      </w:r>
    </w:p>
    <w:p>
      <w:pPr>
        <w:pStyle w:val="BodyText"/>
        <w:spacing w:before="55"/>
        <w:ind w:left="0" w:firstLine="0"/>
        <w:jc w:val="left"/>
      </w:pPr>
    </w:p>
    <w:p>
      <w:pPr>
        <w:spacing w:before="0"/>
        <w:ind w:left="259" w:right="0" w:firstLine="0"/>
        <w:jc w:val="center"/>
        <w:rPr>
          <w:sz w:val="16"/>
        </w:rPr>
      </w:pPr>
      <w:r>
        <w:rPr>
          <w:sz w:val="16"/>
        </w:rPr>
        <w:t>Fig.</w:t>
      </w:r>
      <w:r>
        <w:rPr>
          <w:spacing w:val="11"/>
          <w:sz w:val="16"/>
        </w:rPr>
        <w:t> </w:t>
      </w:r>
      <w:r>
        <w:rPr>
          <w:sz w:val="16"/>
        </w:rPr>
        <w:t>2.</w:t>
      </w:r>
      <w:r>
        <w:rPr>
          <w:spacing w:val="64"/>
          <w:sz w:val="16"/>
        </w:rPr>
        <w:t> </w:t>
      </w:r>
      <w:r>
        <w:rPr>
          <w:sz w:val="16"/>
        </w:rPr>
        <w:t>Comparison</w:t>
      </w:r>
      <w:r>
        <w:rPr>
          <w:spacing w:val="11"/>
          <w:sz w:val="16"/>
        </w:rPr>
        <w:t> </w:t>
      </w:r>
      <w:r>
        <w:rPr>
          <w:sz w:val="16"/>
        </w:rPr>
        <w:t>between</w:t>
      </w:r>
      <w:r>
        <w:rPr>
          <w:spacing w:val="12"/>
          <w:sz w:val="16"/>
        </w:rPr>
        <w:t> </w:t>
      </w:r>
      <w:r>
        <w:rPr>
          <w:sz w:val="16"/>
        </w:rPr>
        <w:t>waste,</w:t>
      </w:r>
      <w:r>
        <w:rPr>
          <w:spacing w:val="11"/>
          <w:sz w:val="16"/>
        </w:rPr>
        <w:t> </w:t>
      </w:r>
      <w:r>
        <w:rPr>
          <w:sz w:val="16"/>
        </w:rPr>
        <w:t>cost</w:t>
      </w:r>
      <w:r>
        <w:rPr>
          <w:spacing w:val="11"/>
          <w:sz w:val="16"/>
        </w:rPr>
        <w:t> </w:t>
      </w:r>
      <w:r>
        <w:rPr>
          <w:sz w:val="16"/>
        </w:rPr>
        <w:t>and</w:t>
      </w:r>
      <w:r>
        <w:rPr>
          <w:spacing w:val="12"/>
          <w:sz w:val="16"/>
        </w:rPr>
        <w:t> </w:t>
      </w:r>
      <w:r>
        <w:rPr>
          <w:sz w:val="16"/>
        </w:rPr>
        <w:t>carbon</w:t>
      </w:r>
      <w:r>
        <w:rPr>
          <w:spacing w:val="11"/>
          <w:sz w:val="16"/>
        </w:rPr>
        <w:t> </w:t>
      </w:r>
      <w:r>
        <w:rPr>
          <w:spacing w:val="-2"/>
          <w:sz w:val="16"/>
        </w:rPr>
        <w:t>emissions.</w:t>
      </w:r>
    </w:p>
    <w:p>
      <w:pPr>
        <w:pStyle w:val="BodyText"/>
        <w:ind w:left="0" w:firstLine="0"/>
        <w:jc w:val="left"/>
        <w:rPr>
          <w:sz w:val="16"/>
        </w:rPr>
      </w:pPr>
    </w:p>
    <w:p>
      <w:pPr>
        <w:pStyle w:val="BodyText"/>
        <w:spacing w:before="40"/>
        <w:ind w:left="0" w:firstLine="0"/>
        <w:jc w:val="left"/>
        <w:rPr>
          <w:sz w:val="16"/>
        </w:rPr>
      </w:pPr>
    </w:p>
    <w:p>
      <w:pPr>
        <w:pStyle w:val="ListParagraph"/>
        <w:numPr>
          <w:ilvl w:val="0"/>
          <w:numId w:val="7"/>
        </w:numPr>
        <w:tabs>
          <w:tab w:pos="540" w:val="left" w:leader="none"/>
        </w:tabs>
        <w:spacing w:line="240" w:lineRule="auto" w:before="0" w:after="0"/>
        <w:ind w:left="540" w:right="0" w:hanging="281"/>
        <w:jc w:val="both"/>
        <w:rPr>
          <w:i/>
          <w:sz w:val="20"/>
        </w:rPr>
      </w:pPr>
      <w:r>
        <w:rPr>
          <w:i/>
          <w:spacing w:val="-2"/>
          <w:sz w:val="20"/>
        </w:rPr>
        <w:t>Packaging</w:t>
      </w:r>
      <w:r>
        <w:rPr>
          <w:i/>
          <w:spacing w:val="5"/>
          <w:sz w:val="20"/>
        </w:rPr>
        <w:t> </w:t>
      </w:r>
      <w:r>
        <w:rPr>
          <w:i/>
          <w:spacing w:val="-2"/>
          <w:sz w:val="20"/>
        </w:rPr>
        <w:t>Waste</w:t>
      </w:r>
      <w:r>
        <w:rPr>
          <w:i/>
          <w:spacing w:val="6"/>
          <w:sz w:val="20"/>
        </w:rPr>
        <w:t> </w:t>
      </w:r>
      <w:r>
        <w:rPr>
          <w:i/>
          <w:spacing w:val="-2"/>
          <w:sz w:val="20"/>
        </w:rPr>
        <w:t>Distribution</w:t>
      </w:r>
    </w:p>
    <w:p>
      <w:pPr>
        <w:pStyle w:val="BodyText"/>
        <w:spacing w:line="249" w:lineRule="auto" w:before="80"/>
        <w:ind w:left="259"/>
      </w:pPr>
      <w:r>
        <w:rPr/>
        <w:t>The comparison between the packaging waste </w:t>
      </w:r>
      <w:r>
        <w:rPr/>
        <w:t>distribution before</w:t>
      </w:r>
      <w:r>
        <w:rPr>
          <w:spacing w:val="-7"/>
        </w:rPr>
        <w:t> </w:t>
      </w:r>
      <w:r>
        <w:rPr/>
        <w:t>and</w:t>
      </w:r>
      <w:r>
        <w:rPr>
          <w:spacing w:val="-7"/>
        </w:rPr>
        <w:t> </w:t>
      </w:r>
      <w:r>
        <w:rPr/>
        <w:t>after</w:t>
      </w:r>
      <w:r>
        <w:rPr>
          <w:spacing w:val="-7"/>
        </w:rPr>
        <w:t> </w:t>
      </w:r>
      <w:r>
        <w:rPr/>
        <w:t>the</w:t>
      </w:r>
      <w:r>
        <w:rPr>
          <w:spacing w:val="-7"/>
        </w:rPr>
        <w:t> </w:t>
      </w:r>
      <w:r>
        <w:rPr/>
        <w:t>optimization</w:t>
      </w:r>
      <w:r>
        <w:rPr>
          <w:spacing w:val="-7"/>
        </w:rPr>
        <w:t> </w:t>
      </w:r>
      <w:r>
        <w:rPr/>
        <w:t>process</w:t>
      </w:r>
      <w:r>
        <w:rPr>
          <w:spacing w:val="-7"/>
        </w:rPr>
        <w:t> </w:t>
      </w:r>
      <w:r>
        <w:rPr/>
        <w:t>is</w:t>
      </w:r>
      <w:r>
        <w:rPr>
          <w:spacing w:val="-7"/>
        </w:rPr>
        <w:t> </w:t>
      </w:r>
      <w:r>
        <w:rPr/>
        <w:t>presented</w:t>
      </w:r>
      <w:r>
        <w:rPr>
          <w:spacing w:val="-7"/>
        </w:rPr>
        <w:t> </w:t>
      </w:r>
      <w:r>
        <w:rPr/>
        <w:t>in</w:t>
      </w:r>
      <w:r>
        <w:rPr>
          <w:spacing w:val="-7"/>
        </w:rPr>
        <w:t> </w:t>
      </w:r>
      <w:r>
        <w:rPr/>
        <w:t>Fig.</w:t>
      </w:r>
      <w:r>
        <w:rPr>
          <w:spacing w:val="-7"/>
        </w:rPr>
        <w:t> </w:t>
      </w:r>
      <w:r>
        <w:rPr/>
        <w:t>3. The analysis shows that the use of the optimization method</w:t>
      </w:r>
      <w:r>
        <w:rPr>
          <w:spacing w:val="40"/>
        </w:rPr>
        <w:t> </w:t>
      </w:r>
      <w:r>
        <w:rPr/>
        <w:t>led</w:t>
      </w:r>
      <w:r>
        <w:rPr>
          <w:spacing w:val="-3"/>
        </w:rPr>
        <w:t> </w:t>
      </w:r>
      <w:r>
        <w:rPr/>
        <w:t>to</w:t>
      </w:r>
      <w:r>
        <w:rPr>
          <w:spacing w:val="-3"/>
        </w:rPr>
        <w:t> </w:t>
      </w:r>
      <w:r>
        <w:rPr/>
        <w:t>the</w:t>
      </w:r>
      <w:r>
        <w:rPr>
          <w:spacing w:val="-3"/>
        </w:rPr>
        <w:t> </w:t>
      </w:r>
      <w:r>
        <w:rPr/>
        <w:t>appearance</w:t>
      </w:r>
      <w:r>
        <w:rPr>
          <w:spacing w:val="-3"/>
        </w:rPr>
        <w:t> </w:t>
      </w:r>
      <w:r>
        <w:rPr/>
        <w:t>of</w:t>
      </w:r>
      <w:r>
        <w:rPr>
          <w:spacing w:val="-3"/>
        </w:rPr>
        <w:t> </w:t>
      </w:r>
      <w:r>
        <w:rPr/>
        <w:t>an</w:t>
      </w:r>
      <w:r>
        <w:rPr>
          <w:spacing w:val="-3"/>
        </w:rPr>
        <w:t> </w:t>
      </w:r>
      <w:r>
        <w:rPr/>
        <w:t>evident</w:t>
      </w:r>
      <w:r>
        <w:rPr>
          <w:spacing w:val="-3"/>
        </w:rPr>
        <w:t> </w:t>
      </w:r>
      <w:r>
        <w:rPr/>
        <w:t>trend</w:t>
      </w:r>
      <w:r>
        <w:rPr>
          <w:spacing w:val="-3"/>
        </w:rPr>
        <w:t> </w:t>
      </w:r>
      <w:r>
        <w:rPr/>
        <w:t>towards</w:t>
      </w:r>
      <w:r>
        <w:rPr>
          <w:spacing w:val="-3"/>
        </w:rPr>
        <w:t> </w:t>
      </w:r>
      <w:r>
        <w:rPr/>
        <w:t>a</w:t>
      </w:r>
      <w:r>
        <w:rPr>
          <w:spacing w:val="-3"/>
        </w:rPr>
        <w:t> </w:t>
      </w:r>
      <w:r>
        <w:rPr/>
        <w:t>lower</w:t>
      </w:r>
      <w:r>
        <w:rPr>
          <w:spacing w:val="-3"/>
        </w:rPr>
        <w:t> </w:t>
      </w:r>
      <w:r>
        <w:rPr/>
        <w:t>level of waste, meaning that there was a higher efficiency in using the packaging capacity.</w:t>
      </w:r>
    </w:p>
    <w:p>
      <w:pPr>
        <w:pStyle w:val="BodyText"/>
        <w:spacing w:before="100"/>
        <w:ind w:left="0" w:firstLine="0"/>
        <w:jc w:val="left"/>
      </w:pPr>
      <w:r>
        <w:rPr/>
        <w:drawing>
          <wp:anchor distT="0" distB="0" distL="0" distR="0" allowOverlap="1" layoutInCell="1" locked="0" behindDoc="1" simplePos="0" relativeHeight="487590912">
            <wp:simplePos x="0" y="0"/>
            <wp:positionH relativeFrom="page">
              <wp:posOffset>705905</wp:posOffset>
            </wp:positionH>
            <wp:positionV relativeFrom="paragraph">
              <wp:posOffset>225038</wp:posOffset>
            </wp:positionV>
            <wp:extent cx="3009709" cy="141322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009709" cy="1413224"/>
                    </a:xfrm>
                    <a:prstGeom prst="rect">
                      <a:avLst/>
                    </a:prstGeom>
                  </pic:spPr>
                </pic:pic>
              </a:graphicData>
            </a:graphic>
          </wp:anchor>
        </w:drawing>
      </w:r>
    </w:p>
    <w:p>
      <w:pPr>
        <w:pStyle w:val="BodyText"/>
        <w:spacing w:before="76"/>
        <w:ind w:left="0" w:firstLine="0"/>
        <w:jc w:val="left"/>
      </w:pPr>
    </w:p>
    <w:p>
      <w:pPr>
        <w:spacing w:before="0"/>
        <w:ind w:left="259" w:right="0" w:firstLine="0"/>
        <w:jc w:val="center"/>
        <w:rPr>
          <w:sz w:val="16"/>
        </w:rPr>
      </w:pPr>
      <w:r>
        <w:rPr>
          <w:sz w:val="16"/>
        </w:rPr>
        <w:t>Fig.</w:t>
      </w:r>
      <w:r>
        <w:rPr>
          <w:spacing w:val="11"/>
          <w:sz w:val="16"/>
        </w:rPr>
        <w:t> </w:t>
      </w:r>
      <w:r>
        <w:rPr>
          <w:sz w:val="16"/>
        </w:rPr>
        <w:t>3.</w:t>
      </w:r>
      <w:r>
        <w:rPr>
          <w:spacing w:val="63"/>
          <w:sz w:val="16"/>
        </w:rPr>
        <w:t> </w:t>
      </w:r>
      <w:r>
        <w:rPr>
          <w:sz w:val="16"/>
        </w:rPr>
        <w:t>Packaging</w:t>
      </w:r>
      <w:r>
        <w:rPr>
          <w:spacing w:val="11"/>
          <w:sz w:val="16"/>
        </w:rPr>
        <w:t> </w:t>
      </w:r>
      <w:r>
        <w:rPr>
          <w:sz w:val="16"/>
        </w:rPr>
        <w:t>waste</w:t>
      </w:r>
      <w:r>
        <w:rPr>
          <w:spacing w:val="11"/>
          <w:sz w:val="16"/>
        </w:rPr>
        <w:t> </w:t>
      </w:r>
      <w:r>
        <w:rPr>
          <w:spacing w:val="-2"/>
          <w:sz w:val="16"/>
        </w:rPr>
        <w:t>distribution.</w:t>
      </w:r>
    </w:p>
    <w:p>
      <w:pPr>
        <w:pStyle w:val="BodyText"/>
        <w:ind w:left="0" w:firstLine="0"/>
        <w:jc w:val="left"/>
        <w:rPr>
          <w:sz w:val="16"/>
        </w:rPr>
      </w:pPr>
    </w:p>
    <w:p>
      <w:pPr>
        <w:pStyle w:val="BodyText"/>
        <w:ind w:left="0" w:firstLine="0"/>
        <w:jc w:val="left"/>
        <w:rPr>
          <w:sz w:val="16"/>
        </w:rPr>
      </w:pPr>
    </w:p>
    <w:p>
      <w:pPr>
        <w:pStyle w:val="ListParagraph"/>
        <w:numPr>
          <w:ilvl w:val="0"/>
          <w:numId w:val="7"/>
        </w:numPr>
        <w:tabs>
          <w:tab w:pos="551" w:val="left" w:leader="none"/>
        </w:tabs>
        <w:spacing w:line="240" w:lineRule="auto" w:before="0" w:after="0"/>
        <w:ind w:left="551" w:right="0" w:hanging="292"/>
        <w:jc w:val="both"/>
        <w:rPr>
          <w:i/>
          <w:sz w:val="20"/>
        </w:rPr>
      </w:pPr>
      <w:r>
        <w:rPr>
          <w:i/>
          <w:sz w:val="20"/>
        </w:rPr>
        <w:t>Accuracy</w:t>
      </w:r>
      <w:r>
        <w:rPr>
          <w:i/>
          <w:spacing w:val="12"/>
          <w:sz w:val="20"/>
        </w:rPr>
        <w:t> </w:t>
      </w:r>
      <w:r>
        <w:rPr>
          <w:i/>
          <w:sz w:val="20"/>
        </w:rPr>
        <w:t>of</w:t>
      </w:r>
      <w:r>
        <w:rPr>
          <w:i/>
          <w:spacing w:val="13"/>
          <w:sz w:val="20"/>
        </w:rPr>
        <w:t> </w:t>
      </w:r>
      <w:r>
        <w:rPr>
          <w:i/>
          <w:spacing w:val="-2"/>
          <w:sz w:val="20"/>
        </w:rPr>
        <w:t>Prediction</w:t>
      </w:r>
    </w:p>
    <w:p>
      <w:pPr>
        <w:pStyle w:val="BodyText"/>
        <w:spacing w:line="249" w:lineRule="auto" w:before="79"/>
        <w:ind w:left="259"/>
      </w:pPr>
      <w:r>
        <w:rPr/>
        <w:t>The dependence of actual product volume on its </w:t>
      </w:r>
      <w:r>
        <w:rPr/>
        <w:t>forecasted value is plotted in Fig. 4. One may notice that the scatter plot demonstrates</w:t>
      </w:r>
      <w:r>
        <w:rPr>
          <w:spacing w:val="-10"/>
        </w:rPr>
        <w:t> </w:t>
      </w:r>
      <w:r>
        <w:rPr/>
        <w:t>a</w:t>
      </w:r>
      <w:r>
        <w:rPr>
          <w:spacing w:val="-10"/>
        </w:rPr>
        <w:t> </w:t>
      </w:r>
      <w:r>
        <w:rPr/>
        <w:t>good</w:t>
      </w:r>
      <w:r>
        <w:rPr>
          <w:spacing w:val="-10"/>
        </w:rPr>
        <w:t> </w:t>
      </w:r>
      <w:r>
        <w:rPr/>
        <w:t>correlation</w:t>
      </w:r>
      <w:r>
        <w:rPr>
          <w:spacing w:val="-9"/>
        </w:rPr>
        <w:t> </w:t>
      </w:r>
      <w:r>
        <w:rPr/>
        <w:t>between</w:t>
      </w:r>
      <w:r>
        <w:rPr>
          <w:spacing w:val="-10"/>
        </w:rPr>
        <w:t> </w:t>
      </w:r>
      <w:r>
        <w:rPr/>
        <w:t>these</w:t>
      </w:r>
      <w:r>
        <w:rPr>
          <w:spacing w:val="-10"/>
        </w:rPr>
        <w:t> </w:t>
      </w:r>
      <w:r>
        <w:rPr/>
        <w:t>two</w:t>
      </w:r>
      <w:r>
        <w:rPr>
          <w:spacing w:val="-9"/>
        </w:rPr>
        <w:t> </w:t>
      </w:r>
      <w:r>
        <w:rPr>
          <w:spacing w:val="-2"/>
        </w:rPr>
        <w:t>parameters,</w:t>
      </w:r>
    </w:p>
    <w:p>
      <w:pPr>
        <w:pStyle w:val="BodyText"/>
        <w:spacing w:line="249" w:lineRule="auto" w:before="71"/>
        <w:ind w:firstLine="0"/>
        <w:jc w:val="left"/>
      </w:pPr>
      <w:r>
        <w:rPr/>
        <w:br w:type="column"/>
      </w:r>
      <w:r>
        <w:rPr/>
        <w:t>which indicates a sufficiently high prediction accuracy of </w:t>
      </w:r>
      <w:r>
        <w:rPr/>
        <w:t>the proposed model.</w:t>
      </w:r>
    </w:p>
    <w:p>
      <w:pPr>
        <w:pStyle w:val="BodyText"/>
        <w:spacing w:before="81"/>
        <w:ind w:left="0" w:firstLine="0"/>
        <w:jc w:val="left"/>
      </w:pPr>
      <w:r>
        <w:rPr/>
        <w:drawing>
          <wp:anchor distT="0" distB="0" distL="0" distR="0" allowOverlap="1" layoutInCell="1" locked="0" behindDoc="1" simplePos="0" relativeHeight="487591424">
            <wp:simplePos x="0" y="0"/>
            <wp:positionH relativeFrom="page">
              <wp:posOffset>4049317</wp:posOffset>
            </wp:positionH>
            <wp:positionV relativeFrom="paragraph">
              <wp:posOffset>213080</wp:posOffset>
            </wp:positionV>
            <wp:extent cx="3026092" cy="224599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026092" cy="2245995"/>
                    </a:xfrm>
                    <a:prstGeom prst="rect">
                      <a:avLst/>
                    </a:prstGeom>
                  </pic:spPr>
                </pic:pic>
              </a:graphicData>
            </a:graphic>
          </wp:anchor>
        </w:drawing>
      </w:r>
    </w:p>
    <w:p>
      <w:pPr>
        <w:pStyle w:val="BodyText"/>
        <w:spacing w:before="98"/>
        <w:ind w:left="0" w:firstLine="0"/>
        <w:jc w:val="left"/>
      </w:pPr>
    </w:p>
    <w:p>
      <w:pPr>
        <w:spacing w:before="0"/>
        <w:ind w:left="1247" w:right="0" w:firstLine="0"/>
        <w:jc w:val="left"/>
        <w:rPr>
          <w:sz w:val="16"/>
        </w:rPr>
      </w:pPr>
      <w:r>
        <w:rPr>
          <w:sz w:val="16"/>
        </w:rPr>
        <w:t>Fig.</w:t>
      </w:r>
      <w:r>
        <w:rPr>
          <w:spacing w:val="12"/>
          <w:sz w:val="16"/>
        </w:rPr>
        <w:t> </w:t>
      </w:r>
      <w:r>
        <w:rPr>
          <w:sz w:val="16"/>
        </w:rPr>
        <w:t>4.</w:t>
      </w:r>
      <w:r>
        <w:rPr>
          <w:spacing w:val="65"/>
          <w:sz w:val="16"/>
        </w:rPr>
        <w:t> </w:t>
      </w:r>
      <w:r>
        <w:rPr>
          <w:sz w:val="16"/>
        </w:rPr>
        <w:t>Actual</w:t>
      </w:r>
      <w:r>
        <w:rPr>
          <w:spacing w:val="12"/>
          <w:sz w:val="16"/>
        </w:rPr>
        <w:t> </w:t>
      </w:r>
      <w:r>
        <w:rPr>
          <w:sz w:val="16"/>
        </w:rPr>
        <w:t>vs</w:t>
      </w:r>
      <w:r>
        <w:rPr>
          <w:spacing w:val="12"/>
          <w:sz w:val="16"/>
        </w:rPr>
        <w:t> </w:t>
      </w:r>
      <w:r>
        <w:rPr>
          <w:sz w:val="16"/>
        </w:rPr>
        <w:t>predicted</w:t>
      </w:r>
      <w:r>
        <w:rPr>
          <w:spacing w:val="12"/>
          <w:sz w:val="16"/>
        </w:rPr>
        <w:t> </w:t>
      </w:r>
      <w:r>
        <w:rPr>
          <w:sz w:val="16"/>
        </w:rPr>
        <w:t>product</w:t>
      </w:r>
      <w:r>
        <w:rPr>
          <w:spacing w:val="12"/>
          <w:sz w:val="16"/>
        </w:rPr>
        <w:t> </w:t>
      </w:r>
      <w:r>
        <w:rPr>
          <w:spacing w:val="-2"/>
          <w:sz w:val="16"/>
        </w:rPr>
        <w:t>volume.</w:t>
      </w:r>
    </w:p>
    <w:p>
      <w:pPr>
        <w:pStyle w:val="BodyText"/>
        <w:spacing w:before="102"/>
        <w:ind w:left="0" w:firstLine="0"/>
        <w:jc w:val="left"/>
        <w:rPr>
          <w:sz w:val="16"/>
        </w:rPr>
      </w:pPr>
    </w:p>
    <w:p>
      <w:pPr>
        <w:pStyle w:val="ListParagraph"/>
        <w:numPr>
          <w:ilvl w:val="0"/>
          <w:numId w:val="7"/>
        </w:numPr>
        <w:tabs>
          <w:tab w:pos="469" w:val="left" w:leader="none"/>
        </w:tabs>
        <w:spacing w:line="240" w:lineRule="auto" w:before="0" w:after="0"/>
        <w:ind w:left="469" w:right="0" w:hanging="270"/>
        <w:jc w:val="both"/>
        <w:rPr>
          <w:i/>
          <w:sz w:val="20"/>
        </w:rPr>
      </w:pPr>
      <w:r>
        <w:rPr>
          <w:i/>
          <w:sz w:val="20"/>
        </w:rPr>
        <w:t>Statistical</w:t>
      </w:r>
      <w:r>
        <w:rPr>
          <w:i/>
          <w:spacing w:val="11"/>
          <w:sz w:val="20"/>
        </w:rPr>
        <w:t> </w:t>
      </w:r>
      <w:r>
        <w:rPr>
          <w:i/>
          <w:spacing w:val="-2"/>
          <w:sz w:val="20"/>
        </w:rPr>
        <w:t>Validation</w:t>
      </w:r>
    </w:p>
    <w:p>
      <w:pPr>
        <w:pStyle w:val="BodyText"/>
        <w:spacing w:line="244" w:lineRule="auto" w:before="66"/>
        <w:ind w:right="257"/>
      </w:pPr>
      <w:r>
        <w:rPr/>
        <w:t>In order to confirm the validity of the results </w:t>
      </w:r>
      <w:r>
        <w:rPr/>
        <w:t>obtained, several types of statistical tests have been used. Paired t-test gives </w:t>
      </w:r>
      <w:r>
        <w:rPr>
          <w:rFonts w:ascii="Calibri" w:hAnsi="Calibri"/>
          <w:i/>
        </w:rPr>
        <w:t>p </w:t>
      </w:r>
      <w:r>
        <w:rPr>
          <w:rFonts w:ascii="Calibri" w:hAnsi="Calibri"/>
          <w:i/>
          <w:w w:val="125"/>
        </w:rPr>
        <w:t>&lt;</w:t>
      </w:r>
      <w:r>
        <w:rPr>
          <w:rFonts w:ascii="Calibri" w:hAnsi="Calibri"/>
          <w:i/>
          <w:w w:val="125"/>
        </w:rPr>
        <w:t> </w:t>
      </w:r>
      <w:r>
        <w:rPr>
          <w:rFonts w:ascii="Calibri" w:hAnsi="Calibri"/>
        </w:rPr>
        <w:t>0</w:t>
      </w:r>
      <w:r>
        <w:rPr>
          <w:rFonts w:ascii="Calibri" w:hAnsi="Calibri"/>
          <w:i/>
        </w:rPr>
        <w:t>.</w:t>
      </w:r>
      <w:r>
        <w:rPr>
          <w:rFonts w:ascii="Calibri" w:hAnsi="Calibri"/>
        </w:rPr>
        <w:t>05</w:t>
      </w:r>
      <w:r>
        <w:rPr/>
        <w:t>, which proves the significance of changes obtained. Furthermore, there is no need to assume the normal distribution of results for the analysis performed by means of the</w:t>
      </w:r>
      <w:r>
        <w:rPr>
          <w:spacing w:val="-1"/>
        </w:rPr>
        <w:t> </w:t>
      </w:r>
      <w:r>
        <w:rPr/>
        <w:t>Mann-Whitney</w:t>
      </w:r>
      <w:r>
        <w:rPr>
          <w:spacing w:val="-1"/>
        </w:rPr>
        <w:t> </w:t>
      </w:r>
      <w:r>
        <w:rPr/>
        <w:t>U</w:t>
      </w:r>
      <w:r>
        <w:rPr>
          <w:spacing w:val="-1"/>
        </w:rPr>
        <w:t> </w:t>
      </w:r>
      <w:r>
        <w:rPr/>
        <w:t>test.</w:t>
      </w:r>
      <w:r>
        <w:rPr>
          <w:spacing w:val="-1"/>
        </w:rPr>
        <w:t> </w:t>
      </w:r>
      <w:r>
        <w:rPr/>
        <w:t>The</w:t>
      </w:r>
      <w:r>
        <w:rPr>
          <w:spacing w:val="-1"/>
        </w:rPr>
        <w:t> </w:t>
      </w:r>
      <w:r>
        <w:rPr/>
        <w:t>size</w:t>
      </w:r>
      <w:r>
        <w:rPr>
          <w:spacing w:val="-1"/>
        </w:rPr>
        <w:t> </w:t>
      </w:r>
      <w:r>
        <w:rPr/>
        <w:t>of</w:t>
      </w:r>
      <w:r>
        <w:rPr>
          <w:spacing w:val="-1"/>
        </w:rPr>
        <w:t> </w:t>
      </w:r>
      <w:r>
        <w:rPr/>
        <w:t>Cohen’s</w:t>
      </w:r>
      <w:r>
        <w:rPr>
          <w:spacing w:val="-1"/>
        </w:rPr>
        <w:t> </w:t>
      </w:r>
      <w:r>
        <w:rPr>
          <w:rFonts w:ascii="Calibri" w:hAnsi="Calibri"/>
          <w:i/>
        </w:rPr>
        <w:t>d </w:t>
      </w:r>
      <w:r>
        <w:rPr/>
        <w:t>shows</w:t>
      </w:r>
      <w:r>
        <w:rPr>
          <w:spacing w:val="-1"/>
        </w:rPr>
        <w:t> </w:t>
      </w:r>
      <w:r>
        <w:rPr/>
        <w:t>a</w:t>
      </w:r>
      <w:r>
        <w:rPr>
          <w:spacing w:val="-1"/>
        </w:rPr>
        <w:t> </w:t>
      </w:r>
      <w:r>
        <w:rPr/>
        <w:t>high effect size.</w:t>
      </w:r>
    </w:p>
    <w:p>
      <w:pPr>
        <w:pStyle w:val="ListParagraph"/>
        <w:numPr>
          <w:ilvl w:val="0"/>
          <w:numId w:val="7"/>
        </w:numPr>
        <w:tabs>
          <w:tab w:pos="442" w:val="left" w:leader="none"/>
        </w:tabs>
        <w:spacing w:line="240" w:lineRule="auto" w:before="102" w:after="0"/>
        <w:ind w:left="442" w:right="0" w:hanging="243"/>
        <w:jc w:val="both"/>
        <w:rPr>
          <w:i/>
          <w:sz w:val="20"/>
        </w:rPr>
      </w:pPr>
      <w:r>
        <w:rPr>
          <w:i/>
          <w:spacing w:val="-2"/>
          <w:sz w:val="20"/>
        </w:rPr>
        <w:t>Discussion</w:t>
      </w:r>
    </w:p>
    <w:p>
      <w:pPr>
        <w:pStyle w:val="BodyText"/>
        <w:spacing w:line="249" w:lineRule="auto" w:before="66"/>
        <w:ind w:right="257"/>
      </w:pPr>
      <w:r>
        <w:rPr/>
        <w:t>The increase in efficiency is a result of the combination </w:t>
      </w:r>
      <w:r>
        <w:rPr/>
        <w:t>of both</w:t>
      </w:r>
      <w:r>
        <w:rPr>
          <w:spacing w:val="-1"/>
        </w:rPr>
        <w:t> </w:t>
      </w:r>
      <w:r>
        <w:rPr/>
        <w:t>clustering</w:t>
      </w:r>
      <w:r>
        <w:rPr>
          <w:spacing w:val="-2"/>
        </w:rPr>
        <w:t> </w:t>
      </w:r>
      <w:r>
        <w:rPr/>
        <w:t>and</w:t>
      </w:r>
      <w:r>
        <w:rPr>
          <w:spacing w:val="-1"/>
        </w:rPr>
        <w:t> </w:t>
      </w:r>
      <w:r>
        <w:rPr/>
        <w:t>optimization.</w:t>
      </w:r>
      <w:r>
        <w:rPr>
          <w:spacing w:val="-1"/>
        </w:rPr>
        <w:t> </w:t>
      </w:r>
      <w:r>
        <w:rPr/>
        <w:t>Grouping</w:t>
      </w:r>
      <w:r>
        <w:rPr>
          <w:spacing w:val="-1"/>
        </w:rPr>
        <w:t> </w:t>
      </w:r>
      <w:r>
        <w:rPr/>
        <w:t>items</w:t>
      </w:r>
      <w:r>
        <w:rPr>
          <w:spacing w:val="-2"/>
        </w:rPr>
        <w:t> </w:t>
      </w:r>
      <w:r>
        <w:rPr/>
        <w:t>according</w:t>
      </w:r>
      <w:r>
        <w:rPr>
          <w:spacing w:val="-1"/>
        </w:rPr>
        <w:t> </w:t>
      </w:r>
      <w:r>
        <w:rPr/>
        <w:t>to dimensions</w:t>
      </w:r>
      <w:r>
        <w:rPr>
          <w:spacing w:val="-10"/>
        </w:rPr>
        <w:t> </w:t>
      </w:r>
      <w:r>
        <w:rPr/>
        <w:t>increases</w:t>
      </w:r>
      <w:r>
        <w:rPr>
          <w:spacing w:val="-10"/>
        </w:rPr>
        <w:t> </w:t>
      </w:r>
      <w:r>
        <w:rPr/>
        <w:t>consistency</w:t>
      </w:r>
      <w:r>
        <w:rPr>
          <w:spacing w:val="-10"/>
        </w:rPr>
        <w:t> </w:t>
      </w:r>
      <w:r>
        <w:rPr/>
        <w:t>and</w:t>
      </w:r>
      <w:r>
        <w:rPr>
          <w:spacing w:val="-10"/>
        </w:rPr>
        <w:t> </w:t>
      </w:r>
      <w:r>
        <w:rPr/>
        <w:t>allows</w:t>
      </w:r>
      <w:r>
        <w:rPr>
          <w:spacing w:val="-10"/>
        </w:rPr>
        <w:t> </w:t>
      </w:r>
      <w:r>
        <w:rPr/>
        <w:t>for</w:t>
      </w:r>
      <w:r>
        <w:rPr>
          <w:spacing w:val="-10"/>
        </w:rPr>
        <w:t> </w:t>
      </w:r>
      <w:r>
        <w:rPr/>
        <w:t>more</w:t>
      </w:r>
      <w:r>
        <w:rPr>
          <w:spacing w:val="-10"/>
        </w:rPr>
        <w:t> </w:t>
      </w:r>
      <w:r>
        <w:rPr/>
        <w:t>accurate packing. Optimization through minimization of volume under certain constraints leads to removal of excessive margins.</w:t>
      </w:r>
    </w:p>
    <w:p>
      <w:pPr>
        <w:pStyle w:val="BodyText"/>
        <w:spacing w:line="249" w:lineRule="auto"/>
        <w:ind w:right="257"/>
      </w:pPr>
      <w:r>
        <w:rPr/>
        <w:t>The considerable decrease in waste percentage </w:t>
      </w:r>
      <w:r>
        <w:rPr/>
        <w:t>(68.94%) proves</w:t>
      </w:r>
      <w:r>
        <w:rPr>
          <w:spacing w:val="-5"/>
        </w:rPr>
        <w:t> </w:t>
      </w:r>
      <w:r>
        <w:rPr/>
        <w:t>that</w:t>
      </w:r>
      <w:r>
        <w:rPr>
          <w:spacing w:val="-5"/>
        </w:rPr>
        <w:t> </w:t>
      </w:r>
      <w:r>
        <w:rPr/>
        <w:t>the</w:t>
      </w:r>
      <w:r>
        <w:rPr>
          <w:spacing w:val="-5"/>
        </w:rPr>
        <w:t> </w:t>
      </w:r>
      <w:r>
        <w:rPr/>
        <w:t>approach</w:t>
      </w:r>
      <w:r>
        <w:rPr>
          <w:spacing w:val="-5"/>
        </w:rPr>
        <w:t> </w:t>
      </w:r>
      <w:r>
        <w:rPr/>
        <w:t>is</w:t>
      </w:r>
      <w:r>
        <w:rPr>
          <w:spacing w:val="-5"/>
        </w:rPr>
        <w:t> </w:t>
      </w:r>
      <w:r>
        <w:rPr/>
        <w:t>effective</w:t>
      </w:r>
      <w:r>
        <w:rPr>
          <w:spacing w:val="-5"/>
        </w:rPr>
        <w:t> </w:t>
      </w:r>
      <w:r>
        <w:rPr/>
        <w:t>in</w:t>
      </w:r>
      <w:r>
        <w:rPr>
          <w:spacing w:val="-5"/>
        </w:rPr>
        <w:t> </w:t>
      </w:r>
      <w:r>
        <w:rPr/>
        <w:t>solving</w:t>
      </w:r>
      <w:r>
        <w:rPr>
          <w:spacing w:val="-5"/>
        </w:rPr>
        <w:t> </w:t>
      </w:r>
      <w:r>
        <w:rPr/>
        <w:t>one</w:t>
      </w:r>
      <w:r>
        <w:rPr>
          <w:spacing w:val="-5"/>
        </w:rPr>
        <w:t> </w:t>
      </w:r>
      <w:r>
        <w:rPr/>
        <w:t>of</w:t>
      </w:r>
      <w:r>
        <w:rPr>
          <w:spacing w:val="-5"/>
        </w:rPr>
        <w:t> </w:t>
      </w:r>
      <w:r>
        <w:rPr/>
        <w:t>the</w:t>
      </w:r>
      <w:r>
        <w:rPr>
          <w:spacing w:val="-5"/>
        </w:rPr>
        <w:t> </w:t>
      </w:r>
      <w:r>
        <w:rPr/>
        <w:t>main problems of traditional packaging systems. The correlation between the decrease in waste, cost, and carbon emissions shows that the two goals are highly intertwined.</w:t>
      </w:r>
    </w:p>
    <w:p>
      <w:pPr>
        <w:pStyle w:val="BodyText"/>
        <w:spacing w:line="249" w:lineRule="auto"/>
        <w:ind w:right="257"/>
      </w:pPr>
      <w:r>
        <w:rPr/>
        <w:t>The improvement in the utilization of volume </w:t>
      </w:r>
      <w:r>
        <w:rPr/>
        <w:t>(51.67%) means greater spatial efficiency that will have positive con-sequences for other stages of logistics. The results suggest</w:t>
      </w:r>
      <w:r>
        <w:rPr>
          <w:spacing w:val="80"/>
        </w:rPr>
        <w:t> </w:t>
      </w:r>
      <w:r>
        <w:rPr/>
        <w:t>that the suggested model is not only scalable but practical.</w:t>
      </w:r>
    </w:p>
    <w:p>
      <w:pPr>
        <w:pStyle w:val="BodyText"/>
        <w:spacing w:line="249" w:lineRule="auto"/>
        <w:ind w:right="257"/>
      </w:pPr>
      <w:r>
        <w:rPr/>
        <w:t>In summary, the paper proved that integration of </w:t>
      </w:r>
      <w:r>
        <w:rPr/>
        <w:t>artificial intelligence and optimization leads to positive changes in packaging efficiency, economy, and sustainability.</w:t>
      </w:r>
    </w:p>
    <w:p>
      <w:pPr>
        <w:pStyle w:val="ListParagraph"/>
        <w:numPr>
          <w:ilvl w:val="0"/>
          <w:numId w:val="1"/>
        </w:numPr>
        <w:tabs>
          <w:tab w:pos="2353" w:val="left" w:leader="none"/>
        </w:tabs>
        <w:spacing w:line="240" w:lineRule="auto" w:before="80" w:after="0"/>
        <w:ind w:left="2353" w:right="0" w:hanging="367"/>
        <w:jc w:val="left"/>
        <w:rPr>
          <w:sz w:val="20"/>
        </w:rPr>
      </w:pPr>
      <w:r>
        <w:rPr>
          <w:smallCaps/>
          <w:spacing w:val="-2"/>
          <w:sz w:val="20"/>
        </w:rPr>
        <w:t>Discussion</w:t>
      </w:r>
    </w:p>
    <w:p>
      <w:pPr>
        <w:pStyle w:val="BodyText"/>
        <w:spacing w:line="249" w:lineRule="auto" w:before="66"/>
        <w:ind w:right="257"/>
      </w:pPr>
      <w:r>
        <w:rPr/>
        <w:t>The suggested solution proves that the use of AI </w:t>
      </w:r>
      <w:r>
        <w:rPr/>
        <w:t>and optimization methods in e-commerce is highly effective for improving</w:t>
      </w:r>
      <w:r>
        <w:rPr>
          <w:spacing w:val="-8"/>
        </w:rPr>
        <w:t> </w:t>
      </w:r>
      <w:r>
        <w:rPr/>
        <w:t>the</w:t>
      </w:r>
      <w:r>
        <w:rPr>
          <w:spacing w:val="-8"/>
        </w:rPr>
        <w:t> </w:t>
      </w:r>
      <w:r>
        <w:rPr/>
        <w:t>packaging</w:t>
      </w:r>
      <w:r>
        <w:rPr>
          <w:spacing w:val="-8"/>
        </w:rPr>
        <w:t> </w:t>
      </w:r>
      <w:r>
        <w:rPr/>
        <w:t>process.</w:t>
      </w:r>
      <w:r>
        <w:rPr>
          <w:spacing w:val="-8"/>
        </w:rPr>
        <w:t> </w:t>
      </w:r>
      <w:r>
        <w:rPr/>
        <w:t>The</w:t>
      </w:r>
      <w:r>
        <w:rPr>
          <w:spacing w:val="-8"/>
        </w:rPr>
        <w:t> </w:t>
      </w:r>
      <w:r>
        <w:rPr/>
        <w:t>integration</w:t>
      </w:r>
      <w:r>
        <w:rPr>
          <w:spacing w:val="-8"/>
        </w:rPr>
        <w:t> </w:t>
      </w:r>
      <w:r>
        <w:rPr/>
        <w:t>of</w:t>
      </w:r>
      <w:r>
        <w:rPr>
          <w:spacing w:val="-8"/>
        </w:rPr>
        <w:t> </w:t>
      </w:r>
      <w:r>
        <w:rPr/>
        <w:t>clustering and optimization provides great opportunities to overcome some problems associated with traditional packaging strate-</w:t>
      </w:r>
      <w:r>
        <w:rPr>
          <w:spacing w:val="-2"/>
        </w:rPr>
        <w:t>gies.</w:t>
      </w:r>
    </w:p>
    <w:p>
      <w:pPr>
        <w:pStyle w:val="BodyText"/>
        <w:spacing w:after="0" w:line="249" w:lineRule="auto"/>
        <w:sectPr>
          <w:pgSz w:w="12240" w:h="15840"/>
          <w:pgMar w:top="920" w:bottom="280" w:left="720" w:right="720"/>
          <w:cols w:num="2" w:equalWidth="0">
            <w:col w:w="5281" w:space="40"/>
            <w:col w:w="5479"/>
          </w:cols>
        </w:sectPr>
      </w:pPr>
    </w:p>
    <w:p>
      <w:pPr>
        <w:pStyle w:val="ListParagraph"/>
        <w:numPr>
          <w:ilvl w:val="0"/>
          <w:numId w:val="8"/>
        </w:numPr>
        <w:tabs>
          <w:tab w:pos="529" w:val="left" w:leader="none"/>
        </w:tabs>
        <w:spacing w:line="240" w:lineRule="auto" w:before="91" w:after="0"/>
        <w:ind w:left="529" w:right="0" w:hanging="270"/>
        <w:jc w:val="both"/>
        <w:rPr>
          <w:i/>
          <w:sz w:val="20"/>
        </w:rPr>
      </w:pPr>
      <w:r>
        <w:rPr>
          <w:i/>
          <w:sz w:val="20"/>
        </w:rPr>
        <w:t>Comparison</w:t>
      </w:r>
      <w:r>
        <w:rPr>
          <w:i/>
          <w:spacing w:val="6"/>
          <w:sz w:val="20"/>
        </w:rPr>
        <w:t> </w:t>
      </w:r>
      <w:r>
        <w:rPr>
          <w:i/>
          <w:sz w:val="20"/>
        </w:rPr>
        <w:t>with</w:t>
      </w:r>
      <w:r>
        <w:rPr>
          <w:i/>
          <w:spacing w:val="7"/>
          <w:sz w:val="20"/>
        </w:rPr>
        <w:t> </w:t>
      </w:r>
      <w:r>
        <w:rPr>
          <w:i/>
          <w:sz w:val="20"/>
        </w:rPr>
        <w:t>Traditional</w:t>
      </w:r>
      <w:r>
        <w:rPr>
          <w:i/>
          <w:spacing w:val="7"/>
          <w:sz w:val="20"/>
        </w:rPr>
        <w:t> </w:t>
      </w:r>
      <w:r>
        <w:rPr>
          <w:i/>
          <w:spacing w:val="-2"/>
          <w:sz w:val="20"/>
        </w:rPr>
        <w:t>Approaches</w:t>
      </w:r>
    </w:p>
    <w:p>
      <w:pPr>
        <w:pStyle w:val="BodyText"/>
        <w:spacing w:line="249" w:lineRule="auto" w:before="88"/>
        <w:ind w:left="259"/>
      </w:pPr>
      <w:r>
        <w:rPr/>
        <w:t>The most common packaging technique used by </w:t>
      </w:r>
      <w:r>
        <w:rPr/>
        <w:t>companies today involves predefining box sizes without considering the difference between the dimensions of various goods. As a result, there is too much leftover space and poor use of pack-aging</w:t>
      </w:r>
      <w:r>
        <w:rPr>
          <w:spacing w:val="-5"/>
        </w:rPr>
        <w:t> </w:t>
      </w:r>
      <w:r>
        <w:rPr/>
        <w:t>materials.</w:t>
      </w:r>
      <w:r>
        <w:rPr>
          <w:spacing w:val="-5"/>
        </w:rPr>
        <w:t> </w:t>
      </w:r>
      <w:r>
        <w:rPr/>
        <w:t>However,</w:t>
      </w:r>
      <w:r>
        <w:rPr>
          <w:spacing w:val="-5"/>
        </w:rPr>
        <w:t> </w:t>
      </w:r>
      <w:r>
        <w:rPr/>
        <w:t>the</w:t>
      </w:r>
      <w:r>
        <w:rPr>
          <w:spacing w:val="-5"/>
        </w:rPr>
        <w:t> </w:t>
      </w:r>
      <w:r>
        <w:rPr/>
        <w:t>suggested</w:t>
      </w:r>
      <w:r>
        <w:rPr>
          <w:spacing w:val="-5"/>
        </w:rPr>
        <w:t> </w:t>
      </w:r>
      <w:r>
        <w:rPr/>
        <w:t>strategy</w:t>
      </w:r>
      <w:r>
        <w:rPr>
          <w:spacing w:val="-5"/>
        </w:rPr>
        <w:t> </w:t>
      </w:r>
      <w:r>
        <w:rPr/>
        <w:t>uses</w:t>
      </w:r>
      <w:r>
        <w:rPr>
          <w:spacing w:val="-5"/>
        </w:rPr>
        <w:t> </w:t>
      </w:r>
      <w:r>
        <w:rPr/>
        <w:t>variable box dimensions depending on the products’ characteristics.</w:t>
      </w:r>
    </w:p>
    <w:p>
      <w:pPr>
        <w:pStyle w:val="ListParagraph"/>
        <w:numPr>
          <w:ilvl w:val="0"/>
          <w:numId w:val="8"/>
        </w:numPr>
        <w:tabs>
          <w:tab w:pos="529" w:val="left" w:leader="none"/>
        </w:tabs>
        <w:spacing w:line="240" w:lineRule="auto" w:before="172" w:after="0"/>
        <w:ind w:left="529" w:right="0" w:hanging="270"/>
        <w:jc w:val="both"/>
        <w:rPr>
          <w:i/>
          <w:sz w:val="20"/>
        </w:rPr>
      </w:pPr>
      <w:r>
        <w:rPr>
          <w:i/>
          <w:spacing w:val="-2"/>
          <w:sz w:val="20"/>
        </w:rPr>
        <w:t>Implementation</w:t>
      </w:r>
    </w:p>
    <w:p>
      <w:pPr>
        <w:pStyle w:val="BodyText"/>
        <w:spacing w:line="249" w:lineRule="auto" w:before="87"/>
        <w:ind w:left="259"/>
      </w:pPr>
      <w:r>
        <w:rPr/>
        <w:t>In the process of the design and implementation of </w:t>
      </w:r>
      <w:r>
        <w:rPr/>
        <w:t>the model, certain aspects need to be considered to make it more practical for actual</w:t>
      </w:r>
      <w:r>
        <w:rPr>
          <w:spacing w:val="-1"/>
        </w:rPr>
        <w:t> </w:t>
      </w:r>
      <w:r>
        <w:rPr/>
        <w:t>use. It will</w:t>
      </w:r>
      <w:r>
        <w:rPr>
          <w:spacing w:val="-1"/>
        </w:rPr>
        <w:t> </w:t>
      </w:r>
      <w:r>
        <w:rPr/>
        <w:t>assist the warehouse</w:t>
      </w:r>
      <w:r>
        <w:rPr>
          <w:spacing w:val="-1"/>
        </w:rPr>
        <w:t> </w:t>
      </w:r>
      <w:r>
        <w:rPr/>
        <w:t>systems of various online retailers in choosing the best packing options. Moreover, the model can work hand-in-hand with automated packaging systems, where intelligent packing machines and robotized packaging will be used. Besides, the application of the proposed model may prove useful in logistics and supply chain management, making it easier to store, transport, and manage goods.</w:t>
      </w:r>
    </w:p>
    <w:p>
      <w:pPr>
        <w:pStyle w:val="ListParagraph"/>
        <w:numPr>
          <w:ilvl w:val="0"/>
          <w:numId w:val="8"/>
        </w:numPr>
        <w:tabs>
          <w:tab w:pos="540" w:val="left" w:leader="none"/>
        </w:tabs>
        <w:spacing w:line="240" w:lineRule="auto" w:before="172" w:after="0"/>
        <w:ind w:left="540" w:right="0" w:hanging="281"/>
        <w:jc w:val="left"/>
        <w:rPr>
          <w:i/>
          <w:sz w:val="20"/>
        </w:rPr>
      </w:pPr>
      <w:r>
        <w:rPr>
          <w:i/>
          <w:spacing w:val="-2"/>
          <w:sz w:val="20"/>
        </w:rPr>
        <w:t>Environmental</w:t>
      </w:r>
      <w:r>
        <w:rPr>
          <w:i/>
          <w:spacing w:val="16"/>
          <w:sz w:val="20"/>
        </w:rPr>
        <w:t> </w:t>
      </w:r>
      <w:r>
        <w:rPr>
          <w:i/>
          <w:spacing w:val="-2"/>
          <w:sz w:val="20"/>
        </w:rPr>
        <w:t>Effect</w:t>
      </w:r>
    </w:p>
    <w:p>
      <w:pPr>
        <w:pStyle w:val="BodyText"/>
        <w:spacing w:line="249" w:lineRule="auto" w:before="87"/>
        <w:ind w:left="259"/>
        <w:jc w:val="left"/>
      </w:pPr>
      <w:r>
        <w:rPr/>
        <w:t>Since there will be less packaging material involved, </w:t>
      </w:r>
      <w:r>
        <w:rPr/>
        <w:t>there will</w:t>
      </w:r>
      <w:r>
        <w:rPr>
          <w:spacing w:val="-1"/>
        </w:rPr>
        <w:t> </w:t>
      </w:r>
      <w:r>
        <w:rPr/>
        <w:t>also</w:t>
      </w:r>
      <w:r>
        <w:rPr>
          <w:spacing w:val="-1"/>
        </w:rPr>
        <w:t> </w:t>
      </w:r>
      <w:r>
        <w:rPr/>
        <w:t>be</w:t>
      </w:r>
      <w:r>
        <w:rPr>
          <w:spacing w:val="-2"/>
        </w:rPr>
        <w:t> </w:t>
      </w:r>
      <w:r>
        <w:rPr/>
        <w:t>positive</w:t>
      </w:r>
      <w:r>
        <w:rPr>
          <w:spacing w:val="-1"/>
        </w:rPr>
        <w:t> </w:t>
      </w:r>
      <w:r>
        <w:rPr/>
        <w:t>effects</w:t>
      </w:r>
      <w:r>
        <w:rPr>
          <w:spacing w:val="-1"/>
        </w:rPr>
        <w:t> </w:t>
      </w:r>
      <w:r>
        <w:rPr/>
        <w:t>on</w:t>
      </w:r>
      <w:r>
        <w:rPr>
          <w:spacing w:val="-1"/>
        </w:rPr>
        <w:t> </w:t>
      </w:r>
      <w:r>
        <w:rPr/>
        <w:t>the</w:t>
      </w:r>
      <w:r>
        <w:rPr>
          <w:spacing w:val="-1"/>
        </w:rPr>
        <w:t> </w:t>
      </w:r>
      <w:r>
        <w:rPr/>
        <w:t>environment.</w:t>
      </w:r>
      <w:r>
        <w:rPr>
          <w:spacing w:val="-1"/>
        </w:rPr>
        <w:t> </w:t>
      </w:r>
      <w:r>
        <w:rPr/>
        <w:t>They</w:t>
      </w:r>
      <w:r>
        <w:rPr>
          <w:spacing w:val="-1"/>
        </w:rPr>
        <w:t> </w:t>
      </w:r>
      <w:r>
        <w:rPr>
          <w:spacing w:val="-2"/>
        </w:rPr>
        <w:t>include:</w:t>
      </w:r>
    </w:p>
    <w:p>
      <w:pPr>
        <w:pStyle w:val="ListParagraph"/>
        <w:numPr>
          <w:ilvl w:val="1"/>
          <w:numId w:val="8"/>
        </w:numPr>
        <w:tabs>
          <w:tab w:pos="657" w:val="left" w:leader="none"/>
          <w:tab w:pos="659" w:val="left" w:leader="none"/>
        </w:tabs>
        <w:spacing w:line="249" w:lineRule="auto" w:before="49" w:after="0"/>
        <w:ind w:left="659" w:right="0" w:hanging="202"/>
        <w:jc w:val="left"/>
        <w:rPr>
          <w:sz w:val="20"/>
        </w:rPr>
      </w:pPr>
      <w:r>
        <w:rPr>
          <w:sz w:val="20"/>
        </w:rPr>
        <w:t>Reduction of the carbon footprint involved in the </w:t>
      </w:r>
      <w:r>
        <w:rPr>
          <w:sz w:val="20"/>
        </w:rPr>
        <w:t>manu-facture and transport of the extra packaging material</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sz w:val="20"/>
        </w:rPr>
        <w:t>Relief</w:t>
      </w:r>
      <w:r>
        <w:rPr>
          <w:spacing w:val="-7"/>
          <w:sz w:val="20"/>
        </w:rPr>
        <w:t> </w:t>
      </w:r>
      <w:r>
        <w:rPr>
          <w:sz w:val="20"/>
        </w:rPr>
        <w:t>from</w:t>
      </w:r>
      <w:r>
        <w:rPr>
          <w:spacing w:val="-7"/>
          <w:sz w:val="20"/>
        </w:rPr>
        <w:t> </w:t>
      </w:r>
      <w:r>
        <w:rPr>
          <w:sz w:val="20"/>
        </w:rPr>
        <w:t>natural</w:t>
      </w:r>
      <w:r>
        <w:rPr>
          <w:spacing w:val="-7"/>
          <w:sz w:val="20"/>
        </w:rPr>
        <w:t> </w:t>
      </w:r>
      <w:r>
        <w:rPr>
          <w:sz w:val="20"/>
        </w:rPr>
        <w:t>resource</w:t>
      </w:r>
      <w:r>
        <w:rPr>
          <w:spacing w:val="-7"/>
          <w:sz w:val="20"/>
        </w:rPr>
        <w:t> </w:t>
      </w:r>
      <w:r>
        <w:rPr>
          <w:sz w:val="20"/>
        </w:rPr>
        <w:t>strain,</w:t>
      </w:r>
      <w:r>
        <w:rPr>
          <w:spacing w:val="-7"/>
          <w:sz w:val="20"/>
        </w:rPr>
        <w:t> </w:t>
      </w:r>
      <w:r>
        <w:rPr>
          <w:sz w:val="20"/>
        </w:rPr>
        <w:t>particularly</w:t>
      </w:r>
      <w:r>
        <w:rPr>
          <w:spacing w:val="-7"/>
          <w:sz w:val="20"/>
        </w:rPr>
        <w:t> </w:t>
      </w:r>
      <w:r>
        <w:rPr>
          <w:sz w:val="20"/>
        </w:rPr>
        <w:t>deforesta-</w:t>
      </w:r>
      <w:r>
        <w:rPr>
          <w:spacing w:val="-4"/>
          <w:sz w:val="20"/>
        </w:rPr>
        <w:t>tion</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sz w:val="20"/>
        </w:rPr>
        <w:t>Support</w:t>
      </w:r>
      <w:r>
        <w:rPr>
          <w:spacing w:val="19"/>
          <w:sz w:val="20"/>
        </w:rPr>
        <w:t> </w:t>
      </w:r>
      <w:r>
        <w:rPr>
          <w:sz w:val="20"/>
        </w:rPr>
        <w:t>for</w:t>
      </w:r>
      <w:r>
        <w:rPr>
          <w:spacing w:val="19"/>
          <w:sz w:val="20"/>
        </w:rPr>
        <w:t> </w:t>
      </w:r>
      <w:r>
        <w:rPr>
          <w:sz w:val="20"/>
        </w:rPr>
        <w:t>sustainability</w:t>
      </w:r>
      <w:r>
        <w:rPr>
          <w:spacing w:val="19"/>
          <w:sz w:val="20"/>
        </w:rPr>
        <w:t> </w:t>
      </w:r>
      <w:r>
        <w:rPr>
          <w:sz w:val="20"/>
        </w:rPr>
        <w:t>efforts</w:t>
      </w:r>
      <w:r>
        <w:rPr>
          <w:spacing w:val="19"/>
          <w:sz w:val="20"/>
        </w:rPr>
        <w:t> </w:t>
      </w:r>
      <w:r>
        <w:rPr>
          <w:sz w:val="20"/>
        </w:rPr>
        <w:t>in</w:t>
      </w:r>
      <w:r>
        <w:rPr>
          <w:spacing w:val="19"/>
          <w:sz w:val="20"/>
        </w:rPr>
        <w:t> </w:t>
      </w:r>
      <w:r>
        <w:rPr>
          <w:sz w:val="20"/>
        </w:rPr>
        <w:t>logistics</w:t>
      </w:r>
      <w:r>
        <w:rPr>
          <w:spacing w:val="19"/>
          <w:sz w:val="20"/>
        </w:rPr>
        <w:t> </w:t>
      </w:r>
      <w:r>
        <w:rPr>
          <w:sz w:val="20"/>
        </w:rPr>
        <w:t>and</w:t>
      </w:r>
      <w:r>
        <w:rPr>
          <w:spacing w:val="19"/>
          <w:sz w:val="20"/>
        </w:rPr>
        <w:t> </w:t>
      </w:r>
      <w:r>
        <w:rPr>
          <w:sz w:val="20"/>
        </w:rPr>
        <w:t>supply chain management</w:t>
      </w:r>
    </w:p>
    <w:p>
      <w:pPr>
        <w:pStyle w:val="ListParagraph"/>
        <w:numPr>
          <w:ilvl w:val="0"/>
          <w:numId w:val="8"/>
        </w:numPr>
        <w:tabs>
          <w:tab w:pos="551" w:val="left" w:leader="none"/>
        </w:tabs>
        <w:spacing w:line="240" w:lineRule="auto" w:before="172" w:after="0"/>
        <w:ind w:left="551" w:right="0" w:hanging="292"/>
        <w:jc w:val="both"/>
        <w:rPr>
          <w:i/>
          <w:sz w:val="20"/>
        </w:rPr>
      </w:pPr>
      <w:r>
        <w:rPr>
          <w:i/>
          <w:sz w:val="20"/>
        </w:rPr>
        <w:t>Limitations</w:t>
      </w:r>
      <w:r>
        <w:rPr>
          <w:i/>
          <w:spacing w:val="10"/>
          <w:sz w:val="20"/>
        </w:rPr>
        <w:t> </w:t>
      </w:r>
      <w:r>
        <w:rPr>
          <w:i/>
          <w:sz w:val="20"/>
        </w:rPr>
        <w:t>and</w:t>
      </w:r>
      <w:r>
        <w:rPr>
          <w:i/>
          <w:spacing w:val="10"/>
          <w:sz w:val="20"/>
        </w:rPr>
        <w:t> </w:t>
      </w:r>
      <w:r>
        <w:rPr>
          <w:i/>
          <w:sz w:val="20"/>
        </w:rPr>
        <w:t>Future</w:t>
      </w:r>
      <w:r>
        <w:rPr>
          <w:i/>
          <w:spacing w:val="11"/>
          <w:sz w:val="20"/>
        </w:rPr>
        <w:t> </w:t>
      </w:r>
      <w:r>
        <w:rPr>
          <w:i/>
          <w:spacing w:val="-2"/>
          <w:sz w:val="20"/>
        </w:rPr>
        <w:t>Scope</w:t>
      </w:r>
    </w:p>
    <w:p>
      <w:pPr>
        <w:pStyle w:val="BodyText"/>
        <w:spacing w:line="249" w:lineRule="auto" w:before="88"/>
        <w:ind w:left="259"/>
      </w:pPr>
      <w:r>
        <w:rPr/>
        <w:t>However, despite the high efficiency of the suggested </w:t>
      </w:r>
      <w:r>
        <w:rPr/>
        <w:t>ap-proach, there exist some restrictions that limit its further improvement. Firstly, it should be noted that at the moment, the objects under consideration are considered to be of the rectangular</w:t>
      </w:r>
      <w:r>
        <w:rPr>
          <w:spacing w:val="-10"/>
        </w:rPr>
        <w:t> </w:t>
      </w:r>
      <w:r>
        <w:rPr/>
        <w:t>form,</w:t>
      </w:r>
      <w:r>
        <w:rPr>
          <w:spacing w:val="-10"/>
        </w:rPr>
        <w:t> </w:t>
      </w:r>
      <w:r>
        <w:rPr/>
        <w:t>whereas</w:t>
      </w:r>
      <w:r>
        <w:rPr>
          <w:spacing w:val="-10"/>
        </w:rPr>
        <w:t> </w:t>
      </w:r>
      <w:r>
        <w:rPr/>
        <w:t>no</w:t>
      </w:r>
      <w:r>
        <w:rPr>
          <w:spacing w:val="-10"/>
        </w:rPr>
        <w:t> </w:t>
      </w:r>
      <w:r>
        <w:rPr/>
        <w:t>consideration</w:t>
      </w:r>
      <w:r>
        <w:rPr>
          <w:spacing w:val="-10"/>
        </w:rPr>
        <w:t> </w:t>
      </w:r>
      <w:r>
        <w:rPr/>
        <w:t>is</w:t>
      </w:r>
      <w:r>
        <w:rPr>
          <w:spacing w:val="-10"/>
        </w:rPr>
        <w:t> </w:t>
      </w:r>
      <w:r>
        <w:rPr/>
        <w:t>given</w:t>
      </w:r>
      <w:r>
        <w:rPr>
          <w:spacing w:val="-10"/>
        </w:rPr>
        <w:t> </w:t>
      </w:r>
      <w:r>
        <w:rPr/>
        <w:t>to</w:t>
      </w:r>
      <w:r>
        <w:rPr>
          <w:spacing w:val="-10"/>
        </w:rPr>
        <w:t> </w:t>
      </w:r>
      <w:r>
        <w:rPr/>
        <w:t>possible alternative geometric forms of objects. Secondly, the impact</w:t>
      </w:r>
      <w:r>
        <w:rPr>
          <w:spacing w:val="40"/>
        </w:rPr>
        <w:t> </w:t>
      </w:r>
      <w:r>
        <w:rPr/>
        <w:t>of the environment on objects is not taken into account.</w:t>
      </w:r>
    </w:p>
    <w:p>
      <w:pPr>
        <w:pStyle w:val="BodyText"/>
        <w:spacing w:line="249" w:lineRule="auto" w:before="4"/>
        <w:ind w:left="259"/>
      </w:pPr>
      <w:r>
        <w:rPr/>
        <w:t>The future development of the suggested approach </w:t>
      </w:r>
      <w:r>
        <w:rPr/>
        <w:t>may include the following elements: taking into account the true shape of objects, using sensors for real-time monitoring, and utilizing machine learning techniques.</w:t>
      </w:r>
    </w:p>
    <w:p>
      <w:pPr>
        <w:pStyle w:val="ListParagraph"/>
        <w:numPr>
          <w:ilvl w:val="0"/>
          <w:numId w:val="1"/>
        </w:numPr>
        <w:tabs>
          <w:tab w:pos="2420" w:val="left" w:leader="none"/>
        </w:tabs>
        <w:spacing w:line="240" w:lineRule="auto" w:before="172" w:after="0"/>
        <w:ind w:left="2420" w:right="0" w:hanging="442"/>
        <w:jc w:val="left"/>
        <w:rPr>
          <w:sz w:val="20"/>
        </w:rPr>
      </w:pPr>
      <w:r>
        <w:rPr>
          <w:smallCaps/>
          <w:spacing w:val="-2"/>
          <w:sz w:val="20"/>
        </w:rPr>
        <w:t>Limitations</w:t>
      </w:r>
    </w:p>
    <w:p>
      <w:pPr>
        <w:pStyle w:val="BodyText"/>
        <w:spacing w:line="249" w:lineRule="auto" w:before="98"/>
        <w:ind w:left="259"/>
      </w:pPr>
      <w:r>
        <w:rPr/>
        <w:t>Although the suggested system has shown outstanding </w:t>
      </w:r>
      <w:r>
        <w:rPr/>
        <w:t>per-formance, there are some limitations associated with it that need to be taken into account while analyzing the results.</w:t>
      </w:r>
    </w:p>
    <w:p>
      <w:pPr>
        <w:pStyle w:val="ListParagraph"/>
        <w:numPr>
          <w:ilvl w:val="0"/>
          <w:numId w:val="9"/>
        </w:numPr>
        <w:tabs>
          <w:tab w:pos="657" w:val="left" w:leader="none"/>
          <w:tab w:pos="659" w:val="left" w:leader="none"/>
        </w:tabs>
        <w:spacing w:line="249" w:lineRule="auto" w:before="49" w:after="0"/>
        <w:ind w:left="659" w:right="0" w:hanging="202"/>
        <w:jc w:val="both"/>
        <w:rPr>
          <w:sz w:val="20"/>
        </w:rPr>
      </w:pPr>
      <w:r>
        <w:rPr>
          <w:b/>
          <w:sz w:val="20"/>
        </w:rPr>
        <w:t>Strict</w:t>
      </w:r>
      <w:r>
        <w:rPr>
          <w:b/>
          <w:spacing w:val="-6"/>
          <w:sz w:val="20"/>
        </w:rPr>
        <w:t> </w:t>
      </w:r>
      <w:r>
        <w:rPr>
          <w:b/>
          <w:sz w:val="20"/>
        </w:rPr>
        <w:t>Product</w:t>
      </w:r>
      <w:r>
        <w:rPr>
          <w:b/>
          <w:spacing w:val="-6"/>
          <w:sz w:val="20"/>
        </w:rPr>
        <w:t> </w:t>
      </w:r>
      <w:r>
        <w:rPr>
          <w:b/>
          <w:sz w:val="20"/>
        </w:rPr>
        <w:t>Configuration:</w:t>
      </w:r>
      <w:r>
        <w:rPr>
          <w:b/>
          <w:spacing w:val="-7"/>
          <w:sz w:val="20"/>
        </w:rPr>
        <w:t> </w:t>
      </w:r>
      <w:r>
        <w:rPr>
          <w:sz w:val="20"/>
        </w:rPr>
        <w:t>The</w:t>
      </w:r>
      <w:r>
        <w:rPr>
          <w:spacing w:val="-7"/>
          <w:sz w:val="20"/>
        </w:rPr>
        <w:t> </w:t>
      </w:r>
      <w:r>
        <w:rPr>
          <w:sz w:val="20"/>
        </w:rPr>
        <w:t>proposed</w:t>
      </w:r>
      <w:r>
        <w:rPr>
          <w:spacing w:val="-7"/>
          <w:sz w:val="20"/>
        </w:rPr>
        <w:t> </w:t>
      </w:r>
      <w:r>
        <w:rPr>
          <w:sz w:val="20"/>
        </w:rPr>
        <w:t>framework relies on the assumption that each product has its rigid rectangular shape. On the contrary, many products are non-rigid or have an irregular shape.</w:t>
      </w:r>
    </w:p>
    <w:p>
      <w:pPr>
        <w:pStyle w:val="ListParagraph"/>
        <w:numPr>
          <w:ilvl w:val="0"/>
          <w:numId w:val="9"/>
        </w:numPr>
        <w:tabs>
          <w:tab w:pos="657" w:val="left" w:leader="none"/>
          <w:tab w:pos="659" w:val="left" w:leader="none"/>
        </w:tabs>
        <w:spacing w:line="249" w:lineRule="auto" w:before="0" w:after="0"/>
        <w:ind w:left="659" w:right="0" w:hanging="202"/>
        <w:jc w:val="both"/>
        <w:rPr>
          <w:sz w:val="20"/>
        </w:rPr>
      </w:pPr>
      <w:r>
        <w:rPr>
          <w:b/>
          <w:sz w:val="20"/>
        </w:rPr>
        <w:t>Material Homogeneity: </w:t>
      </w:r>
      <w:r>
        <w:rPr>
          <w:sz w:val="20"/>
        </w:rPr>
        <w:t>It is assumed that all </w:t>
      </w:r>
      <w:r>
        <w:rPr>
          <w:sz w:val="20"/>
        </w:rPr>
        <w:t>material characteristics are the same for different products. For example,</w:t>
      </w:r>
      <w:r>
        <w:rPr>
          <w:spacing w:val="-10"/>
          <w:sz w:val="20"/>
        </w:rPr>
        <w:t> </w:t>
      </w:r>
      <w:r>
        <w:rPr>
          <w:sz w:val="20"/>
        </w:rPr>
        <w:t>the</w:t>
      </w:r>
      <w:r>
        <w:rPr>
          <w:spacing w:val="-10"/>
          <w:sz w:val="20"/>
        </w:rPr>
        <w:t> </w:t>
      </w:r>
      <w:r>
        <w:rPr>
          <w:sz w:val="20"/>
        </w:rPr>
        <w:t>strength</w:t>
      </w:r>
      <w:r>
        <w:rPr>
          <w:spacing w:val="-10"/>
          <w:sz w:val="20"/>
        </w:rPr>
        <w:t> </w:t>
      </w:r>
      <w:r>
        <w:rPr>
          <w:sz w:val="20"/>
        </w:rPr>
        <w:t>or</w:t>
      </w:r>
      <w:r>
        <w:rPr>
          <w:spacing w:val="-10"/>
          <w:sz w:val="20"/>
        </w:rPr>
        <w:t> </w:t>
      </w:r>
      <w:r>
        <w:rPr>
          <w:sz w:val="20"/>
        </w:rPr>
        <w:t>thickness</w:t>
      </w:r>
      <w:r>
        <w:rPr>
          <w:spacing w:val="-10"/>
          <w:sz w:val="20"/>
        </w:rPr>
        <w:t> </w:t>
      </w:r>
      <w:r>
        <w:rPr>
          <w:sz w:val="20"/>
        </w:rPr>
        <w:t>of</w:t>
      </w:r>
      <w:r>
        <w:rPr>
          <w:spacing w:val="-10"/>
          <w:sz w:val="20"/>
        </w:rPr>
        <w:t> </w:t>
      </w:r>
      <w:r>
        <w:rPr>
          <w:sz w:val="20"/>
        </w:rPr>
        <w:t>cardboard</w:t>
      </w:r>
      <w:r>
        <w:rPr>
          <w:spacing w:val="-10"/>
          <w:sz w:val="20"/>
        </w:rPr>
        <w:t> </w:t>
      </w:r>
      <w:r>
        <w:rPr>
          <w:sz w:val="20"/>
        </w:rPr>
        <w:t>or</w:t>
      </w:r>
      <w:r>
        <w:rPr>
          <w:spacing w:val="-10"/>
          <w:sz w:val="20"/>
        </w:rPr>
        <w:t> </w:t>
      </w:r>
      <w:r>
        <w:rPr>
          <w:sz w:val="20"/>
        </w:rPr>
        <w:t>another packaging material is always the same.</w:t>
      </w:r>
    </w:p>
    <w:p>
      <w:pPr>
        <w:pStyle w:val="ListParagraph"/>
        <w:numPr>
          <w:ilvl w:val="0"/>
          <w:numId w:val="9"/>
        </w:numPr>
        <w:tabs>
          <w:tab w:pos="597" w:val="left" w:leader="none"/>
          <w:tab w:pos="599" w:val="left" w:leader="none"/>
        </w:tabs>
        <w:spacing w:line="249" w:lineRule="auto" w:before="91" w:after="0"/>
        <w:ind w:left="599" w:right="257" w:hanging="202"/>
        <w:jc w:val="both"/>
        <w:rPr>
          <w:sz w:val="20"/>
        </w:rPr>
      </w:pPr>
      <w:r>
        <w:rPr/>
        <w:br w:type="column"/>
      </w:r>
      <w:r>
        <w:rPr>
          <w:b/>
          <w:sz w:val="20"/>
        </w:rPr>
        <w:t>Internal Materials Ignored: </w:t>
      </w:r>
      <w:r>
        <w:rPr>
          <w:sz w:val="20"/>
        </w:rPr>
        <w:t>It is assumed that no cush-ioning is placed inside packages. As a result, some minor errors may occur in terms of calculating the </w:t>
      </w:r>
      <w:r>
        <w:rPr>
          <w:sz w:val="20"/>
        </w:rPr>
        <w:t>necessary packaging space.</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External Constraints Ignored: </w:t>
      </w:r>
      <w:r>
        <w:rPr>
          <w:sz w:val="20"/>
        </w:rPr>
        <w:t>There are other </w:t>
      </w:r>
      <w:r>
        <w:rPr>
          <w:sz w:val="20"/>
        </w:rPr>
        <w:t>factors that influence packing optimization but are not incorpo-rated into the proposed system.</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High Dynamicity: </w:t>
      </w:r>
      <w:r>
        <w:rPr>
          <w:sz w:val="20"/>
        </w:rPr>
        <w:t>The system works efficiently </w:t>
      </w:r>
      <w:r>
        <w:rPr>
          <w:sz w:val="20"/>
        </w:rPr>
        <w:t>with static data sets. However, further improvements are re-quired in case of implementation within dynamic and highly scalable warehouses.</w:t>
      </w:r>
    </w:p>
    <w:p>
      <w:pPr>
        <w:pStyle w:val="BodyText"/>
        <w:spacing w:before="47"/>
        <w:ind w:left="0" w:firstLine="0"/>
        <w:jc w:val="left"/>
      </w:pPr>
    </w:p>
    <w:p>
      <w:pPr>
        <w:pStyle w:val="ListParagraph"/>
        <w:numPr>
          <w:ilvl w:val="0"/>
          <w:numId w:val="1"/>
        </w:numPr>
        <w:tabs>
          <w:tab w:pos="2303" w:val="left" w:leader="none"/>
        </w:tabs>
        <w:spacing w:line="240" w:lineRule="auto" w:before="0" w:after="0"/>
        <w:ind w:left="2303" w:right="0" w:hanging="517"/>
        <w:jc w:val="left"/>
        <w:rPr>
          <w:sz w:val="20"/>
        </w:rPr>
      </w:pPr>
      <w:r>
        <w:rPr>
          <w:smallCaps/>
          <w:sz w:val="20"/>
        </w:rPr>
        <w:t>Future</w:t>
      </w:r>
      <w:r>
        <w:rPr>
          <w:smallCaps/>
          <w:spacing w:val="58"/>
          <w:sz w:val="20"/>
        </w:rPr>
        <w:t> </w:t>
      </w:r>
      <w:r>
        <w:rPr>
          <w:smallCaps/>
          <w:spacing w:val="-4"/>
          <w:sz w:val="20"/>
        </w:rPr>
        <w:t>Work</w:t>
      </w:r>
    </w:p>
    <w:p>
      <w:pPr>
        <w:pStyle w:val="BodyText"/>
        <w:spacing w:line="249" w:lineRule="auto" w:before="173"/>
        <w:ind w:right="257"/>
      </w:pPr>
      <w:r>
        <w:rPr/>
        <w:t>While the presented solution proves to be effective, </w:t>
      </w:r>
      <w:r>
        <w:rPr/>
        <w:t>there are a few approaches that can be applied in order to improve the performance of the framework.</w:t>
      </w:r>
    </w:p>
    <w:p>
      <w:pPr>
        <w:pStyle w:val="ListParagraph"/>
        <w:numPr>
          <w:ilvl w:val="0"/>
          <w:numId w:val="9"/>
        </w:numPr>
        <w:tabs>
          <w:tab w:pos="597" w:val="left" w:leader="none"/>
          <w:tab w:pos="599" w:val="left" w:leader="none"/>
        </w:tabs>
        <w:spacing w:line="249" w:lineRule="auto" w:before="76" w:after="0"/>
        <w:ind w:left="599" w:right="257" w:hanging="202"/>
        <w:jc w:val="both"/>
        <w:rPr>
          <w:sz w:val="20"/>
        </w:rPr>
      </w:pPr>
      <w:r>
        <w:rPr>
          <w:b/>
          <w:sz w:val="20"/>
        </w:rPr>
        <w:t>Better Learning Algorithms: </w:t>
      </w:r>
      <w:r>
        <w:rPr>
          <w:sz w:val="20"/>
        </w:rPr>
        <w:t>Future development </w:t>
      </w:r>
      <w:r>
        <w:rPr>
          <w:sz w:val="20"/>
        </w:rPr>
        <w:t>can involve</w:t>
      </w:r>
      <w:r>
        <w:rPr>
          <w:spacing w:val="-2"/>
          <w:sz w:val="20"/>
        </w:rPr>
        <w:t> </w:t>
      </w:r>
      <w:r>
        <w:rPr>
          <w:sz w:val="20"/>
        </w:rPr>
        <w:t>implementation</w:t>
      </w:r>
      <w:r>
        <w:rPr>
          <w:spacing w:val="-2"/>
          <w:sz w:val="20"/>
        </w:rPr>
        <w:t> </w:t>
      </w:r>
      <w:r>
        <w:rPr>
          <w:sz w:val="20"/>
        </w:rPr>
        <w:t>of</w:t>
      </w:r>
      <w:r>
        <w:rPr>
          <w:spacing w:val="-2"/>
          <w:sz w:val="20"/>
        </w:rPr>
        <w:t> </w:t>
      </w:r>
      <w:r>
        <w:rPr>
          <w:sz w:val="20"/>
        </w:rPr>
        <w:t>more</w:t>
      </w:r>
      <w:r>
        <w:rPr>
          <w:spacing w:val="-2"/>
          <w:sz w:val="20"/>
        </w:rPr>
        <w:t> </w:t>
      </w:r>
      <w:r>
        <w:rPr>
          <w:sz w:val="20"/>
        </w:rPr>
        <w:t>advanced</w:t>
      </w:r>
      <w:r>
        <w:rPr>
          <w:spacing w:val="-2"/>
          <w:sz w:val="20"/>
        </w:rPr>
        <w:t> </w:t>
      </w:r>
      <w:r>
        <w:rPr>
          <w:sz w:val="20"/>
        </w:rPr>
        <w:t>types</w:t>
      </w:r>
      <w:r>
        <w:rPr>
          <w:spacing w:val="-2"/>
          <w:sz w:val="20"/>
        </w:rPr>
        <w:t> </w:t>
      </w:r>
      <w:r>
        <w:rPr>
          <w:sz w:val="20"/>
        </w:rPr>
        <w:t>of</w:t>
      </w:r>
      <w:r>
        <w:rPr>
          <w:spacing w:val="-2"/>
          <w:sz w:val="20"/>
        </w:rPr>
        <w:t> </w:t>
      </w:r>
      <w:r>
        <w:rPr>
          <w:sz w:val="20"/>
        </w:rPr>
        <w:t>learn-ing such as deep learning and reinforcement learning in order to increase the quality of predictions and adaptabil-</w:t>
      </w:r>
      <w:r>
        <w:rPr>
          <w:spacing w:val="-4"/>
          <w:sz w:val="20"/>
        </w:rPr>
        <w:t>ity.</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Deployment in Real-Time Environment:</w:t>
      </w:r>
      <w:r>
        <w:rPr>
          <w:b/>
          <w:spacing w:val="-1"/>
          <w:sz w:val="20"/>
        </w:rPr>
        <w:t> </w:t>
      </w:r>
      <w:r>
        <w:rPr>
          <w:sz w:val="20"/>
        </w:rPr>
        <w:t>Development of a solution that will allow using the framework in real-time mode within warehouses or logistics centers and make use of live streams of data.</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Multi-Criteria Approach:</w:t>
      </w:r>
      <w:r>
        <w:rPr>
          <w:b/>
          <w:spacing w:val="-3"/>
          <w:sz w:val="20"/>
        </w:rPr>
        <w:t> </w:t>
      </w:r>
      <w:r>
        <w:rPr>
          <w:sz w:val="20"/>
        </w:rPr>
        <w:t>Current</w:t>
      </w:r>
      <w:r>
        <w:rPr>
          <w:spacing w:val="-3"/>
          <w:sz w:val="20"/>
        </w:rPr>
        <w:t> </w:t>
      </w:r>
      <w:r>
        <w:rPr>
          <w:sz w:val="20"/>
        </w:rPr>
        <w:t>research</w:t>
      </w:r>
      <w:r>
        <w:rPr>
          <w:spacing w:val="-3"/>
          <w:sz w:val="20"/>
        </w:rPr>
        <w:t> </w:t>
      </w:r>
      <w:r>
        <w:rPr>
          <w:sz w:val="20"/>
        </w:rPr>
        <w:t>mainly</w:t>
      </w:r>
      <w:r>
        <w:rPr>
          <w:spacing w:val="-3"/>
          <w:sz w:val="20"/>
        </w:rPr>
        <w:t> </w:t>
      </w:r>
      <w:r>
        <w:rPr>
          <w:sz w:val="20"/>
        </w:rPr>
        <w:t>con-centrates on reducing volume. Multi-criteria approach will allow to optimize multiple parameters such as price, carbon footprint, product longevity, and transportation efficiency at once.</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Non-Rectangular Products: </w:t>
      </w:r>
      <w:r>
        <w:rPr>
          <w:sz w:val="20"/>
        </w:rPr>
        <w:t>Integration of </w:t>
      </w:r>
      <w:r>
        <w:rPr>
          <w:sz w:val="20"/>
        </w:rPr>
        <w:t>additional mechanisms that will allow dealing with deformable products with irregular shapes.</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IoT</w:t>
      </w:r>
      <w:r>
        <w:rPr>
          <w:b/>
          <w:spacing w:val="-3"/>
          <w:sz w:val="20"/>
        </w:rPr>
        <w:t> </w:t>
      </w:r>
      <w:r>
        <w:rPr>
          <w:b/>
          <w:sz w:val="20"/>
        </w:rPr>
        <w:t>and</w:t>
      </w:r>
      <w:r>
        <w:rPr>
          <w:b/>
          <w:spacing w:val="-3"/>
          <w:sz w:val="20"/>
        </w:rPr>
        <w:t> </w:t>
      </w:r>
      <w:r>
        <w:rPr>
          <w:b/>
          <w:sz w:val="20"/>
        </w:rPr>
        <w:t>Robotics:</w:t>
      </w:r>
      <w:r>
        <w:rPr>
          <w:b/>
          <w:spacing w:val="-4"/>
          <w:sz w:val="20"/>
        </w:rPr>
        <w:t> </w:t>
      </w:r>
      <w:r>
        <w:rPr>
          <w:sz w:val="20"/>
        </w:rPr>
        <w:t>Further</w:t>
      </w:r>
      <w:r>
        <w:rPr>
          <w:spacing w:val="-4"/>
          <w:sz w:val="20"/>
        </w:rPr>
        <w:t> </w:t>
      </w:r>
      <w:r>
        <w:rPr>
          <w:sz w:val="20"/>
        </w:rPr>
        <w:t>development</w:t>
      </w:r>
      <w:r>
        <w:rPr>
          <w:spacing w:val="-4"/>
          <w:sz w:val="20"/>
        </w:rPr>
        <w:t> </w:t>
      </w:r>
      <w:r>
        <w:rPr>
          <w:sz w:val="20"/>
        </w:rPr>
        <w:t>of</w:t>
      </w:r>
      <w:r>
        <w:rPr>
          <w:spacing w:val="-4"/>
          <w:sz w:val="20"/>
        </w:rPr>
        <w:t> </w:t>
      </w:r>
      <w:r>
        <w:rPr>
          <w:sz w:val="20"/>
        </w:rPr>
        <w:t>the</w:t>
      </w:r>
      <w:r>
        <w:rPr>
          <w:spacing w:val="-4"/>
          <w:sz w:val="20"/>
        </w:rPr>
        <w:t> </w:t>
      </w:r>
      <w:r>
        <w:rPr>
          <w:sz w:val="20"/>
        </w:rPr>
        <w:t>algorithm with IoT integration and automated packing systems.</w:t>
      </w:r>
    </w:p>
    <w:p>
      <w:pPr>
        <w:pStyle w:val="BodyText"/>
        <w:spacing w:before="46"/>
        <w:ind w:left="0" w:firstLine="0"/>
        <w:jc w:val="left"/>
      </w:pPr>
    </w:p>
    <w:p>
      <w:pPr>
        <w:pStyle w:val="ListParagraph"/>
        <w:numPr>
          <w:ilvl w:val="0"/>
          <w:numId w:val="1"/>
        </w:numPr>
        <w:tabs>
          <w:tab w:pos="985" w:val="left" w:leader="none"/>
        </w:tabs>
        <w:spacing w:line="240" w:lineRule="auto" w:before="0" w:after="0"/>
        <w:ind w:left="985" w:right="0" w:hanging="367"/>
        <w:jc w:val="left"/>
        <w:rPr>
          <w:sz w:val="20"/>
        </w:rPr>
      </w:pPr>
      <w:r>
        <w:rPr>
          <w:smallCaps/>
          <w:sz w:val="20"/>
        </w:rPr>
        <w:t>System</w:t>
      </w:r>
      <w:r>
        <w:rPr>
          <w:smallCaps/>
          <w:spacing w:val="60"/>
          <w:sz w:val="20"/>
        </w:rPr>
        <w:t> </w:t>
      </w:r>
      <w:r>
        <w:rPr>
          <w:smallCaps/>
          <w:sz w:val="20"/>
        </w:rPr>
        <w:t>Implementation</w:t>
      </w:r>
      <w:r>
        <w:rPr>
          <w:smallCaps/>
          <w:spacing w:val="61"/>
          <w:sz w:val="20"/>
        </w:rPr>
        <w:t> </w:t>
      </w:r>
      <w:r>
        <w:rPr>
          <w:smallCaps/>
          <w:sz w:val="20"/>
        </w:rPr>
        <w:t>and</w:t>
      </w:r>
      <w:r>
        <w:rPr>
          <w:smallCaps/>
          <w:spacing w:val="60"/>
          <w:sz w:val="20"/>
        </w:rPr>
        <w:t> </w:t>
      </w:r>
      <w:r>
        <w:rPr>
          <w:smallCaps/>
          <w:spacing w:val="-2"/>
          <w:sz w:val="20"/>
        </w:rPr>
        <w:t>Execution</w:t>
      </w:r>
    </w:p>
    <w:p>
      <w:pPr>
        <w:pStyle w:val="BodyText"/>
        <w:spacing w:line="249" w:lineRule="auto" w:before="173"/>
        <w:ind w:right="257"/>
      </w:pPr>
      <w:r>
        <w:rPr/>
        <w:t>The developed system implementation takes place in </w:t>
      </w:r>
      <w:r>
        <w:rPr/>
        <w:t>the form of a pipeline consisting of several modules used to process data, perform machine learning operations, and con-duct optimization processes that lead to efficient packaging results. The modules are independently implemented and easily</w:t>
      </w:r>
      <w:r>
        <w:rPr>
          <w:spacing w:val="1"/>
        </w:rPr>
        <w:t> </w:t>
      </w:r>
      <w:r>
        <w:rPr/>
        <w:t>upgradable</w:t>
      </w:r>
      <w:r>
        <w:rPr>
          <w:spacing w:val="1"/>
        </w:rPr>
        <w:t> </w:t>
      </w:r>
      <w:r>
        <w:rPr/>
        <w:t>without</w:t>
      </w:r>
      <w:r>
        <w:rPr>
          <w:spacing w:val="1"/>
        </w:rPr>
        <w:t> </w:t>
      </w:r>
      <w:r>
        <w:rPr/>
        <w:t>impacting</w:t>
      </w:r>
      <w:r>
        <w:rPr>
          <w:spacing w:val="1"/>
        </w:rPr>
        <w:t> </w:t>
      </w:r>
      <w:r>
        <w:rPr/>
        <w:t>other</w:t>
      </w:r>
      <w:r>
        <w:rPr>
          <w:spacing w:val="1"/>
        </w:rPr>
        <w:t> </w:t>
      </w:r>
      <w:r>
        <w:rPr/>
        <w:t>parts</w:t>
      </w:r>
      <w:r>
        <w:rPr>
          <w:spacing w:val="1"/>
        </w:rPr>
        <w:t> </w:t>
      </w:r>
      <w:r>
        <w:rPr/>
        <w:t>of</w:t>
      </w:r>
      <w:r>
        <w:rPr>
          <w:spacing w:val="1"/>
        </w:rPr>
        <w:t> </w:t>
      </w:r>
      <w:r>
        <w:rPr/>
        <w:t>the</w:t>
      </w:r>
      <w:r>
        <w:rPr>
          <w:spacing w:val="1"/>
        </w:rPr>
        <w:t> </w:t>
      </w:r>
      <w:r>
        <w:rPr>
          <w:spacing w:val="-2"/>
        </w:rPr>
        <w:t>system.</w:t>
      </w:r>
    </w:p>
    <w:p>
      <w:pPr>
        <w:pStyle w:val="BodyText"/>
        <w:spacing w:before="48"/>
        <w:ind w:left="0" w:firstLine="0"/>
        <w:jc w:val="left"/>
      </w:pPr>
    </w:p>
    <w:p>
      <w:pPr>
        <w:pStyle w:val="ListParagraph"/>
        <w:numPr>
          <w:ilvl w:val="0"/>
          <w:numId w:val="10"/>
        </w:numPr>
        <w:tabs>
          <w:tab w:pos="469" w:val="left" w:leader="none"/>
        </w:tabs>
        <w:spacing w:line="240" w:lineRule="auto" w:before="0" w:after="0"/>
        <w:ind w:left="469" w:right="0" w:hanging="270"/>
        <w:jc w:val="left"/>
        <w:rPr>
          <w:i/>
          <w:sz w:val="20"/>
        </w:rPr>
      </w:pPr>
      <w:r>
        <w:rPr>
          <w:i/>
          <w:sz w:val="20"/>
        </w:rPr>
        <w:t>Pipeline</w:t>
      </w:r>
      <w:r>
        <w:rPr>
          <w:i/>
          <w:spacing w:val="12"/>
          <w:sz w:val="20"/>
        </w:rPr>
        <w:t> </w:t>
      </w:r>
      <w:r>
        <w:rPr>
          <w:i/>
          <w:spacing w:val="-2"/>
          <w:sz w:val="20"/>
        </w:rPr>
        <w:t>Description</w:t>
      </w:r>
    </w:p>
    <w:p>
      <w:pPr>
        <w:pStyle w:val="BodyText"/>
        <w:spacing w:before="131"/>
        <w:ind w:left="398" w:firstLine="0"/>
        <w:jc w:val="left"/>
      </w:pPr>
      <w:r>
        <w:rPr/>
        <w:t>Execution</w:t>
      </w:r>
      <w:r>
        <w:rPr>
          <w:spacing w:val="13"/>
        </w:rPr>
        <w:t> </w:t>
      </w:r>
      <w:r>
        <w:rPr/>
        <w:t>stages</w:t>
      </w:r>
      <w:r>
        <w:rPr>
          <w:spacing w:val="14"/>
        </w:rPr>
        <w:t> </w:t>
      </w:r>
      <w:r>
        <w:rPr/>
        <w:t>in</w:t>
      </w:r>
      <w:r>
        <w:rPr>
          <w:spacing w:val="14"/>
        </w:rPr>
        <w:t> </w:t>
      </w:r>
      <w:r>
        <w:rPr/>
        <w:t>the</w:t>
      </w:r>
      <w:r>
        <w:rPr>
          <w:spacing w:val="13"/>
        </w:rPr>
        <w:t> </w:t>
      </w:r>
      <w:r>
        <w:rPr/>
        <w:t>pipeline</w:t>
      </w:r>
      <w:r>
        <w:rPr>
          <w:spacing w:val="14"/>
        </w:rPr>
        <w:t> </w:t>
      </w:r>
      <w:r>
        <w:rPr/>
        <w:t>consist</w:t>
      </w:r>
      <w:r>
        <w:rPr>
          <w:spacing w:val="14"/>
        </w:rPr>
        <w:t> </w:t>
      </w:r>
      <w:r>
        <w:rPr>
          <w:spacing w:val="-5"/>
        </w:rPr>
        <w:t>of:</w:t>
      </w:r>
    </w:p>
    <w:p>
      <w:pPr>
        <w:pStyle w:val="ListParagraph"/>
        <w:numPr>
          <w:ilvl w:val="1"/>
          <w:numId w:val="10"/>
        </w:numPr>
        <w:tabs>
          <w:tab w:pos="598" w:val="left" w:leader="none"/>
        </w:tabs>
        <w:spacing w:line="240" w:lineRule="auto" w:before="84" w:after="0"/>
        <w:ind w:left="598" w:right="0" w:hanging="200"/>
        <w:jc w:val="left"/>
        <w:rPr>
          <w:sz w:val="20"/>
        </w:rPr>
      </w:pPr>
      <w:r>
        <w:rPr>
          <w:sz w:val="20"/>
        </w:rPr>
        <w:t>Acquisition</w:t>
      </w:r>
      <w:r>
        <w:rPr>
          <w:spacing w:val="12"/>
          <w:sz w:val="20"/>
        </w:rPr>
        <w:t> </w:t>
      </w:r>
      <w:r>
        <w:rPr>
          <w:sz w:val="20"/>
        </w:rPr>
        <w:t>and</w:t>
      </w:r>
      <w:r>
        <w:rPr>
          <w:spacing w:val="13"/>
          <w:sz w:val="20"/>
        </w:rPr>
        <w:t> </w:t>
      </w:r>
      <w:r>
        <w:rPr>
          <w:sz w:val="20"/>
        </w:rPr>
        <w:t>preprocessing</w:t>
      </w:r>
      <w:r>
        <w:rPr>
          <w:spacing w:val="13"/>
          <w:sz w:val="20"/>
        </w:rPr>
        <w:t> </w:t>
      </w:r>
      <w:r>
        <w:rPr>
          <w:sz w:val="20"/>
        </w:rPr>
        <w:t>of</w:t>
      </w:r>
      <w:r>
        <w:rPr>
          <w:spacing w:val="13"/>
          <w:sz w:val="20"/>
        </w:rPr>
        <w:t> </w:t>
      </w:r>
      <w:r>
        <w:rPr>
          <w:spacing w:val="-4"/>
          <w:sz w:val="20"/>
        </w:rPr>
        <w:t>data</w:t>
      </w:r>
    </w:p>
    <w:p>
      <w:pPr>
        <w:pStyle w:val="ListParagraph"/>
        <w:numPr>
          <w:ilvl w:val="1"/>
          <w:numId w:val="10"/>
        </w:numPr>
        <w:tabs>
          <w:tab w:pos="598" w:val="left" w:leader="none"/>
        </w:tabs>
        <w:spacing w:line="240" w:lineRule="auto" w:before="10" w:after="0"/>
        <w:ind w:left="598" w:right="0" w:hanging="200"/>
        <w:jc w:val="left"/>
        <w:rPr>
          <w:sz w:val="20"/>
        </w:rPr>
      </w:pPr>
      <w:r>
        <w:rPr>
          <w:sz w:val="20"/>
        </w:rPr>
        <w:t>Data</w:t>
      </w:r>
      <w:r>
        <w:rPr>
          <w:spacing w:val="14"/>
          <w:sz w:val="20"/>
        </w:rPr>
        <w:t> </w:t>
      </w:r>
      <w:r>
        <w:rPr>
          <w:sz w:val="20"/>
        </w:rPr>
        <w:t>scaling</w:t>
      </w:r>
      <w:r>
        <w:rPr>
          <w:spacing w:val="15"/>
          <w:sz w:val="20"/>
        </w:rPr>
        <w:t> </w:t>
      </w:r>
      <w:r>
        <w:rPr>
          <w:sz w:val="20"/>
        </w:rPr>
        <w:t>and</w:t>
      </w:r>
      <w:r>
        <w:rPr>
          <w:spacing w:val="15"/>
          <w:sz w:val="20"/>
        </w:rPr>
        <w:t> </w:t>
      </w:r>
      <w:r>
        <w:rPr>
          <w:spacing w:val="-2"/>
          <w:sz w:val="20"/>
        </w:rPr>
        <w:t>normalization</w:t>
      </w:r>
    </w:p>
    <w:p>
      <w:pPr>
        <w:pStyle w:val="ListParagraph"/>
        <w:numPr>
          <w:ilvl w:val="1"/>
          <w:numId w:val="10"/>
        </w:numPr>
        <w:tabs>
          <w:tab w:pos="597" w:val="left" w:leader="none"/>
          <w:tab w:pos="599" w:val="left" w:leader="none"/>
        </w:tabs>
        <w:spacing w:line="249" w:lineRule="auto" w:before="9" w:after="0"/>
        <w:ind w:left="599" w:right="257" w:hanging="202"/>
        <w:jc w:val="left"/>
        <w:rPr>
          <w:sz w:val="20"/>
        </w:rPr>
      </w:pPr>
      <w:r>
        <w:rPr>
          <w:sz w:val="20"/>
        </w:rPr>
        <w:t>Product</w:t>
      </w:r>
      <w:r>
        <w:rPr>
          <w:spacing w:val="23"/>
          <w:sz w:val="20"/>
        </w:rPr>
        <w:t> </w:t>
      </w:r>
      <w:r>
        <w:rPr>
          <w:sz w:val="20"/>
        </w:rPr>
        <w:t>classification</w:t>
      </w:r>
      <w:r>
        <w:rPr>
          <w:spacing w:val="23"/>
          <w:sz w:val="20"/>
        </w:rPr>
        <w:t> </w:t>
      </w:r>
      <w:r>
        <w:rPr>
          <w:sz w:val="20"/>
        </w:rPr>
        <w:t>using</w:t>
      </w:r>
      <w:r>
        <w:rPr>
          <w:spacing w:val="23"/>
          <w:sz w:val="20"/>
        </w:rPr>
        <w:t> </w:t>
      </w:r>
      <w:r>
        <w:rPr>
          <w:sz w:val="20"/>
        </w:rPr>
        <w:t>the</w:t>
      </w:r>
      <w:r>
        <w:rPr>
          <w:spacing w:val="23"/>
          <w:sz w:val="20"/>
        </w:rPr>
        <w:t> </w:t>
      </w:r>
      <w:r>
        <w:rPr>
          <w:sz w:val="20"/>
        </w:rPr>
        <w:t>K-Means</w:t>
      </w:r>
      <w:r>
        <w:rPr>
          <w:spacing w:val="23"/>
          <w:sz w:val="20"/>
        </w:rPr>
        <w:t> </w:t>
      </w:r>
      <w:r>
        <w:rPr>
          <w:sz w:val="20"/>
        </w:rPr>
        <w:t>clustering</w:t>
      </w:r>
      <w:r>
        <w:rPr>
          <w:spacing w:val="23"/>
          <w:sz w:val="20"/>
        </w:rPr>
        <w:t> </w:t>
      </w:r>
      <w:r>
        <w:rPr>
          <w:sz w:val="20"/>
        </w:rPr>
        <w:t>ap-</w:t>
      </w:r>
      <w:r>
        <w:rPr>
          <w:spacing w:val="-2"/>
          <w:sz w:val="20"/>
        </w:rPr>
        <w:t>proach</w:t>
      </w:r>
    </w:p>
    <w:p>
      <w:pPr>
        <w:pStyle w:val="ListParagraph"/>
        <w:numPr>
          <w:ilvl w:val="1"/>
          <w:numId w:val="10"/>
        </w:numPr>
        <w:tabs>
          <w:tab w:pos="598" w:val="left" w:leader="none"/>
        </w:tabs>
        <w:spacing w:line="240" w:lineRule="auto" w:before="0" w:after="0"/>
        <w:ind w:left="598" w:right="0" w:hanging="200"/>
        <w:jc w:val="left"/>
        <w:rPr>
          <w:sz w:val="20"/>
        </w:rPr>
      </w:pPr>
      <w:r>
        <w:rPr>
          <w:sz w:val="20"/>
        </w:rPr>
        <w:t>Prediction</w:t>
      </w:r>
      <w:r>
        <w:rPr>
          <w:spacing w:val="12"/>
          <w:sz w:val="20"/>
        </w:rPr>
        <w:t> </w:t>
      </w:r>
      <w:r>
        <w:rPr>
          <w:sz w:val="20"/>
        </w:rPr>
        <w:t>of</w:t>
      </w:r>
      <w:r>
        <w:rPr>
          <w:spacing w:val="12"/>
          <w:sz w:val="20"/>
        </w:rPr>
        <w:t> </w:t>
      </w:r>
      <w:r>
        <w:rPr>
          <w:sz w:val="20"/>
        </w:rPr>
        <w:t>volumes</w:t>
      </w:r>
      <w:r>
        <w:rPr>
          <w:spacing w:val="12"/>
          <w:sz w:val="20"/>
        </w:rPr>
        <w:t> </w:t>
      </w:r>
      <w:r>
        <w:rPr>
          <w:sz w:val="20"/>
        </w:rPr>
        <w:t>through</w:t>
      </w:r>
      <w:r>
        <w:rPr>
          <w:spacing w:val="12"/>
          <w:sz w:val="20"/>
        </w:rPr>
        <w:t> </w:t>
      </w:r>
      <w:r>
        <w:rPr>
          <w:sz w:val="20"/>
        </w:rPr>
        <w:t>similarity</w:t>
      </w:r>
      <w:r>
        <w:rPr>
          <w:spacing w:val="12"/>
          <w:sz w:val="20"/>
        </w:rPr>
        <w:t> </w:t>
      </w:r>
      <w:r>
        <w:rPr>
          <w:spacing w:val="-2"/>
          <w:sz w:val="20"/>
        </w:rPr>
        <w:t>analysis</w:t>
      </w:r>
    </w:p>
    <w:p>
      <w:pPr>
        <w:pStyle w:val="ListParagraph"/>
        <w:numPr>
          <w:ilvl w:val="1"/>
          <w:numId w:val="10"/>
        </w:numPr>
        <w:tabs>
          <w:tab w:pos="598" w:val="left" w:leader="none"/>
        </w:tabs>
        <w:spacing w:line="240" w:lineRule="auto" w:before="9" w:after="0"/>
        <w:ind w:left="598" w:right="0" w:hanging="200"/>
        <w:jc w:val="left"/>
        <w:rPr>
          <w:sz w:val="20"/>
        </w:rPr>
      </w:pPr>
      <w:r>
        <w:rPr>
          <w:sz w:val="20"/>
        </w:rPr>
        <w:t>Optimization</w:t>
      </w:r>
      <w:r>
        <w:rPr>
          <w:spacing w:val="12"/>
          <w:sz w:val="20"/>
        </w:rPr>
        <w:t> </w:t>
      </w:r>
      <w:r>
        <w:rPr>
          <w:sz w:val="20"/>
        </w:rPr>
        <w:t>using</w:t>
      </w:r>
      <w:r>
        <w:rPr>
          <w:spacing w:val="12"/>
          <w:sz w:val="20"/>
        </w:rPr>
        <w:t> </w:t>
      </w:r>
      <w:r>
        <w:rPr>
          <w:sz w:val="20"/>
        </w:rPr>
        <w:t>the</w:t>
      </w:r>
      <w:r>
        <w:rPr>
          <w:spacing w:val="13"/>
          <w:sz w:val="20"/>
        </w:rPr>
        <w:t> </w:t>
      </w:r>
      <w:r>
        <w:rPr>
          <w:sz w:val="20"/>
        </w:rPr>
        <w:t>L-BFGS-B</w:t>
      </w:r>
      <w:r>
        <w:rPr>
          <w:spacing w:val="12"/>
          <w:sz w:val="20"/>
        </w:rPr>
        <w:t> </w:t>
      </w:r>
      <w:r>
        <w:rPr>
          <w:spacing w:val="-2"/>
          <w:sz w:val="20"/>
        </w:rPr>
        <w:t>method</w:t>
      </w:r>
    </w:p>
    <w:p>
      <w:pPr>
        <w:pStyle w:val="ListParagraph"/>
        <w:numPr>
          <w:ilvl w:val="1"/>
          <w:numId w:val="10"/>
        </w:numPr>
        <w:tabs>
          <w:tab w:pos="598" w:val="left" w:leader="none"/>
        </w:tabs>
        <w:spacing w:line="240" w:lineRule="auto" w:before="9" w:after="0"/>
        <w:ind w:left="598" w:right="0" w:hanging="200"/>
        <w:jc w:val="left"/>
        <w:rPr>
          <w:sz w:val="20"/>
        </w:rPr>
      </w:pPr>
      <w:r>
        <w:rPr>
          <w:sz w:val="20"/>
        </w:rPr>
        <w:t>Performance</w:t>
      </w:r>
      <w:r>
        <w:rPr>
          <w:spacing w:val="8"/>
          <w:sz w:val="20"/>
        </w:rPr>
        <w:t> </w:t>
      </w:r>
      <w:r>
        <w:rPr>
          <w:sz w:val="20"/>
        </w:rPr>
        <w:t>evaluation</w:t>
      </w:r>
      <w:r>
        <w:rPr>
          <w:spacing w:val="9"/>
          <w:sz w:val="20"/>
        </w:rPr>
        <w:t> </w:t>
      </w:r>
      <w:r>
        <w:rPr>
          <w:sz w:val="20"/>
        </w:rPr>
        <w:t>and</w:t>
      </w:r>
      <w:r>
        <w:rPr>
          <w:spacing w:val="8"/>
          <w:sz w:val="20"/>
        </w:rPr>
        <w:t> </w:t>
      </w:r>
      <w:r>
        <w:rPr>
          <w:spacing w:val="-2"/>
          <w:sz w:val="20"/>
        </w:rPr>
        <w:t>visualization</w:t>
      </w:r>
    </w:p>
    <w:p>
      <w:pPr>
        <w:pStyle w:val="ListParagraph"/>
        <w:spacing w:after="0" w:line="240" w:lineRule="auto"/>
        <w:jc w:val="left"/>
        <w:rPr>
          <w:sz w:val="20"/>
        </w:rPr>
        <w:sectPr>
          <w:pgSz w:w="12240" w:h="15840"/>
          <w:pgMar w:top="900" w:bottom="280" w:left="720" w:right="720"/>
          <w:cols w:num="2" w:equalWidth="0">
            <w:col w:w="5281" w:space="40"/>
            <w:col w:w="5479"/>
          </w:cols>
        </w:sectPr>
      </w:pPr>
    </w:p>
    <w:p>
      <w:pPr>
        <w:pStyle w:val="ListParagraph"/>
        <w:numPr>
          <w:ilvl w:val="0"/>
          <w:numId w:val="10"/>
        </w:numPr>
        <w:tabs>
          <w:tab w:pos="529" w:val="left" w:leader="none"/>
        </w:tabs>
        <w:spacing w:line="240" w:lineRule="auto" w:before="71" w:after="0"/>
        <w:ind w:left="529" w:right="0" w:hanging="270"/>
        <w:jc w:val="left"/>
        <w:rPr>
          <w:i/>
          <w:sz w:val="20"/>
        </w:rPr>
      </w:pPr>
      <w:r>
        <w:rPr>
          <w:i/>
          <w:sz w:val="20"/>
        </w:rPr>
        <w:t>Sequence</w:t>
      </w:r>
      <w:r>
        <w:rPr>
          <w:i/>
          <w:spacing w:val="15"/>
          <w:sz w:val="20"/>
        </w:rPr>
        <w:t> </w:t>
      </w:r>
      <w:r>
        <w:rPr>
          <w:i/>
          <w:sz w:val="20"/>
        </w:rPr>
        <w:t>of</w:t>
      </w:r>
      <w:r>
        <w:rPr>
          <w:i/>
          <w:spacing w:val="16"/>
          <w:sz w:val="20"/>
        </w:rPr>
        <w:t> </w:t>
      </w:r>
      <w:r>
        <w:rPr>
          <w:i/>
          <w:sz w:val="20"/>
        </w:rPr>
        <w:t>Steps</w:t>
      </w:r>
      <w:r>
        <w:rPr>
          <w:i/>
          <w:spacing w:val="15"/>
          <w:sz w:val="20"/>
        </w:rPr>
        <w:t> </w:t>
      </w:r>
      <w:r>
        <w:rPr>
          <w:i/>
          <w:sz w:val="20"/>
        </w:rPr>
        <w:t>to</w:t>
      </w:r>
      <w:r>
        <w:rPr>
          <w:i/>
          <w:spacing w:val="16"/>
          <w:sz w:val="20"/>
        </w:rPr>
        <w:t> </w:t>
      </w:r>
      <w:r>
        <w:rPr>
          <w:i/>
          <w:sz w:val="20"/>
        </w:rPr>
        <w:t>be</w:t>
      </w:r>
      <w:r>
        <w:rPr>
          <w:i/>
          <w:spacing w:val="16"/>
          <w:sz w:val="20"/>
        </w:rPr>
        <w:t> </w:t>
      </w:r>
      <w:r>
        <w:rPr>
          <w:i/>
          <w:spacing w:val="-2"/>
          <w:sz w:val="20"/>
        </w:rPr>
        <w:t>Followed</w:t>
      </w:r>
    </w:p>
    <w:p>
      <w:pPr>
        <w:pStyle w:val="BodyText"/>
        <w:spacing w:before="76"/>
        <w:ind w:left="458" w:firstLine="0"/>
        <w:jc w:val="left"/>
      </w:pPr>
      <w:r>
        <w:rPr/>
        <w:t>This</w:t>
      </w:r>
      <w:r>
        <w:rPr>
          <w:spacing w:val="14"/>
        </w:rPr>
        <w:t> </w:t>
      </w:r>
      <w:r>
        <w:rPr/>
        <w:t>process</w:t>
      </w:r>
      <w:r>
        <w:rPr>
          <w:spacing w:val="14"/>
        </w:rPr>
        <w:t> </w:t>
      </w:r>
      <w:r>
        <w:rPr/>
        <w:t>can</w:t>
      </w:r>
      <w:r>
        <w:rPr>
          <w:spacing w:val="14"/>
        </w:rPr>
        <w:t> </w:t>
      </w:r>
      <w:r>
        <w:rPr/>
        <w:t>be</w:t>
      </w:r>
      <w:r>
        <w:rPr>
          <w:spacing w:val="14"/>
        </w:rPr>
        <w:t> </w:t>
      </w:r>
      <w:r>
        <w:rPr/>
        <w:t>explained</w:t>
      </w:r>
      <w:r>
        <w:rPr>
          <w:spacing w:val="14"/>
        </w:rPr>
        <w:t> </w:t>
      </w:r>
      <w:r>
        <w:rPr/>
        <w:t>step-wise</w:t>
      </w:r>
      <w:r>
        <w:rPr>
          <w:spacing w:val="14"/>
        </w:rPr>
        <w:t> </w:t>
      </w:r>
      <w:r>
        <w:rPr/>
        <w:t>as</w:t>
      </w:r>
      <w:r>
        <w:rPr>
          <w:spacing w:val="14"/>
        </w:rPr>
        <w:t> </w:t>
      </w:r>
      <w:r>
        <w:rPr>
          <w:spacing w:val="-2"/>
        </w:rPr>
        <w:t>follows:</w:t>
      </w:r>
    </w:p>
    <w:p>
      <w:pPr>
        <w:pStyle w:val="ListParagraph"/>
        <w:numPr>
          <w:ilvl w:val="0"/>
          <w:numId w:val="11"/>
        </w:numPr>
        <w:tabs>
          <w:tab w:pos="742" w:val="left" w:leader="none"/>
          <w:tab w:pos="744" w:val="left" w:leader="none"/>
        </w:tabs>
        <w:spacing w:line="249" w:lineRule="auto" w:before="51" w:after="0"/>
        <w:ind w:left="744" w:right="0" w:hanging="286"/>
        <w:jc w:val="left"/>
        <w:rPr>
          <w:sz w:val="20"/>
        </w:rPr>
      </w:pPr>
      <w:r>
        <w:rPr>
          <w:sz w:val="20"/>
        </w:rPr>
        <w:t>Prepare the data through elimination of all errors </w:t>
      </w:r>
      <w:r>
        <w:rPr>
          <w:sz w:val="20"/>
        </w:rPr>
        <w:t>from the data set</w:t>
      </w:r>
    </w:p>
    <w:p>
      <w:pPr>
        <w:pStyle w:val="ListParagraph"/>
        <w:numPr>
          <w:ilvl w:val="0"/>
          <w:numId w:val="11"/>
        </w:numPr>
        <w:tabs>
          <w:tab w:pos="742" w:val="left" w:leader="none"/>
          <w:tab w:pos="744" w:val="left" w:leader="none"/>
        </w:tabs>
        <w:spacing w:line="249" w:lineRule="auto" w:before="0" w:after="0"/>
        <w:ind w:left="744" w:right="0" w:hanging="286"/>
        <w:jc w:val="left"/>
        <w:rPr>
          <w:sz w:val="20"/>
        </w:rPr>
      </w:pPr>
      <w:r>
        <w:rPr>
          <w:sz w:val="20"/>
        </w:rPr>
        <w:t>Normalize</w:t>
      </w:r>
      <w:r>
        <w:rPr>
          <w:spacing w:val="22"/>
          <w:sz w:val="20"/>
        </w:rPr>
        <w:t> </w:t>
      </w:r>
      <w:r>
        <w:rPr>
          <w:sz w:val="20"/>
        </w:rPr>
        <w:t>the</w:t>
      </w:r>
      <w:r>
        <w:rPr>
          <w:spacing w:val="22"/>
          <w:sz w:val="20"/>
        </w:rPr>
        <w:t> </w:t>
      </w:r>
      <w:r>
        <w:rPr>
          <w:sz w:val="20"/>
        </w:rPr>
        <w:t>data</w:t>
      </w:r>
      <w:r>
        <w:rPr>
          <w:spacing w:val="22"/>
          <w:sz w:val="20"/>
        </w:rPr>
        <w:t> </w:t>
      </w:r>
      <w:r>
        <w:rPr>
          <w:sz w:val="20"/>
        </w:rPr>
        <w:t>set</w:t>
      </w:r>
      <w:r>
        <w:rPr>
          <w:spacing w:val="22"/>
          <w:sz w:val="20"/>
        </w:rPr>
        <w:t> </w:t>
      </w:r>
      <w:r>
        <w:rPr>
          <w:sz w:val="20"/>
        </w:rPr>
        <w:t>through</w:t>
      </w:r>
      <w:r>
        <w:rPr>
          <w:spacing w:val="22"/>
          <w:sz w:val="20"/>
        </w:rPr>
        <w:t> </w:t>
      </w:r>
      <w:r>
        <w:rPr>
          <w:sz w:val="20"/>
        </w:rPr>
        <w:t>scaling</w:t>
      </w:r>
      <w:r>
        <w:rPr>
          <w:spacing w:val="22"/>
          <w:sz w:val="20"/>
        </w:rPr>
        <w:t> </w:t>
      </w:r>
      <w:r>
        <w:rPr>
          <w:sz w:val="20"/>
        </w:rPr>
        <w:t>of</w:t>
      </w:r>
      <w:r>
        <w:rPr>
          <w:spacing w:val="22"/>
          <w:sz w:val="20"/>
        </w:rPr>
        <w:t> </w:t>
      </w:r>
      <w:r>
        <w:rPr>
          <w:sz w:val="20"/>
        </w:rPr>
        <w:t>size</w:t>
      </w:r>
      <w:r>
        <w:rPr>
          <w:spacing w:val="22"/>
          <w:sz w:val="20"/>
        </w:rPr>
        <w:t> </w:t>
      </w:r>
      <w:r>
        <w:rPr>
          <w:sz w:val="20"/>
        </w:rPr>
        <w:t>of</w:t>
      </w:r>
      <w:r>
        <w:rPr>
          <w:spacing w:val="22"/>
          <w:sz w:val="20"/>
        </w:rPr>
        <w:t> </w:t>
      </w:r>
      <w:r>
        <w:rPr>
          <w:sz w:val="20"/>
        </w:rPr>
        <w:t>each individual element</w:t>
      </w:r>
    </w:p>
    <w:p>
      <w:pPr>
        <w:pStyle w:val="ListParagraph"/>
        <w:numPr>
          <w:ilvl w:val="0"/>
          <w:numId w:val="11"/>
        </w:numPr>
        <w:tabs>
          <w:tab w:pos="742" w:val="left" w:leader="none"/>
        </w:tabs>
        <w:spacing w:line="240" w:lineRule="auto" w:before="0" w:after="0"/>
        <w:ind w:left="742" w:right="0" w:hanging="284"/>
        <w:jc w:val="left"/>
        <w:rPr>
          <w:sz w:val="20"/>
        </w:rPr>
      </w:pPr>
      <w:r>
        <w:rPr>
          <w:sz w:val="20"/>
        </w:rPr>
        <w:t>Perform</w:t>
      </w:r>
      <w:r>
        <w:rPr>
          <w:spacing w:val="13"/>
          <w:sz w:val="20"/>
        </w:rPr>
        <w:t> </w:t>
      </w:r>
      <w:r>
        <w:rPr>
          <w:sz w:val="20"/>
        </w:rPr>
        <w:t>K-means</w:t>
      </w:r>
      <w:r>
        <w:rPr>
          <w:spacing w:val="13"/>
          <w:sz w:val="20"/>
        </w:rPr>
        <w:t> </w:t>
      </w:r>
      <w:r>
        <w:rPr>
          <w:sz w:val="20"/>
        </w:rPr>
        <w:t>clustering</w:t>
      </w:r>
      <w:r>
        <w:rPr>
          <w:spacing w:val="13"/>
          <w:sz w:val="20"/>
        </w:rPr>
        <w:t> </w:t>
      </w:r>
      <w:r>
        <w:rPr>
          <w:sz w:val="20"/>
        </w:rPr>
        <w:t>on</w:t>
      </w:r>
      <w:r>
        <w:rPr>
          <w:spacing w:val="13"/>
          <w:sz w:val="20"/>
        </w:rPr>
        <w:t> </w:t>
      </w:r>
      <w:r>
        <w:rPr>
          <w:sz w:val="20"/>
        </w:rPr>
        <w:t>similar</w:t>
      </w:r>
      <w:r>
        <w:rPr>
          <w:spacing w:val="13"/>
          <w:sz w:val="20"/>
        </w:rPr>
        <w:t> </w:t>
      </w:r>
      <w:r>
        <w:rPr>
          <w:spacing w:val="-2"/>
          <w:sz w:val="20"/>
        </w:rPr>
        <w:t>elements</w:t>
      </w:r>
    </w:p>
    <w:p>
      <w:pPr>
        <w:pStyle w:val="ListParagraph"/>
        <w:numPr>
          <w:ilvl w:val="0"/>
          <w:numId w:val="11"/>
        </w:numPr>
        <w:tabs>
          <w:tab w:pos="742" w:val="left" w:leader="none"/>
          <w:tab w:pos="744" w:val="left" w:leader="none"/>
        </w:tabs>
        <w:spacing w:line="249" w:lineRule="auto" w:before="9" w:after="0"/>
        <w:ind w:left="744" w:right="0" w:hanging="286"/>
        <w:jc w:val="left"/>
        <w:rPr>
          <w:sz w:val="20"/>
        </w:rPr>
      </w:pPr>
      <w:r>
        <w:rPr>
          <w:sz w:val="20"/>
        </w:rPr>
        <w:t>Splitting of data set into two different data sets </w:t>
      </w:r>
      <w:r>
        <w:rPr>
          <w:sz w:val="20"/>
        </w:rPr>
        <w:t>(training and testing)</w:t>
      </w:r>
    </w:p>
    <w:p>
      <w:pPr>
        <w:pStyle w:val="ListParagraph"/>
        <w:numPr>
          <w:ilvl w:val="0"/>
          <w:numId w:val="11"/>
        </w:numPr>
        <w:tabs>
          <w:tab w:pos="742" w:val="left" w:leader="none"/>
          <w:tab w:pos="744" w:val="left" w:leader="none"/>
        </w:tabs>
        <w:spacing w:line="249" w:lineRule="auto" w:before="0" w:after="0"/>
        <w:ind w:left="744" w:right="0" w:hanging="286"/>
        <w:jc w:val="left"/>
        <w:rPr>
          <w:sz w:val="20"/>
        </w:rPr>
      </w:pPr>
      <w:r>
        <w:rPr>
          <w:sz w:val="20"/>
        </w:rPr>
        <w:t>Finding</w:t>
      </w:r>
      <w:r>
        <w:rPr>
          <w:spacing w:val="40"/>
          <w:sz w:val="20"/>
        </w:rPr>
        <w:t> </w:t>
      </w:r>
      <w:r>
        <w:rPr>
          <w:sz w:val="20"/>
        </w:rPr>
        <w:t>out</w:t>
      </w:r>
      <w:r>
        <w:rPr>
          <w:spacing w:val="40"/>
          <w:sz w:val="20"/>
        </w:rPr>
        <w:t> </w:t>
      </w:r>
      <w:r>
        <w:rPr>
          <w:sz w:val="20"/>
        </w:rPr>
        <w:t>volume</w:t>
      </w:r>
      <w:r>
        <w:rPr>
          <w:spacing w:val="40"/>
          <w:sz w:val="20"/>
        </w:rPr>
        <w:t> </w:t>
      </w:r>
      <w:r>
        <w:rPr>
          <w:sz w:val="20"/>
        </w:rPr>
        <w:t>of</w:t>
      </w:r>
      <w:r>
        <w:rPr>
          <w:spacing w:val="40"/>
          <w:sz w:val="20"/>
        </w:rPr>
        <w:t> </w:t>
      </w:r>
      <w:r>
        <w:rPr>
          <w:sz w:val="20"/>
        </w:rPr>
        <w:t>product</w:t>
      </w:r>
      <w:r>
        <w:rPr>
          <w:spacing w:val="40"/>
          <w:sz w:val="20"/>
        </w:rPr>
        <w:t> </w:t>
      </w:r>
      <w:r>
        <w:rPr>
          <w:sz w:val="20"/>
        </w:rPr>
        <w:t>using</w:t>
      </w:r>
      <w:r>
        <w:rPr>
          <w:spacing w:val="40"/>
          <w:sz w:val="20"/>
        </w:rPr>
        <w:t> </w:t>
      </w:r>
      <w:r>
        <w:rPr>
          <w:sz w:val="20"/>
        </w:rPr>
        <w:t>the</w:t>
      </w:r>
      <w:r>
        <w:rPr>
          <w:spacing w:val="40"/>
          <w:sz w:val="20"/>
        </w:rPr>
        <w:t> </w:t>
      </w:r>
      <w:r>
        <w:rPr>
          <w:sz w:val="20"/>
        </w:rPr>
        <w:t>concept</w:t>
      </w:r>
      <w:r>
        <w:rPr>
          <w:spacing w:val="40"/>
          <w:sz w:val="20"/>
        </w:rPr>
        <w:t> </w:t>
      </w:r>
      <w:r>
        <w:rPr>
          <w:sz w:val="20"/>
        </w:rPr>
        <w:t>of </w:t>
      </w:r>
      <w:r>
        <w:rPr>
          <w:spacing w:val="-2"/>
          <w:sz w:val="20"/>
        </w:rPr>
        <w:t>similarity</w:t>
      </w:r>
    </w:p>
    <w:p>
      <w:pPr>
        <w:pStyle w:val="ListParagraph"/>
        <w:numPr>
          <w:ilvl w:val="0"/>
          <w:numId w:val="11"/>
        </w:numPr>
        <w:tabs>
          <w:tab w:pos="742" w:val="left" w:leader="none"/>
          <w:tab w:pos="744" w:val="left" w:leader="none"/>
        </w:tabs>
        <w:spacing w:line="249" w:lineRule="auto" w:before="0" w:after="0"/>
        <w:ind w:left="744" w:right="0" w:hanging="286"/>
        <w:jc w:val="left"/>
        <w:rPr>
          <w:sz w:val="20"/>
        </w:rPr>
      </w:pPr>
      <w:r>
        <w:rPr>
          <w:sz w:val="20"/>
        </w:rPr>
        <w:t>Optimization of size of packaging based on some </w:t>
      </w:r>
      <w:r>
        <w:rPr>
          <w:sz w:val="20"/>
        </w:rPr>
        <w:t>con-</w:t>
      </w:r>
      <w:r>
        <w:rPr>
          <w:spacing w:val="-2"/>
          <w:sz w:val="20"/>
        </w:rPr>
        <w:t>straints</w:t>
      </w:r>
    </w:p>
    <w:p>
      <w:pPr>
        <w:pStyle w:val="ListParagraph"/>
        <w:numPr>
          <w:ilvl w:val="0"/>
          <w:numId w:val="11"/>
        </w:numPr>
        <w:tabs>
          <w:tab w:pos="742" w:val="left" w:leader="none"/>
        </w:tabs>
        <w:spacing w:line="240" w:lineRule="auto" w:before="0" w:after="0"/>
        <w:ind w:left="742" w:right="0" w:hanging="284"/>
        <w:jc w:val="left"/>
        <w:rPr>
          <w:sz w:val="20"/>
        </w:rPr>
      </w:pPr>
      <w:r>
        <w:rPr>
          <w:sz w:val="20"/>
        </w:rPr>
        <w:t>Ensure</w:t>
      </w:r>
      <w:r>
        <w:rPr>
          <w:spacing w:val="14"/>
          <w:sz w:val="20"/>
        </w:rPr>
        <w:t> </w:t>
      </w:r>
      <w:r>
        <w:rPr>
          <w:sz w:val="20"/>
        </w:rPr>
        <w:t>that</w:t>
      </w:r>
      <w:r>
        <w:rPr>
          <w:spacing w:val="15"/>
          <w:sz w:val="20"/>
        </w:rPr>
        <w:t> </w:t>
      </w:r>
      <w:r>
        <w:rPr>
          <w:sz w:val="20"/>
        </w:rPr>
        <w:t>all</w:t>
      </w:r>
      <w:r>
        <w:rPr>
          <w:spacing w:val="15"/>
          <w:sz w:val="20"/>
        </w:rPr>
        <w:t> </w:t>
      </w:r>
      <w:r>
        <w:rPr>
          <w:sz w:val="20"/>
        </w:rPr>
        <w:t>constraints</w:t>
      </w:r>
      <w:r>
        <w:rPr>
          <w:spacing w:val="14"/>
          <w:sz w:val="20"/>
        </w:rPr>
        <w:t> </w:t>
      </w:r>
      <w:r>
        <w:rPr>
          <w:sz w:val="20"/>
        </w:rPr>
        <w:t>are</w:t>
      </w:r>
      <w:r>
        <w:rPr>
          <w:spacing w:val="15"/>
          <w:sz w:val="20"/>
        </w:rPr>
        <w:t> </w:t>
      </w:r>
      <w:r>
        <w:rPr>
          <w:spacing w:val="-2"/>
          <w:sz w:val="20"/>
        </w:rPr>
        <w:t>satisfied</w:t>
      </w:r>
    </w:p>
    <w:p>
      <w:pPr>
        <w:pStyle w:val="ListParagraph"/>
        <w:numPr>
          <w:ilvl w:val="0"/>
          <w:numId w:val="11"/>
        </w:numPr>
        <w:tabs>
          <w:tab w:pos="742" w:val="left" w:leader="none"/>
        </w:tabs>
        <w:spacing w:line="240" w:lineRule="auto" w:before="8" w:after="0"/>
        <w:ind w:left="742" w:right="0" w:hanging="284"/>
        <w:jc w:val="left"/>
        <w:rPr>
          <w:sz w:val="20"/>
        </w:rPr>
      </w:pPr>
      <w:r>
        <w:rPr>
          <w:sz w:val="20"/>
        </w:rPr>
        <w:t>Evaluate</w:t>
      </w:r>
      <w:r>
        <w:rPr>
          <w:spacing w:val="7"/>
          <w:sz w:val="20"/>
        </w:rPr>
        <w:t> </w:t>
      </w:r>
      <w:r>
        <w:rPr>
          <w:sz w:val="20"/>
        </w:rPr>
        <w:t>performance</w:t>
      </w:r>
      <w:r>
        <w:rPr>
          <w:spacing w:val="8"/>
          <w:sz w:val="20"/>
        </w:rPr>
        <w:t> </w:t>
      </w:r>
      <w:r>
        <w:rPr>
          <w:spacing w:val="-2"/>
          <w:sz w:val="20"/>
        </w:rPr>
        <w:t>indicators</w:t>
      </w:r>
    </w:p>
    <w:p>
      <w:pPr>
        <w:pStyle w:val="ListParagraph"/>
        <w:numPr>
          <w:ilvl w:val="0"/>
          <w:numId w:val="10"/>
        </w:numPr>
        <w:tabs>
          <w:tab w:pos="540" w:val="left" w:leader="none"/>
        </w:tabs>
        <w:spacing w:line="240" w:lineRule="auto" w:before="153" w:after="0"/>
        <w:ind w:left="540" w:right="0" w:hanging="281"/>
        <w:jc w:val="both"/>
        <w:rPr>
          <w:i/>
          <w:sz w:val="20"/>
        </w:rPr>
      </w:pPr>
      <w:r>
        <w:rPr>
          <w:i/>
          <w:sz w:val="20"/>
        </w:rPr>
        <w:t>Computational</w:t>
      </w:r>
      <w:r>
        <w:rPr>
          <w:i/>
          <w:spacing w:val="5"/>
          <w:sz w:val="20"/>
        </w:rPr>
        <w:t> </w:t>
      </w:r>
      <w:r>
        <w:rPr>
          <w:i/>
          <w:spacing w:val="-2"/>
          <w:sz w:val="20"/>
        </w:rPr>
        <w:t>Efficiency</w:t>
      </w:r>
    </w:p>
    <w:p>
      <w:pPr>
        <w:pStyle w:val="BodyText"/>
        <w:spacing w:line="249" w:lineRule="auto" w:before="75"/>
        <w:ind w:left="259"/>
      </w:pPr>
      <w:r>
        <w:rPr/>
        <w:t>Regarding</w:t>
      </w:r>
      <w:r>
        <w:rPr>
          <w:spacing w:val="-4"/>
        </w:rPr>
        <w:t> </w:t>
      </w:r>
      <w:r>
        <w:rPr/>
        <w:t>computational</w:t>
      </w:r>
      <w:r>
        <w:rPr>
          <w:spacing w:val="-4"/>
        </w:rPr>
        <w:t> </w:t>
      </w:r>
      <w:r>
        <w:rPr/>
        <w:t>efficiency</w:t>
      </w:r>
      <w:r>
        <w:rPr>
          <w:spacing w:val="-4"/>
        </w:rPr>
        <w:t> </w:t>
      </w:r>
      <w:r>
        <w:rPr/>
        <w:t>and</w:t>
      </w:r>
      <w:r>
        <w:rPr>
          <w:spacing w:val="-4"/>
        </w:rPr>
        <w:t> </w:t>
      </w:r>
      <w:r>
        <w:rPr/>
        <w:t>scalability,</w:t>
      </w:r>
      <w:r>
        <w:rPr>
          <w:spacing w:val="-4"/>
        </w:rPr>
        <w:t> </w:t>
      </w:r>
      <w:r>
        <w:rPr/>
        <w:t>one</w:t>
      </w:r>
      <w:r>
        <w:rPr>
          <w:spacing w:val="-4"/>
        </w:rPr>
        <w:t> </w:t>
      </w:r>
      <w:r>
        <w:rPr/>
        <w:t>can state that the proposed product classification method exhibits its scalability to the growing number of samples and linear complexity of pre-processing data. Using the gradient-based L-BFGS-B optimizer, the</w:t>
      </w:r>
      <w:r>
        <w:rPr>
          <w:spacing w:val="-1"/>
        </w:rPr>
        <w:t> </w:t>
      </w:r>
      <w:r>
        <w:rPr/>
        <w:t>fast convergence of</w:t>
      </w:r>
      <w:r>
        <w:rPr>
          <w:spacing w:val="-1"/>
        </w:rPr>
        <w:t> </w:t>
      </w:r>
      <w:r>
        <w:rPr/>
        <w:t>the classifier on input data is guaranteed.</w:t>
      </w:r>
    </w:p>
    <w:p>
      <w:pPr>
        <w:pStyle w:val="BodyText"/>
        <w:spacing w:line="249" w:lineRule="auto" w:before="1"/>
        <w:ind w:left="259"/>
      </w:pPr>
      <w:r>
        <w:rPr/>
        <w:t>According</w:t>
      </w:r>
      <w:r>
        <w:rPr>
          <w:spacing w:val="-12"/>
        </w:rPr>
        <w:t> </w:t>
      </w:r>
      <w:r>
        <w:rPr/>
        <w:t>to</w:t>
      </w:r>
      <w:r>
        <w:rPr>
          <w:spacing w:val="-12"/>
        </w:rPr>
        <w:t> </w:t>
      </w:r>
      <w:r>
        <w:rPr/>
        <w:t>experiments,</w:t>
      </w:r>
      <w:r>
        <w:rPr>
          <w:spacing w:val="-12"/>
        </w:rPr>
        <w:t> </w:t>
      </w:r>
      <w:r>
        <w:rPr/>
        <w:t>clustering</w:t>
      </w:r>
      <w:r>
        <w:rPr>
          <w:spacing w:val="-12"/>
        </w:rPr>
        <w:t> </w:t>
      </w:r>
      <w:r>
        <w:rPr/>
        <w:t>of</w:t>
      </w:r>
      <w:r>
        <w:rPr>
          <w:spacing w:val="-12"/>
        </w:rPr>
        <w:t> </w:t>
      </w:r>
      <w:r>
        <w:rPr/>
        <w:t>thousands</w:t>
      </w:r>
      <w:r>
        <w:rPr>
          <w:spacing w:val="-12"/>
        </w:rPr>
        <w:t> </w:t>
      </w:r>
      <w:r>
        <w:rPr/>
        <w:t>of</w:t>
      </w:r>
      <w:r>
        <w:rPr>
          <w:spacing w:val="-12"/>
        </w:rPr>
        <w:t> </w:t>
      </w:r>
      <w:r>
        <w:rPr/>
        <w:t>objects requires only less than a minute of time. Thus, the proposed approach</w:t>
      </w:r>
      <w:r>
        <w:rPr>
          <w:spacing w:val="-13"/>
        </w:rPr>
        <w:t> </w:t>
      </w:r>
      <w:r>
        <w:rPr/>
        <w:t>can</w:t>
      </w:r>
      <w:r>
        <w:rPr>
          <w:spacing w:val="-12"/>
        </w:rPr>
        <w:t> </w:t>
      </w:r>
      <w:r>
        <w:rPr/>
        <w:t>be</w:t>
      </w:r>
      <w:r>
        <w:rPr>
          <w:spacing w:val="-13"/>
        </w:rPr>
        <w:t> </w:t>
      </w:r>
      <w:r>
        <w:rPr/>
        <w:t>regarded</w:t>
      </w:r>
      <w:r>
        <w:rPr>
          <w:spacing w:val="-12"/>
        </w:rPr>
        <w:t> </w:t>
      </w:r>
      <w:r>
        <w:rPr/>
        <w:t>as</w:t>
      </w:r>
      <w:r>
        <w:rPr>
          <w:spacing w:val="-13"/>
        </w:rPr>
        <w:t> </w:t>
      </w:r>
      <w:r>
        <w:rPr/>
        <w:t>computationally</w:t>
      </w:r>
      <w:r>
        <w:rPr>
          <w:spacing w:val="-12"/>
        </w:rPr>
        <w:t> </w:t>
      </w:r>
      <w:r>
        <w:rPr/>
        <w:t>efficient</w:t>
      </w:r>
      <w:r>
        <w:rPr>
          <w:spacing w:val="-13"/>
        </w:rPr>
        <w:t> </w:t>
      </w:r>
      <w:r>
        <w:rPr/>
        <w:t>and</w:t>
      </w:r>
      <w:r>
        <w:rPr>
          <w:spacing w:val="-12"/>
        </w:rPr>
        <w:t> </w:t>
      </w:r>
      <w:r>
        <w:rPr/>
        <w:t>used in various scenarios.</w:t>
      </w:r>
    </w:p>
    <w:p>
      <w:pPr>
        <w:pStyle w:val="ListParagraph"/>
        <w:numPr>
          <w:ilvl w:val="0"/>
          <w:numId w:val="10"/>
        </w:numPr>
        <w:tabs>
          <w:tab w:pos="551" w:val="left" w:leader="none"/>
        </w:tabs>
        <w:spacing w:line="240" w:lineRule="auto" w:before="142" w:after="0"/>
        <w:ind w:left="551" w:right="0" w:hanging="292"/>
        <w:jc w:val="both"/>
        <w:rPr>
          <w:i/>
          <w:sz w:val="20"/>
        </w:rPr>
      </w:pPr>
      <w:r>
        <w:rPr>
          <w:i/>
          <w:sz w:val="20"/>
        </w:rPr>
        <w:t>Implementation</w:t>
      </w:r>
      <w:r>
        <w:rPr>
          <w:i/>
          <w:spacing w:val="6"/>
          <w:sz w:val="20"/>
        </w:rPr>
        <w:t> </w:t>
      </w:r>
      <w:r>
        <w:rPr>
          <w:i/>
          <w:spacing w:val="-2"/>
          <w:sz w:val="20"/>
        </w:rPr>
        <w:t>Details</w:t>
      </w:r>
    </w:p>
    <w:p>
      <w:pPr>
        <w:pStyle w:val="BodyText"/>
        <w:spacing w:line="249" w:lineRule="auto" w:before="76"/>
        <w:ind w:left="259"/>
      </w:pPr>
      <w:r>
        <w:rPr/>
        <w:t>Product classification solution is implemented in </w:t>
      </w:r>
      <w:r>
        <w:rPr/>
        <w:t>Python programming</w:t>
      </w:r>
      <w:r>
        <w:rPr>
          <w:spacing w:val="-13"/>
        </w:rPr>
        <w:t> </w:t>
      </w:r>
      <w:r>
        <w:rPr/>
        <w:t>language</w:t>
      </w:r>
      <w:r>
        <w:rPr>
          <w:spacing w:val="-12"/>
        </w:rPr>
        <w:t> </w:t>
      </w:r>
      <w:r>
        <w:rPr/>
        <w:t>and</w:t>
      </w:r>
      <w:r>
        <w:rPr>
          <w:spacing w:val="-13"/>
        </w:rPr>
        <w:t> </w:t>
      </w:r>
      <w:r>
        <w:rPr/>
        <w:t>employs</w:t>
      </w:r>
      <w:r>
        <w:rPr>
          <w:spacing w:val="-12"/>
        </w:rPr>
        <w:t> </w:t>
      </w:r>
      <w:r>
        <w:rPr/>
        <w:t>well-known</w:t>
      </w:r>
      <w:r>
        <w:rPr>
          <w:spacing w:val="-13"/>
        </w:rPr>
        <w:t> </w:t>
      </w:r>
      <w:r>
        <w:rPr/>
        <w:t>libraries</w:t>
      </w:r>
      <w:r>
        <w:rPr>
          <w:spacing w:val="-12"/>
        </w:rPr>
        <w:t> </w:t>
      </w:r>
      <w:r>
        <w:rPr/>
        <w:t>such as NumPy, Pandas, Scikit-learn, and SciPy. Clustering and optimization</w:t>
      </w:r>
      <w:r>
        <w:rPr>
          <w:spacing w:val="-4"/>
        </w:rPr>
        <w:t> </w:t>
      </w:r>
      <w:r>
        <w:rPr/>
        <w:t>are</w:t>
      </w:r>
      <w:r>
        <w:rPr>
          <w:spacing w:val="-4"/>
        </w:rPr>
        <w:t> </w:t>
      </w:r>
      <w:r>
        <w:rPr/>
        <w:t>performed</w:t>
      </w:r>
      <w:r>
        <w:rPr>
          <w:spacing w:val="-4"/>
        </w:rPr>
        <w:t> </w:t>
      </w:r>
      <w:r>
        <w:rPr/>
        <w:t>using</w:t>
      </w:r>
      <w:r>
        <w:rPr>
          <w:spacing w:val="-4"/>
        </w:rPr>
        <w:t> </w:t>
      </w:r>
      <w:r>
        <w:rPr/>
        <w:t>the</w:t>
      </w:r>
      <w:r>
        <w:rPr>
          <w:spacing w:val="-4"/>
        </w:rPr>
        <w:t> </w:t>
      </w:r>
      <w:r>
        <w:rPr/>
        <w:t>L-BFGS-B</w:t>
      </w:r>
      <w:r>
        <w:rPr>
          <w:spacing w:val="-4"/>
        </w:rPr>
        <w:t> </w:t>
      </w:r>
      <w:r>
        <w:rPr/>
        <w:t>optimizer</w:t>
      </w:r>
      <w:r>
        <w:rPr>
          <w:spacing w:val="-4"/>
        </w:rPr>
        <w:t> </w:t>
      </w:r>
      <w:r>
        <w:rPr/>
        <w:t>for fast convergence. Visualization of results is provided by the Matplotlib library.</w:t>
      </w:r>
    </w:p>
    <w:p>
      <w:pPr>
        <w:pStyle w:val="BodyText"/>
        <w:spacing w:line="249" w:lineRule="auto"/>
        <w:ind w:left="259"/>
      </w:pPr>
      <w:r>
        <w:rPr/>
        <w:t>Integration of the proposed classifier in existing </w:t>
      </w:r>
      <w:r>
        <w:rPr/>
        <w:t>inventory management systems can be easily achieved.</w:t>
      </w:r>
    </w:p>
    <w:p>
      <w:pPr>
        <w:pStyle w:val="ListParagraph"/>
        <w:numPr>
          <w:ilvl w:val="0"/>
          <w:numId w:val="1"/>
        </w:numPr>
        <w:tabs>
          <w:tab w:pos="1722" w:val="left" w:leader="none"/>
        </w:tabs>
        <w:spacing w:line="240" w:lineRule="auto" w:before="143" w:after="0"/>
        <w:ind w:left="1722" w:right="0" w:hanging="291"/>
        <w:jc w:val="left"/>
        <w:rPr>
          <w:sz w:val="20"/>
        </w:rPr>
      </w:pPr>
      <w:r>
        <w:rPr>
          <w:smallCaps/>
          <w:spacing w:val="2"/>
          <w:sz w:val="20"/>
        </w:rPr>
        <w:t>Sustainability</w:t>
      </w:r>
      <w:r>
        <w:rPr>
          <w:smallCaps/>
          <w:spacing w:val="76"/>
          <w:sz w:val="20"/>
        </w:rPr>
        <w:t> </w:t>
      </w:r>
      <w:r>
        <w:rPr>
          <w:smallCaps/>
          <w:spacing w:val="-2"/>
          <w:sz w:val="20"/>
        </w:rPr>
        <w:t>Analysis</w:t>
      </w:r>
    </w:p>
    <w:p>
      <w:pPr>
        <w:pStyle w:val="BodyText"/>
        <w:spacing w:line="249" w:lineRule="auto" w:before="78"/>
        <w:ind w:left="259"/>
      </w:pPr>
      <w:r>
        <w:rPr/>
        <w:t>Environmental concerns related to packaging have </w:t>
      </w:r>
      <w:r>
        <w:rPr/>
        <w:t>increas-ingly come into focus in today’s online business world. In addition</w:t>
      </w:r>
      <w:r>
        <w:rPr>
          <w:spacing w:val="-5"/>
        </w:rPr>
        <w:t> </w:t>
      </w:r>
      <w:r>
        <w:rPr/>
        <w:t>to</w:t>
      </w:r>
      <w:r>
        <w:rPr>
          <w:spacing w:val="-5"/>
        </w:rPr>
        <w:t> </w:t>
      </w:r>
      <w:r>
        <w:rPr/>
        <w:t>being</w:t>
      </w:r>
      <w:r>
        <w:rPr>
          <w:spacing w:val="-5"/>
        </w:rPr>
        <w:t> </w:t>
      </w:r>
      <w:r>
        <w:rPr/>
        <w:t>costly</w:t>
      </w:r>
      <w:r>
        <w:rPr>
          <w:spacing w:val="-5"/>
        </w:rPr>
        <w:t> </w:t>
      </w:r>
      <w:r>
        <w:rPr/>
        <w:t>to</w:t>
      </w:r>
      <w:r>
        <w:rPr>
          <w:spacing w:val="-5"/>
        </w:rPr>
        <w:t> </w:t>
      </w:r>
      <w:r>
        <w:rPr/>
        <w:t>the</w:t>
      </w:r>
      <w:r>
        <w:rPr>
          <w:spacing w:val="-5"/>
        </w:rPr>
        <w:t> </w:t>
      </w:r>
      <w:r>
        <w:rPr/>
        <w:t>company’s</w:t>
      </w:r>
      <w:r>
        <w:rPr>
          <w:spacing w:val="-5"/>
        </w:rPr>
        <w:t> </w:t>
      </w:r>
      <w:r>
        <w:rPr/>
        <w:t>operation,</w:t>
      </w:r>
      <w:r>
        <w:rPr>
          <w:spacing w:val="-5"/>
        </w:rPr>
        <w:t> </w:t>
      </w:r>
      <w:r>
        <w:rPr/>
        <w:t>the</w:t>
      </w:r>
      <w:r>
        <w:rPr>
          <w:spacing w:val="-5"/>
        </w:rPr>
        <w:t> </w:t>
      </w:r>
      <w:r>
        <w:rPr/>
        <w:t>exces-sive use of packaging material is also highly wasteful from an environmental perspective. Sustainability analysis is included in the proposed framework to calculate the environmental savings. As noted by McKinnon [11], carbon footprints in logistics</w:t>
      </w:r>
      <w:r>
        <w:rPr>
          <w:spacing w:val="-4"/>
        </w:rPr>
        <w:t> </w:t>
      </w:r>
      <w:r>
        <w:rPr/>
        <w:t>are</w:t>
      </w:r>
      <w:r>
        <w:rPr>
          <w:spacing w:val="-4"/>
        </w:rPr>
        <w:t> </w:t>
      </w:r>
      <w:r>
        <w:rPr/>
        <w:t>heavily</w:t>
      </w:r>
      <w:r>
        <w:rPr>
          <w:spacing w:val="-4"/>
        </w:rPr>
        <w:t> </w:t>
      </w:r>
      <w:r>
        <w:rPr/>
        <w:t>tied</w:t>
      </w:r>
      <w:r>
        <w:rPr>
          <w:spacing w:val="-4"/>
        </w:rPr>
        <w:t> </w:t>
      </w:r>
      <w:r>
        <w:rPr/>
        <w:t>to</w:t>
      </w:r>
      <w:r>
        <w:rPr>
          <w:spacing w:val="-4"/>
        </w:rPr>
        <w:t> </w:t>
      </w:r>
      <w:r>
        <w:rPr/>
        <w:t>transportation</w:t>
      </w:r>
      <w:r>
        <w:rPr>
          <w:spacing w:val="-4"/>
        </w:rPr>
        <w:t> </w:t>
      </w:r>
      <w:r>
        <w:rPr/>
        <w:t>volume</w:t>
      </w:r>
      <w:r>
        <w:rPr>
          <w:spacing w:val="-4"/>
        </w:rPr>
        <w:t> </w:t>
      </w:r>
      <w:r>
        <w:rPr/>
        <w:t>and</w:t>
      </w:r>
      <w:r>
        <w:rPr>
          <w:spacing w:val="-4"/>
        </w:rPr>
        <w:t> </w:t>
      </w:r>
      <w:r>
        <w:rPr/>
        <w:t>material weight.</w:t>
      </w:r>
      <w:r>
        <w:rPr>
          <w:spacing w:val="40"/>
        </w:rPr>
        <w:t> </w:t>
      </w:r>
      <w:r>
        <w:rPr/>
        <w:t>Through</w:t>
      </w:r>
      <w:r>
        <w:rPr>
          <w:spacing w:val="40"/>
        </w:rPr>
        <w:t> </w:t>
      </w:r>
      <w:r>
        <w:rPr/>
        <w:t>reducing</w:t>
      </w:r>
      <w:r>
        <w:rPr>
          <w:spacing w:val="40"/>
        </w:rPr>
        <w:t> </w:t>
      </w:r>
      <w:r>
        <w:rPr/>
        <w:t>the</w:t>
      </w:r>
      <w:r>
        <w:rPr>
          <w:spacing w:val="40"/>
        </w:rPr>
        <w:t> </w:t>
      </w:r>
      <w:r>
        <w:rPr/>
        <w:t>volume</w:t>
      </w:r>
      <w:r>
        <w:rPr>
          <w:spacing w:val="40"/>
        </w:rPr>
        <w:t> </w:t>
      </w:r>
      <w:r>
        <w:rPr/>
        <w:t>of</w:t>
      </w:r>
      <w:r>
        <w:rPr>
          <w:spacing w:val="40"/>
        </w:rPr>
        <w:t> </w:t>
      </w:r>
      <w:r>
        <w:rPr/>
        <w:t>packaging</w:t>
      </w:r>
      <w:r>
        <w:rPr>
          <w:spacing w:val="40"/>
        </w:rPr>
        <w:t> </w:t>
      </w:r>
      <w:r>
        <w:rPr/>
        <w:t>used, the proposed system manages to reduce the overall carbon </w:t>
      </w:r>
      <w:r>
        <w:rPr>
          <w:spacing w:val="-2"/>
        </w:rPr>
        <w:t>footprint.</w:t>
      </w:r>
    </w:p>
    <w:p>
      <w:pPr>
        <w:pStyle w:val="ListParagraph"/>
        <w:numPr>
          <w:ilvl w:val="0"/>
          <w:numId w:val="12"/>
        </w:numPr>
        <w:tabs>
          <w:tab w:pos="529" w:val="left" w:leader="none"/>
        </w:tabs>
        <w:spacing w:line="240" w:lineRule="auto" w:before="143" w:after="0"/>
        <w:ind w:left="529" w:right="0" w:hanging="270"/>
        <w:jc w:val="both"/>
        <w:rPr>
          <w:i/>
          <w:sz w:val="20"/>
        </w:rPr>
      </w:pPr>
      <w:r>
        <w:rPr>
          <w:i/>
          <w:sz w:val="20"/>
        </w:rPr>
        <w:t>Carbon</w:t>
      </w:r>
      <w:r>
        <w:rPr>
          <w:i/>
          <w:spacing w:val="12"/>
          <w:sz w:val="20"/>
        </w:rPr>
        <w:t> </w:t>
      </w:r>
      <w:r>
        <w:rPr>
          <w:i/>
          <w:spacing w:val="-2"/>
          <w:sz w:val="20"/>
        </w:rPr>
        <w:t>Footprint</w:t>
      </w:r>
    </w:p>
    <w:p>
      <w:pPr>
        <w:pStyle w:val="BodyText"/>
        <w:spacing w:line="249" w:lineRule="auto" w:before="75"/>
        <w:ind w:left="259"/>
      </w:pPr>
      <w:r>
        <w:rPr/>
        <w:t>Carbon footprints resulting from packaging are expected </w:t>
      </w:r>
      <w:r>
        <w:rPr/>
        <w:t>to be directly proportional to the volume of packaging used:</w:t>
      </w:r>
    </w:p>
    <w:p>
      <w:pPr>
        <w:tabs>
          <w:tab w:pos="4948" w:val="left" w:leader="none"/>
        </w:tabs>
        <w:spacing w:before="212"/>
        <w:ind w:left="2087" w:right="0" w:firstLine="0"/>
        <w:jc w:val="left"/>
        <w:rPr>
          <w:sz w:val="20"/>
        </w:rPr>
      </w:pPr>
      <w:r>
        <w:rPr>
          <w:rFonts w:ascii="Calibri" w:hAnsi="Calibri"/>
          <w:i/>
          <w:w w:val="110"/>
          <w:sz w:val="20"/>
        </w:rPr>
        <w:t>CO</w:t>
      </w:r>
      <w:r>
        <w:rPr>
          <w:rFonts w:ascii="Calibri" w:hAnsi="Calibri"/>
          <w:w w:val="110"/>
          <w:sz w:val="20"/>
          <w:vertAlign w:val="subscript"/>
        </w:rPr>
        <w:t>2</w:t>
      </w:r>
      <w:r>
        <w:rPr>
          <w:rFonts w:ascii="Calibri" w:hAnsi="Calibri"/>
          <w:spacing w:val="33"/>
          <w:w w:val="125"/>
          <w:sz w:val="20"/>
          <w:vertAlign w:val="baseline"/>
        </w:rPr>
        <w:t> </w:t>
      </w:r>
      <w:r>
        <w:rPr>
          <w:rFonts w:ascii="Calibri" w:hAnsi="Calibri"/>
          <w:w w:val="125"/>
          <w:sz w:val="20"/>
          <w:vertAlign w:val="baseline"/>
        </w:rPr>
        <w:t>=</w:t>
      </w:r>
      <w:r>
        <w:rPr>
          <w:rFonts w:ascii="Calibri" w:hAnsi="Calibri"/>
          <w:spacing w:val="20"/>
          <w:w w:val="125"/>
          <w:sz w:val="20"/>
          <w:vertAlign w:val="baseline"/>
        </w:rPr>
        <w:t> </w:t>
      </w:r>
      <w:r>
        <w:rPr>
          <w:rFonts w:ascii="Calibri" w:hAnsi="Calibri"/>
          <w:i/>
          <w:w w:val="110"/>
          <w:sz w:val="20"/>
          <w:vertAlign w:val="baseline"/>
        </w:rPr>
        <w:t>V</w:t>
      </w:r>
      <w:r>
        <w:rPr>
          <w:rFonts w:ascii="Calibri" w:hAnsi="Calibri"/>
          <w:i/>
          <w:w w:val="110"/>
          <w:sz w:val="20"/>
          <w:vertAlign w:val="subscript"/>
        </w:rPr>
        <w:t>box</w:t>
      </w:r>
      <w:r>
        <w:rPr>
          <w:rFonts w:ascii="Calibri" w:hAnsi="Calibri"/>
          <w:i/>
          <w:spacing w:val="25"/>
          <w:w w:val="110"/>
          <w:sz w:val="20"/>
          <w:vertAlign w:val="baseline"/>
        </w:rPr>
        <w:t> </w:t>
      </w:r>
      <w:r>
        <w:rPr>
          <w:rFonts w:ascii="Lucida Sans Unicode" w:hAnsi="Lucida Sans Unicode"/>
          <w:w w:val="110"/>
          <w:sz w:val="20"/>
          <w:vertAlign w:val="baseline"/>
        </w:rPr>
        <w:t>×</w:t>
      </w:r>
      <w:r>
        <w:rPr>
          <w:rFonts w:ascii="Lucida Sans Unicode" w:hAnsi="Lucida Sans Unicode"/>
          <w:spacing w:val="-8"/>
          <w:w w:val="110"/>
          <w:sz w:val="20"/>
          <w:vertAlign w:val="baseline"/>
        </w:rPr>
        <w:t> </w:t>
      </w:r>
      <w:r>
        <w:rPr>
          <w:rFonts w:ascii="Calibri" w:hAnsi="Calibri"/>
          <w:i/>
          <w:spacing w:val="-10"/>
          <w:w w:val="110"/>
          <w:sz w:val="20"/>
          <w:vertAlign w:val="baseline"/>
        </w:rPr>
        <w:t>e</w:t>
      </w:r>
      <w:r>
        <w:rPr>
          <w:rFonts w:ascii="Calibri" w:hAnsi="Calibri"/>
          <w:i/>
          <w:sz w:val="20"/>
          <w:vertAlign w:val="baseline"/>
        </w:rPr>
        <w:tab/>
      </w:r>
      <w:r>
        <w:rPr>
          <w:spacing w:val="-8"/>
          <w:w w:val="105"/>
          <w:sz w:val="20"/>
          <w:vertAlign w:val="baseline"/>
        </w:rPr>
        <w:t>(19)</w:t>
      </w:r>
    </w:p>
    <w:p>
      <w:pPr>
        <w:pStyle w:val="BodyText"/>
        <w:spacing w:line="247" w:lineRule="auto" w:before="67"/>
        <w:ind w:right="257"/>
      </w:pPr>
      <w:r>
        <w:rPr/>
        <w:br w:type="column"/>
      </w:r>
      <w:r>
        <w:rPr/>
        <w:t>where</w:t>
      </w:r>
      <w:r>
        <w:rPr>
          <w:spacing w:val="-10"/>
        </w:rPr>
        <w:t> </w:t>
      </w:r>
      <w:r>
        <w:rPr>
          <w:rFonts w:ascii="Calibri"/>
          <w:i/>
        </w:rPr>
        <w:t>e</w:t>
      </w:r>
      <w:r>
        <w:rPr>
          <w:rFonts w:ascii="Calibri"/>
          <w:i/>
          <w:spacing w:val="-5"/>
        </w:rPr>
        <w:t> </w:t>
      </w:r>
      <w:r>
        <w:rPr/>
        <w:t>is</w:t>
      </w:r>
      <w:r>
        <w:rPr>
          <w:spacing w:val="-10"/>
        </w:rPr>
        <w:t> </w:t>
      </w:r>
      <w:r>
        <w:rPr/>
        <w:t>the</w:t>
      </w:r>
      <w:r>
        <w:rPr>
          <w:spacing w:val="-10"/>
        </w:rPr>
        <w:t> </w:t>
      </w:r>
      <w:r>
        <w:rPr/>
        <w:t>emission</w:t>
      </w:r>
      <w:r>
        <w:rPr>
          <w:spacing w:val="-10"/>
        </w:rPr>
        <w:t> </w:t>
      </w:r>
      <w:r>
        <w:rPr/>
        <w:t>factor.</w:t>
      </w:r>
      <w:r>
        <w:rPr>
          <w:spacing w:val="-10"/>
        </w:rPr>
        <w:t> </w:t>
      </w:r>
      <w:r>
        <w:rPr/>
        <w:t>Through</w:t>
      </w:r>
      <w:r>
        <w:rPr>
          <w:spacing w:val="-10"/>
        </w:rPr>
        <w:t> </w:t>
      </w:r>
      <w:r>
        <w:rPr/>
        <w:t>reducing</w:t>
      </w:r>
      <w:r>
        <w:rPr>
          <w:spacing w:val="-10"/>
        </w:rPr>
        <w:t> </w:t>
      </w:r>
      <w:r>
        <w:rPr/>
        <w:t>the</w:t>
      </w:r>
      <w:r>
        <w:rPr>
          <w:spacing w:val="-10"/>
        </w:rPr>
        <w:t> </w:t>
      </w:r>
      <w:r>
        <w:rPr/>
        <w:t>volume of packaging used, the proposed system manages to reduce</w:t>
      </w:r>
      <w:r>
        <w:rPr>
          <w:spacing w:val="80"/>
        </w:rPr>
        <w:t> </w:t>
      </w:r>
      <w:r>
        <w:rPr/>
        <w:t>the overall carbon footprint. Furthermore, the decrease in transportation carbon emissions is also realized due to better use of space.</w:t>
      </w:r>
    </w:p>
    <w:p>
      <w:pPr>
        <w:pStyle w:val="ListParagraph"/>
        <w:numPr>
          <w:ilvl w:val="0"/>
          <w:numId w:val="12"/>
        </w:numPr>
        <w:tabs>
          <w:tab w:pos="469" w:val="left" w:leader="none"/>
        </w:tabs>
        <w:spacing w:line="240" w:lineRule="auto" w:before="123" w:after="0"/>
        <w:ind w:left="469" w:right="0" w:hanging="270"/>
        <w:jc w:val="both"/>
        <w:rPr>
          <w:i/>
          <w:sz w:val="20"/>
        </w:rPr>
      </w:pPr>
      <w:r>
        <w:rPr>
          <w:i/>
          <w:sz w:val="20"/>
        </w:rPr>
        <w:t>Material</w:t>
      </w:r>
      <w:r>
        <w:rPr>
          <w:i/>
          <w:spacing w:val="12"/>
          <w:sz w:val="20"/>
        </w:rPr>
        <w:t> </w:t>
      </w:r>
      <w:r>
        <w:rPr>
          <w:i/>
          <w:spacing w:val="-2"/>
          <w:sz w:val="20"/>
        </w:rPr>
        <w:t>Conservation</w:t>
      </w:r>
    </w:p>
    <w:p>
      <w:pPr>
        <w:pStyle w:val="BodyText"/>
        <w:spacing w:line="249" w:lineRule="auto" w:before="70"/>
        <w:ind w:right="257"/>
      </w:pPr>
      <w:r>
        <w:rPr/>
        <w:t>With effective packing of items, there will be a </w:t>
      </w:r>
      <w:r>
        <w:rPr/>
        <w:t>significant decrease in the use of material for packaging purposes. The following</w:t>
      </w:r>
      <w:r>
        <w:rPr>
          <w:spacing w:val="-5"/>
        </w:rPr>
        <w:t> </w:t>
      </w:r>
      <w:r>
        <w:rPr/>
        <w:t>advantages</w:t>
      </w:r>
      <w:r>
        <w:rPr>
          <w:spacing w:val="-5"/>
        </w:rPr>
        <w:t> </w:t>
      </w:r>
      <w:r>
        <w:rPr/>
        <w:t>accrue</w:t>
      </w:r>
      <w:r>
        <w:rPr>
          <w:spacing w:val="-5"/>
        </w:rPr>
        <w:t> </w:t>
      </w:r>
      <w:r>
        <w:rPr/>
        <w:t>from</w:t>
      </w:r>
      <w:r>
        <w:rPr>
          <w:spacing w:val="-5"/>
        </w:rPr>
        <w:t> </w:t>
      </w:r>
      <w:r>
        <w:rPr/>
        <w:t>using</w:t>
      </w:r>
      <w:r>
        <w:rPr>
          <w:spacing w:val="-5"/>
        </w:rPr>
        <w:t> </w:t>
      </w:r>
      <w:r>
        <w:rPr/>
        <w:t>fewer</w:t>
      </w:r>
      <w:r>
        <w:rPr>
          <w:spacing w:val="-5"/>
        </w:rPr>
        <w:t> </w:t>
      </w:r>
      <w:r>
        <w:rPr/>
        <w:t>materials.</w:t>
      </w:r>
      <w:r>
        <w:rPr>
          <w:spacing w:val="-5"/>
        </w:rPr>
        <w:t> </w:t>
      </w:r>
      <w:r>
        <w:rPr/>
        <w:t>First, there will be conservation of natural resources such as paper pulp.</w:t>
      </w:r>
      <w:r>
        <w:rPr>
          <w:spacing w:val="40"/>
        </w:rPr>
        <w:t> </w:t>
      </w:r>
      <w:r>
        <w:rPr/>
        <w:t>Secondly,</w:t>
      </w:r>
      <w:r>
        <w:rPr>
          <w:spacing w:val="40"/>
        </w:rPr>
        <w:t> </w:t>
      </w:r>
      <w:r>
        <w:rPr/>
        <w:t>the</w:t>
      </w:r>
      <w:r>
        <w:rPr>
          <w:spacing w:val="40"/>
        </w:rPr>
        <w:t> </w:t>
      </w:r>
      <w:r>
        <w:rPr/>
        <w:t>amount</w:t>
      </w:r>
      <w:r>
        <w:rPr>
          <w:spacing w:val="40"/>
        </w:rPr>
        <w:t> </w:t>
      </w:r>
      <w:r>
        <w:rPr/>
        <w:t>of</w:t>
      </w:r>
      <w:r>
        <w:rPr>
          <w:spacing w:val="40"/>
        </w:rPr>
        <w:t> </w:t>
      </w:r>
      <w:r>
        <w:rPr/>
        <w:t>energy</w:t>
      </w:r>
      <w:r>
        <w:rPr>
          <w:spacing w:val="40"/>
        </w:rPr>
        <w:t> </w:t>
      </w:r>
      <w:r>
        <w:rPr/>
        <w:t>used</w:t>
      </w:r>
      <w:r>
        <w:rPr>
          <w:spacing w:val="40"/>
        </w:rPr>
        <w:t> </w:t>
      </w:r>
      <w:r>
        <w:rPr/>
        <w:t>in</w:t>
      </w:r>
      <w:r>
        <w:rPr>
          <w:spacing w:val="40"/>
        </w:rPr>
        <w:t> </w:t>
      </w:r>
      <w:r>
        <w:rPr/>
        <w:t>production will be lower since less processing will be involved. Thirdly, fuel expenses are lowered since there is less weight for </w:t>
      </w:r>
      <w:r>
        <w:rPr>
          <w:spacing w:val="-2"/>
        </w:rPr>
        <w:t>transportation.</w:t>
      </w:r>
    </w:p>
    <w:p>
      <w:pPr>
        <w:pStyle w:val="ListParagraph"/>
        <w:numPr>
          <w:ilvl w:val="0"/>
          <w:numId w:val="12"/>
        </w:numPr>
        <w:tabs>
          <w:tab w:pos="480" w:val="left" w:leader="none"/>
        </w:tabs>
        <w:spacing w:line="240" w:lineRule="auto" w:before="121" w:after="0"/>
        <w:ind w:left="480" w:right="0" w:hanging="281"/>
        <w:jc w:val="both"/>
        <w:rPr>
          <w:i/>
          <w:sz w:val="20"/>
        </w:rPr>
      </w:pPr>
      <w:r>
        <w:rPr>
          <w:i/>
          <w:sz w:val="20"/>
        </w:rPr>
        <w:t>Life</w:t>
      </w:r>
      <w:r>
        <w:rPr>
          <w:i/>
          <w:spacing w:val="15"/>
          <w:sz w:val="20"/>
        </w:rPr>
        <w:t> </w:t>
      </w:r>
      <w:r>
        <w:rPr>
          <w:i/>
          <w:sz w:val="20"/>
        </w:rPr>
        <w:t>Span</w:t>
      </w:r>
      <w:r>
        <w:rPr>
          <w:i/>
          <w:spacing w:val="15"/>
          <w:sz w:val="20"/>
        </w:rPr>
        <w:t> </w:t>
      </w:r>
      <w:r>
        <w:rPr>
          <w:i/>
          <w:spacing w:val="-2"/>
          <w:sz w:val="20"/>
        </w:rPr>
        <w:t>Approach</w:t>
      </w:r>
    </w:p>
    <w:p>
      <w:pPr>
        <w:pStyle w:val="BodyText"/>
        <w:spacing w:line="249" w:lineRule="auto" w:before="70"/>
        <w:ind w:right="257"/>
      </w:pPr>
      <w:r>
        <w:rPr/>
        <w:t>From the point of view of the life span approach, </w:t>
      </w:r>
      <w:r>
        <w:rPr/>
        <w:t>the reduction of packaging materials affects several stages in the process, such as manufacturing, transport, and disposal. The fewer packaging materials used, the less waste there will be.</w:t>
      </w:r>
    </w:p>
    <w:p>
      <w:pPr>
        <w:pStyle w:val="ListParagraph"/>
        <w:numPr>
          <w:ilvl w:val="0"/>
          <w:numId w:val="12"/>
        </w:numPr>
        <w:tabs>
          <w:tab w:pos="491" w:val="left" w:leader="none"/>
        </w:tabs>
        <w:spacing w:line="240" w:lineRule="auto" w:before="122" w:after="0"/>
        <w:ind w:left="491" w:right="0" w:hanging="292"/>
        <w:jc w:val="both"/>
        <w:rPr>
          <w:i/>
          <w:sz w:val="20"/>
        </w:rPr>
      </w:pPr>
      <w:r>
        <w:rPr>
          <w:i/>
          <w:sz w:val="20"/>
        </w:rPr>
        <w:t>Implications</w:t>
      </w:r>
      <w:r>
        <w:rPr>
          <w:i/>
          <w:spacing w:val="12"/>
          <w:sz w:val="20"/>
        </w:rPr>
        <w:t> </w:t>
      </w:r>
      <w:r>
        <w:rPr>
          <w:i/>
          <w:sz w:val="20"/>
        </w:rPr>
        <w:t>for</w:t>
      </w:r>
      <w:r>
        <w:rPr>
          <w:i/>
          <w:spacing w:val="13"/>
          <w:sz w:val="20"/>
        </w:rPr>
        <w:t> </w:t>
      </w:r>
      <w:r>
        <w:rPr>
          <w:i/>
          <w:spacing w:val="-2"/>
          <w:sz w:val="20"/>
        </w:rPr>
        <w:t>Environment</w:t>
      </w:r>
    </w:p>
    <w:p>
      <w:pPr>
        <w:pStyle w:val="BodyText"/>
        <w:spacing w:line="249" w:lineRule="auto" w:before="70"/>
        <w:ind w:right="257"/>
      </w:pPr>
      <w:r>
        <w:rPr/>
        <w:t>Clearly, it can be noted that the suggested packaging </w:t>
      </w:r>
      <w:r>
        <w:rPr/>
        <w:t>model is advantageous from the standpoint of environmental effi-ciency, because due to the implementation of this system, more</w:t>
      </w:r>
      <w:r>
        <w:rPr>
          <w:spacing w:val="37"/>
        </w:rPr>
        <w:t> </w:t>
      </w:r>
      <w:r>
        <w:rPr/>
        <w:t>rational</w:t>
      </w:r>
      <w:r>
        <w:rPr>
          <w:spacing w:val="37"/>
        </w:rPr>
        <w:t> </w:t>
      </w:r>
      <w:r>
        <w:rPr/>
        <w:t>use</w:t>
      </w:r>
      <w:r>
        <w:rPr>
          <w:spacing w:val="37"/>
        </w:rPr>
        <w:t> </w:t>
      </w:r>
      <w:r>
        <w:rPr/>
        <w:t>of</w:t>
      </w:r>
      <w:r>
        <w:rPr>
          <w:spacing w:val="37"/>
        </w:rPr>
        <w:t> </w:t>
      </w:r>
      <w:r>
        <w:rPr/>
        <w:t>the</w:t>
      </w:r>
      <w:r>
        <w:rPr>
          <w:spacing w:val="37"/>
        </w:rPr>
        <w:t> </w:t>
      </w:r>
      <w:r>
        <w:rPr/>
        <w:t>materials</w:t>
      </w:r>
      <w:r>
        <w:rPr>
          <w:spacing w:val="37"/>
        </w:rPr>
        <w:t> </w:t>
      </w:r>
      <w:r>
        <w:rPr/>
        <w:t>used</w:t>
      </w:r>
      <w:r>
        <w:rPr>
          <w:spacing w:val="37"/>
        </w:rPr>
        <w:t> </w:t>
      </w:r>
      <w:r>
        <w:rPr/>
        <w:t>is</w:t>
      </w:r>
      <w:r>
        <w:rPr>
          <w:spacing w:val="37"/>
        </w:rPr>
        <w:t> </w:t>
      </w:r>
      <w:r>
        <w:rPr/>
        <w:t>ensured.</w:t>
      </w:r>
      <w:r>
        <w:rPr>
          <w:spacing w:val="37"/>
        </w:rPr>
        <w:t> </w:t>
      </w:r>
      <w:r>
        <w:rPr/>
        <w:t>Thanks to the optimization of packaging sizes and elimination of unnecessary spaces inside packages, this model provides an opportunity to reduce the consumption of packaging material, hence reducing the necessity of extracting wood pulp as raw material. Moreover, because of the reduction of the amount of material required to produce packaging, energy consumption</w:t>
      </w:r>
      <w:r>
        <w:rPr>
          <w:spacing w:val="40"/>
        </w:rPr>
        <w:t> </w:t>
      </w:r>
      <w:r>
        <w:rPr/>
        <w:t>is also going to be lower.</w:t>
      </w:r>
    </w:p>
    <w:p>
      <w:pPr>
        <w:pStyle w:val="ListParagraph"/>
        <w:numPr>
          <w:ilvl w:val="0"/>
          <w:numId w:val="1"/>
        </w:numPr>
        <w:tabs>
          <w:tab w:pos="2310" w:val="left" w:leader="none"/>
        </w:tabs>
        <w:spacing w:line="240" w:lineRule="auto" w:before="121" w:after="0"/>
        <w:ind w:left="2310" w:right="0" w:hanging="367"/>
        <w:jc w:val="left"/>
        <w:rPr>
          <w:sz w:val="20"/>
        </w:rPr>
      </w:pPr>
      <w:r>
        <w:rPr>
          <w:smallCaps/>
          <w:spacing w:val="-2"/>
          <w:sz w:val="20"/>
        </w:rPr>
        <w:t>Conclusion</w:t>
      </w:r>
    </w:p>
    <w:p>
      <w:pPr>
        <w:pStyle w:val="BodyText"/>
        <w:spacing w:line="249" w:lineRule="auto" w:before="70"/>
        <w:ind w:right="257"/>
      </w:pPr>
      <w:r>
        <w:rPr/>
        <w:t>The</w:t>
      </w:r>
      <w:r>
        <w:rPr>
          <w:spacing w:val="-6"/>
        </w:rPr>
        <w:t> </w:t>
      </w:r>
      <w:r>
        <w:rPr/>
        <w:t>current</w:t>
      </w:r>
      <w:r>
        <w:rPr>
          <w:spacing w:val="-6"/>
        </w:rPr>
        <w:t> </w:t>
      </w:r>
      <w:r>
        <w:rPr/>
        <w:t>paper</w:t>
      </w:r>
      <w:r>
        <w:rPr>
          <w:spacing w:val="-6"/>
        </w:rPr>
        <w:t> </w:t>
      </w:r>
      <w:r>
        <w:rPr/>
        <w:t>has</w:t>
      </w:r>
      <w:r>
        <w:rPr>
          <w:spacing w:val="-6"/>
        </w:rPr>
        <w:t> </w:t>
      </w:r>
      <w:r>
        <w:rPr/>
        <w:t>shown</w:t>
      </w:r>
      <w:r>
        <w:rPr>
          <w:spacing w:val="-6"/>
        </w:rPr>
        <w:t> </w:t>
      </w:r>
      <w:r>
        <w:rPr/>
        <w:t>an</w:t>
      </w:r>
      <w:r>
        <w:rPr>
          <w:spacing w:val="-6"/>
        </w:rPr>
        <w:t> </w:t>
      </w:r>
      <w:r>
        <w:rPr/>
        <w:t>Artificial</w:t>
      </w:r>
      <w:r>
        <w:rPr>
          <w:spacing w:val="-6"/>
        </w:rPr>
        <w:t> </w:t>
      </w:r>
      <w:r>
        <w:rPr/>
        <w:t>Intelligence</w:t>
      </w:r>
      <w:r>
        <w:rPr>
          <w:spacing w:val="-6"/>
        </w:rPr>
        <w:t> </w:t>
      </w:r>
      <w:r>
        <w:rPr/>
        <w:t>based method of optimizing package. This method resolves some of the problems related to optimal box sizing in e commerce </w:t>
      </w:r>
      <w:r>
        <w:rPr>
          <w:spacing w:val="-2"/>
        </w:rPr>
        <w:t>platforms.</w:t>
      </w:r>
    </w:p>
    <w:p>
      <w:pPr>
        <w:pStyle w:val="BodyText"/>
        <w:spacing w:line="249" w:lineRule="auto"/>
        <w:ind w:right="257"/>
      </w:pPr>
      <w:r>
        <w:rPr/>
        <w:t>Machine learning algorithms and optimization models </w:t>
      </w:r>
      <w:r>
        <w:rPr/>
        <w:t>were used together to develop custom packaging that would be suitable for products sizes.</w:t>
      </w:r>
    </w:p>
    <w:p>
      <w:pPr>
        <w:pStyle w:val="BodyText"/>
        <w:spacing w:line="249" w:lineRule="auto"/>
        <w:ind w:right="257"/>
      </w:pPr>
      <w:r>
        <w:rPr/>
        <w:t>The analysis was done on a large-scale dataset. It </w:t>
      </w:r>
      <w:r>
        <w:rPr/>
        <w:t>revealed considerable progress achieved in reducing packaging waste, material consumption, costs and emissions.</w:t>
      </w:r>
    </w:p>
    <w:p>
      <w:pPr>
        <w:pStyle w:val="BodyText"/>
        <w:spacing w:line="249" w:lineRule="auto"/>
        <w:ind w:right="257"/>
      </w:pPr>
      <w:r>
        <w:rPr/>
        <w:t>So the research confirmed that limiting areas in </w:t>
      </w:r>
      <w:r>
        <w:rPr/>
        <w:t>packages does</w:t>
      </w:r>
      <w:r>
        <w:rPr>
          <w:spacing w:val="-4"/>
        </w:rPr>
        <w:t> </w:t>
      </w:r>
      <w:r>
        <w:rPr/>
        <w:t>not</w:t>
      </w:r>
      <w:r>
        <w:rPr>
          <w:spacing w:val="-4"/>
        </w:rPr>
        <w:t> </w:t>
      </w:r>
      <w:r>
        <w:rPr/>
        <w:t>only</w:t>
      </w:r>
      <w:r>
        <w:rPr>
          <w:spacing w:val="-4"/>
        </w:rPr>
        <w:t> </w:t>
      </w:r>
      <w:r>
        <w:rPr/>
        <w:t>allow</w:t>
      </w:r>
      <w:r>
        <w:rPr>
          <w:spacing w:val="-4"/>
        </w:rPr>
        <w:t> </w:t>
      </w:r>
      <w:r>
        <w:rPr/>
        <w:t>saving</w:t>
      </w:r>
      <w:r>
        <w:rPr>
          <w:spacing w:val="-4"/>
        </w:rPr>
        <w:t> </w:t>
      </w:r>
      <w:r>
        <w:rPr/>
        <w:t>money</w:t>
      </w:r>
      <w:r>
        <w:rPr>
          <w:spacing w:val="-4"/>
        </w:rPr>
        <w:t> </w:t>
      </w:r>
      <w:r>
        <w:rPr/>
        <w:t>and</w:t>
      </w:r>
      <w:r>
        <w:rPr>
          <w:spacing w:val="-4"/>
        </w:rPr>
        <w:t> </w:t>
      </w:r>
      <w:r>
        <w:rPr/>
        <w:t>other</w:t>
      </w:r>
      <w:r>
        <w:rPr>
          <w:spacing w:val="-4"/>
        </w:rPr>
        <w:t> </w:t>
      </w:r>
      <w:r>
        <w:rPr/>
        <w:t>resources</w:t>
      </w:r>
      <w:r>
        <w:rPr>
          <w:spacing w:val="-4"/>
        </w:rPr>
        <w:t> </w:t>
      </w:r>
      <w:r>
        <w:rPr/>
        <w:t>but</w:t>
      </w:r>
      <w:r>
        <w:rPr>
          <w:spacing w:val="-4"/>
        </w:rPr>
        <w:t> </w:t>
      </w:r>
      <w:r>
        <w:rPr/>
        <w:t>also helps to protect the environment.</w:t>
      </w:r>
    </w:p>
    <w:p>
      <w:pPr>
        <w:pStyle w:val="BodyText"/>
        <w:spacing w:line="228" w:lineRule="exact"/>
        <w:ind w:left="398" w:firstLine="0"/>
      </w:pPr>
      <w:r>
        <w:rPr/>
        <w:t>The</w:t>
      </w:r>
      <w:r>
        <w:rPr>
          <w:spacing w:val="12"/>
        </w:rPr>
        <w:t> </w:t>
      </w:r>
      <w:r>
        <w:rPr/>
        <w:t>developed</w:t>
      </w:r>
      <w:r>
        <w:rPr>
          <w:spacing w:val="13"/>
        </w:rPr>
        <w:t> </w:t>
      </w:r>
      <w:r>
        <w:rPr/>
        <w:t>algorithm</w:t>
      </w:r>
      <w:r>
        <w:rPr>
          <w:spacing w:val="13"/>
        </w:rPr>
        <w:t> </w:t>
      </w:r>
      <w:r>
        <w:rPr/>
        <w:t>is</w:t>
      </w:r>
      <w:r>
        <w:rPr>
          <w:spacing w:val="13"/>
        </w:rPr>
        <w:t> </w:t>
      </w:r>
      <w:r>
        <w:rPr/>
        <w:t>highly</w:t>
      </w:r>
      <w:r>
        <w:rPr>
          <w:spacing w:val="13"/>
        </w:rPr>
        <w:t> </w:t>
      </w:r>
      <w:r>
        <w:rPr/>
        <w:t>scalable</w:t>
      </w:r>
      <w:r>
        <w:rPr>
          <w:spacing w:val="13"/>
        </w:rPr>
        <w:t> </w:t>
      </w:r>
      <w:r>
        <w:rPr/>
        <w:t>and</w:t>
      </w:r>
      <w:r>
        <w:rPr>
          <w:spacing w:val="13"/>
        </w:rPr>
        <w:t> </w:t>
      </w:r>
      <w:r>
        <w:rPr>
          <w:spacing w:val="-2"/>
        </w:rPr>
        <w:t>efficient.</w:t>
      </w:r>
    </w:p>
    <w:p>
      <w:pPr>
        <w:pStyle w:val="BodyText"/>
        <w:spacing w:line="249" w:lineRule="auto"/>
        <w:ind w:right="257"/>
      </w:pPr>
      <w:r>
        <w:rPr/>
        <w:t>Therefore Artificial Intelligence based method can be </w:t>
      </w:r>
      <w:r>
        <w:rPr/>
        <w:t>used for application in the logistics industry.</w:t>
      </w:r>
    </w:p>
    <w:p>
      <w:pPr>
        <w:pStyle w:val="BodyText"/>
        <w:spacing w:line="249" w:lineRule="auto"/>
        <w:ind w:right="257"/>
      </w:pPr>
      <w:r>
        <w:rPr/>
        <w:t>It illustrates a way of making decisions based on big </w:t>
      </w:r>
      <w:r>
        <w:rPr/>
        <w:t>data analytics to build an intelligent and sustainable packaging </w:t>
      </w:r>
      <w:r>
        <w:rPr>
          <w:spacing w:val="-2"/>
        </w:rPr>
        <w:t>strategy.</w:t>
      </w:r>
    </w:p>
    <w:p>
      <w:pPr>
        <w:pStyle w:val="BodyText"/>
        <w:spacing w:line="249" w:lineRule="auto"/>
        <w:ind w:right="257"/>
      </w:pPr>
      <w:r>
        <w:rPr/>
        <w:t>Artificial Intelligence based method is a way to make packaging better.</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ind w:left="259" w:right="5517"/>
      </w:pPr>
      <w:r>
        <w:rPr/>
        <w:t>Future research aims at implementing the proposed </w:t>
      </w:r>
      <w:r>
        <w:rPr/>
        <w:t>model into advanced versions of packaging systems to account for different shapes of goods and other real-world factors.</w:t>
      </w:r>
    </w:p>
    <w:p>
      <w:pPr>
        <w:pStyle w:val="BodyText"/>
        <w:spacing w:before="134"/>
        <w:ind w:left="2211" w:firstLine="0"/>
        <w:jc w:val="left"/>
      </w:pPr>
      <w:r>
        <w:rPr>
          <w:smallCaps/>
          <w:spacing w:val="-2"/>
        </w:rPr>
        <w:t>References</w:t>
      </w:r>
    </w:p>
    <w:p>
      <w:pPr>
        <w:pStyle w:val="ListParagraph"/>
        <w:numPr>
          <w:ilvl w:val="0"/>
          <w:numId w:val="13"/>
        </w:numPr>
        <w:tabs>
          <w:tab w:pos="622" w:val="left" w:leader="none"/>
          <w:tab w:pos="624" w:val="left" w:leader="none"/>
        </w:tabs>
        <w:spacing w:line="232" w:lineRule="auto" w:before="108" w:after="0"/>
        <w:ind w:left="624" w:right="5517" w:hanging="286"/>
        <w:jc w:val="both"/>
        <w:rPr>
          <w:sz w:val="16"/>
        </w:rPr>
      </w:pPr>
      <w:r>
        <w:rPr>
          <w:sz w:val="16"/>
        </w:rPr>
        <w:t>Coffman, E. G., Garey, M. R. And Johnson, D. S. “Approximation</w:t>
      </w:r>
      <w:r>
        <w:rPr>
          <w:spacing w:val="40"/>
          <w:sz w:val="16"/>
        </w:rPr>
        <w:t> </w:t>
      </w:r>
      <w:r>
        <w:rPr>
          <w:sz w:val="16"/>
        </w:rPr>
        <w:t>algorithms</w:t>
      </w:r>
      <w:r>
        <w:rPr>
          <w:spacing w:val="-1"/>
          <w:sz w:val="16"/>
        </w:rPr>
        <w:t> </w:t>
      </w:r>
      <w:r>
        <w:rPr>
          <w:sz w:val="16"/>
        </w:rPr>
        <w:t>for</w:t>
      </w:r>
      <w:r>
        <w:rPr>
          <w:spacing w:val="-1"/>
          <w:sz w:val="16"/>
        </w:rPr>
        <w:t> </w:t>
      </w:r>
      <w:r>
        <w:rPr>
          <w:sz w:val="16"/>
        </w:rPr>
        <w:t>bin</w:t>
      </w:r>
      <w:r>
        <w:rPr>
          <w:spacing w:val="-1"/>
          <w:sz w:val="16"/>
        </w:rPr>
        <w:t> </w:t>
      </w:r>
      <w:r>
        <w:rPr>
          <w:sz w:val="16"/>
        </w:rPr>
        <w:t>packing:</w:t>
      </w:r>
      <w:r>
        <w:rPr>
          <w:spacing w:val="-1"/>
          <w:sz w:val="16"/>
        </w:rPr>
        <w:t> </w:t>
      </w:r>
      <w:r>
        <w:rPr>
          <w:sz w:val="16"/>
        </w:rPr>
        <w:t>A</w:t>
      </w:r>
      <w:r>
        <w:rPr>
          <w:spacing w:val="-1"/>
          <w:sz w:val="16"/>
        </w:rPr>
        <w:t> </w:t>
      </w:r>
      <w:r>
        <w:rPr>
          <w:sz w:val="16"/>
        </w:rPr>
        <w:t>survey,”</w:t>
      </w:r>
      <w:r>
        <w:rPr>
          <w:spacing w:val="-1"/>
          <w:sz w:val="16"/>
        </w:rPr>
        <w:t> </w:t>
      </w:r>
      <w:r>
        <w:rPr>
          <w:sz w:val="16"/>
        </w:rPr>
        <w:t>in</w:t>
      </w:r>
      <w:r>
        <w:rPr>
          <w:spacing w:val="-1"/>
          <w:sz w:val="16"/>
        </w:rPr>
        <w:t> </w:t>
      </w:r>
      <w:r>
        <w:rPr>
          <w:i/>
          <w:sz w:val="16"/>
        </w:rPr>
        <w:t>Approximation</w:t>
      </w:r>
      <w:r>
        <w:rPr>
          <w:i/>
          <w:spacing w:val="-1"/>
          <w:sz w:val="16"/>
        </w:rPr>
        <w:t> </w:t>
      </w:r>
      <w:r>
        <w:rPr>
          <w:i/>
          <w:sz w:val="16"/>
        </w:rPr>
        <w:t>Algorithms</w:t>
      </w:r>
      <w:r>
        <w:rPr>
          <w:i/>
          <w:spacing w:val="-1"/>
          <w:sz w:val="16"/>
        </w:rPr>
        <w:t> </w:t>
      </w:r>
      <w:r>
        <w:rPr>
          <w:i/>
          <w:sz w:val="16"/>
        </w:rPr>
        <w:t>for</w:t>
      </w:r>
      <w:r>
        <w:rPr>
          <w:i/>
          <w:spacing w:val="40"/>
          <w:sz w:val="16"/>
        </w:rPr>
        <w:t> </w:t>
      </w:r>
      <w:r>
        <w:rPr>
          <w:i/>
          <w:sz w:val="16"/>
        </w:rPr>
        <w:t>NP- Problems</w:t>
      </w:r>
      <w:r>
        <w:rPr>
          <w:sz w:val="16"/>
        </w:rPr>
        <w:t>, D. Hochbaum, Ed., Boston: PWS Publishing Co., 1997</w:t>
      </w:r>
    </w:p>
    <w:p>
      <w:pPr>
        <w:spacing w:line="180" w:lineRule="exact" w:before="0"/>
        <w:ind w:left="624" w:right="0" w:firstLine="0"/>
        <w:jc w:val="both"/>
        <w:rPr>
          <w:sz w:val="16"/>
        </w:rPr>
      </w:pPr>
      <w:r>
        <w:rPr>
          <w:sz w:val="16"/>
        </w:rPr>
        <w:t>pp.</w:t>
      </w:r>
      <w:r>
        <w:rPr>
          <w:spacing w:val="10"/>
          <w:sz w:val="16"/>
        </w:rPr>
        <w:t> </w:t>
      </w:r>
      <w:r>
        <w:rPr>
          <w:sz w:val="16"/>
        </w:rPr>
        <w:t>46–</w:t>
      </w:r>
      <w:r>
        <w:rPr>
          <w:spacing w:val="-5"/>
          <w:sz w:val="16"/>
        </w:rPr>
        <w:t>93.</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P. J. Rousseeuw, “Silhouettes: A aid to the interpretation and </w:t>
      </w:r>
      <w:r>
        <w:rPr>
          <w:sz w:val="16"/>
        </w:rPr>
        <w:t>validation</w:t>
      </w:r>
      <w:r>
        <w:rPr>
          <w:spacing w:val="40"/>
          <w:sz w:val="16"/>
        </w:rPr>
        <w:t> </w:t>
      </w:r>
      <w:r>
        <w:rPr>
          <w:sz w:val="16"/>
        </w:rPr>
        <w:t>of</w:t>
      </w:r>
      <w:r>
        <w:rPr>
          <w:spacing w:val="-10"/>
          <w:sz w:val="16"/>
        </w:rPr>
        <w:t> </w:t>
      </w:r>
      <w:r>
        <w:rPr>
          <w:sz w:val="16"/>
        </w:rPr>
        <w:t>cluster</w:t>
      </w:r>
      <w:r>
        <w:rPr>
          <w:spacing w:val="-10"/>
          <w:sz w:val="16"/>
        </w:rPr>
        <w:t> </w:t>
      </w:r>
      <w:r>
        <w:rPr>
          <w:sz w:val="16"/>
        </w:rPr>
        <w:t>analysis,”</w:t>
      </w:r>
      <w:r>
        <w:rPr>
          <w:spacing w:val="-10"/>
          <w:sz w:val="16"/>
        </w:rPr>
        <w:t> </w:t>
      </w:r>
      <w:r>
        <w:rPr>
          <w:i/>
          <w:sz w:val="16"/>
        </w:rPr>
        <w:t>Journal</w:t>
      </w:r>
      <w:r>
        <w:rPr>
          <w:i/>
          <w:spacing w:val="-10"/>
          <w:sz w:val="16"/>
        </w:rPr>
        <w:t> </w:t>
      </w:r>
      <w:r>
        <w:rPr>
          <w:i/>
          <w:sz w:val="16"/>
        </w:rPr>
        <w:t>of</w:t>
      </w:r>
      <w:r>
        <w:rPr>
          <w:i/>
          <w:spacing w:val="-10"/>
          <w:sz w:val="16"/>
        </w:rPr>
        <w:t> </w:t>
      </w:r>
      <w:r>
        <w:rPr>
          <w:i/>
          <w:sz w:val="16"/>
        </w:rPr>
        <w:t>Computational</w:t>
      </w:r>
      <w:r>
        <w:rPr>
          <w:i/>
          <w:spacing w:val="-10"/>
          <w:sz w:val="16"/>
        </w:rPr>
        <w:t> </w:t>
      </w:r>
      <w:r>
        <w:rPr>
          <w:i/>
          <w:sz w:val="16"/>
        </w:rPr>
        <w:t>and</w:t>
      </w:r>
      <w:r>
        <w:rPr>
          <w:i/>
          <w:spacing w:val="-10"/>
          <w:sz w:val="16"/>
        </w:rPr>
        <w:t> </w:t>
      </w:r>
      <w:r>
        <w:rPr>
          <w:i/>
          <w:sz w:val="16"/>
        </w:rPr>
        <w:t>Applied</w:t>
      </w:r>
      <w:r>
        <w:rPr>
          <w:i/>
          <w:spacing w:val="-10"/>
          <w:sz w:val="16"/>
        </w:rPr>
        <w:t> </w:t>
      </w:r>
      <w:r>
        <w:rPr>
          <w:i/>
          <w:sz w:val="16"/>
        </w:rPr>
        <w:t>Mathematics</w:t>
      </w:r>
      <w:r>
        <w:rPr>
          <w:sz w:val="16"/>
        </w:rPr>
        <w:t>,</w:t>
      </w:r>
      <w:r>
        <w:rPr>
          <w:spacing w:val="40"/>
          <w:sz w:val="16"/>
        </w:rPr>
        <w:t> </w:t>
      </w:r>
      <w:r>
        <w:rPr>
          <w:sz w:val="16"/>
        </w:rPr>
        <w:t>vol. 20 53–65, 1987.</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Hellweg, S. And Mil‘a i Canals, L., “approaches, challenges and oppor-tunities in life cycle assessment,” </w:t>
      </w:r>
      <w:r>
        <w:rPr>
          <w:i/>
          <w:sz w:val="16"/>
        </w:rPr>
        <w:t>Science</w:t>
      </w:r>
      <w:r>
        <w:rPr>
          <w:sz w:val="16"/>
        </w:rPr>
        <w:t>, 344(6188) pp. 1109–</w:t>
      </w:r>
      <w:r>
        <w:rPr>
          <w:sz w:val="16"/>
        </w:rPr>
        <w:t>1113,</w:t>
      </w:r>
      <w:r>
        <w:rPr>
          <w:spacing w:val="40"/>
          <w:sz w:val="16"/>
        </w:rPr>
        <w:t> </w:t>
      </w:r>
      <w:r>
        <w:rPr>
          <w:sz w:val="16"/>
        </w:rPr>
        <w:t>May 2014.</w:t>
      </w:r>
    </w:p>
    <w:p>
      <w:pPr>
        <w:pStyle w:val="ListParagraph"/>
        <w:numPr>
          <w:ilvl w:val="0"/>
          <w:numId w:val="13"/>
        </w:numPr>
        <w:tabs>
          <w:tab w:pos="622" w:val="left" w:leader="none"/>
          <w:tab w:pos="624" w:val="left" w:leader="none"/>
        </w:tabs>
        <w:spacing w:line="232" w:lineRule="auto" w:before="3" w:after="0"/>
        <w:ind w:left="624" w:right="5517" w:hanging="286"/>
        <w:jc w:val="both"/>
        <w:rPr>
          <w:sz w:val="16"/>
        </w:rPr>
      </w:pPr>
      <w:r>
        <w:rPr>
          <w:sz w:val="16"/>
        </w:rPr>
        <w:t>Byrd R.H., P. Lu, Jorge Nocedal and C. Zhu, “A limited memory</w:t>
      </w:r>
      <w:r>
        <w:rPr>
          <w:spacing w:val="40"/>
          <w:sz w:val="16"/>
        </w:rPr>
        <w:t> </w:t>
      </w:r>
      <w:r>
        <w:rPr>
          <w:sz w:val="16"/>
        </w:rPr>
        <w:t>algorithm for bound constrained optimization,” </w:t>
      </w:r>
      <w:r>
        <w:rPr>
          <w:i/>
          <w:sz w:val="16"/>
        </w:rPr>
        <w:t>SIAM J. Sci. </w:t>
      </w:r>
      <w:r>
        <w:rPr>
          <w:i/>
          <w:sz w:val="16"/>
        </w:rPr>
        <w:t>Comput.</w:t>
      </w:r>
      <w:r>
        <w:rPr>
          <w:sz w:val="16"/>
        </w:rPr>
        <w:t>,</w:t>
      </w:r>
      <w:r>
        <w:rPr>
          <w:spacing w:val="40"/>
          <w:sz w:val="16"/>
        </w:rPr>
        <w:t> </w:t>
      </w:r>
      <w:r>
        <w:rPr>
          <w:sz w:val="16"/>
        </w:rPr>
        <w:t>16, no. 5 Pp. 1190–1208 1995.</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Martello, Silvano and Paolo Toth, </w:t>
      </w:r>
      <w:r>
        <w:rPr>
          <w:i/>
          <w:sz w:val="16"/>
        </w:rPr>
        <w:t>Knapsack Problems: Algorithms </w:t>
      </w:r>
      <w:r>
        <w:rPr>
          <w:i/>
          <w:sz w:val="16"/>
        </w:rPr>
        <w:t>and</w:t>
      </w:r>
      <w:r>
        <w:rPr>
          <w:i/>
          <w:spacing w:val="40"/>
          <w:sz w:val="16"/>
        </w:rPr>
        <w:t> </w:t>
      </w:r>
      <w:r>
        <w:rPr>
          <w:i/>
          <w:sz w:val="16"/>
        </w:rPr>
        <w:t>Computer Implementations</w:t>
      </w:r>
      <w:r>
        <w:rPr>
          <w:sz w:val="16"/>
        </w:rPr>
        <w:t>, Chichester, UK: John Wiley &amp; Sons 1990.</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J.</w:t>
      </w:r>
      <w:r>
        <w:rPr>
          <w:spacing w:val="40"/>
          <w:sz w:val="16"/>
        </w:rPr>
        <w:t> </w:t>
      </w:r>
      <w:r>
        <w:rPr>
          <w:sz w:val="16"/>
        </w:rPr>
        <w:t>MacQueen,</w:t>
      </w:r>
      <w:r>
        <w:rPr>
          <w:spacing w:val="40"/>
          <w:sz w:val="16"/>
        </w:rPr>
        <w:t> </w:t>
      </w:r>
      <w:r>
        <w:rPr>
          <w:sz w:val="16"/>
        </w:rPr>
        <w:t>“Some</w:t>
      </w:r>
      <w:r>
        <w:rPr>
          <w:spacing w:val="40"/>
          <w:sz w:val="16"/>
        </w:rPr>
        <w:t> </w:t>
      </w:r>
      <w:r>
        <w:rPr>
          <w:sz w:val="16"/>
        </w:rPr>
        <w:t>methods</w:t>
      </w:r>
      <w:r>
        <w:rPr>
          <w:spacing w:val="40"/>
          <w:sz w:val="16"/>
        </w:rPr>
        <w:t> </w:t>
      </w:r>
      <w:r>
        <w:rPr>
          <w:sz w:val="16"/>
        </w:rPr>
        <w:t>for</w:t>
      </w:r>
      <w:r>
        <w:rPr>
          <w:spacing w:val="40"/>
          <w:sz w:val="16"/>
        </w:rPr>
        <w:t> </w:t>
      </w:r>
      <w:r>
        <w:rPr>
          <w:sz w:val="16"/>
        </w:rPr>
        <w:t>classification</w:t>
      </w:r>
      <w:r>
        <w:rPr>
          <w:spacing w:val="40"/>
          <w:sz w:val="16"/>
        </w:rPr>
        <w:t> </w:t>
      </w:r>
      <w:r>
        <w:rPr>
          <w:sz w:val="16"/>
        </w:rPr>
        <w:t>and</w:t>
      </w:r>
      <w:r>
        <w:rPr>
          <w:spacing w:val="40"/>
          <w:sz w:val="16"/>
        </w:rPr>
        <w:t> </w:t>
      </w:r>
      <w:r>
        <w:rPr>
          <w:sz w:val="16"/>
        </w:rPr>
        <w:t>analysis</w:t>
      </w:r>
      <w:r>
        <w:rPr>
          <w:spacing w:val="40"/>
          <w:sz w:val="16"/>
        </w:rPr>
        <w:t> </w:t>
      </w:r>
      <w:r>
        <w:rPr>
          <w:sz w:val="16"/>
        </w:rPr>
        <w:t>of</w:t>
      </w:r>
      <w:r>
        <w:rPr>
          <w:spacing w:val="40"/>
          <w:sz w:val="16"/>
        </w:rPr>
        <w:t> </w:t>
      </w:r>
      <w:r>
        <w:rPr>
          <w:sz w:val="16"/>
        </w:rPr>
        <w:t>-</w:t>
      </w:r>
      <w:r>
        <w:rPr>
          <w:spacing w:val="40"/>
          <w:sz w:val="16"/>
        </w:rPr>
        <w:t> </w:t>
      </w:r>
      <w:r>
        <w:rPr>
          <w:sz w:val="16"/>
        </w:rPr>
        <w:t>variate</w:t>
      </w:r>
      <w:r>
        <w:rPr>
          <w:spacing w:val="25"/>
          <w:sz w:val="16"/>
        </w:rPr>
        <w:t> </w:t>
      </w:r>
      <w:r>
        <w:rPr>
          <w:sz w:val="16"/>
        </w:rPr>
        <w:t>observations,”</w:t>
      </w:r>
      <w:r>
        <w:rPr>
          <w:spacing w:val="25"/>
          <w:sz w:val="16"/>
        </w:rPr>
        <w:t> </w:t>
      </w:r>
      <w:r>
        <w:rPr>
          <w:sz w:val="16"/>
        </w:rPr>
        <w:t>in</w:t>
      </w:r>
      <w:r>
        <w:rPr>
          <w:spacing w:val="25"/>
          <w:sz w:val="16"/>
        </w:rPr>
        <w:t> </w:t>
      </w:r>
      <w:r>
        <w:rPr>
          <w:i/>
          <w:sz w:val="16"/>
        </w:rPr>
        <w:t>Proceedings</w:t>
      </w:r>
      <w:r>
        <w:rPr>
          <w:i/>
          <w:spacing w:val="25"/>
          <w:sz w:val="16"/>
        </w:rPr>
        <w:t> </w:t>
      </w:r>
      <w:r>
        <w:rPr>
          <w:i/>
          <w:sz w:val="16"/>
        </w:rPr>
        <w:t>of</w:t>
      </w:r>
      <w:r>
        <w:rPr>
          <w:i/>
          <w:spacing w:val="25"/>
          <w:sz w:val="16"/>
        </w:rPr>
        <w:t> </w:t>
      </w:r>
      <w:r>
        <w:rPr>
          <w:i/>
          <w:sz w:val="16"/>
        </w:rPr>
        <w:t>the</w:t>
      </w:r>
      <w:r>
        <w:rPr>
          <w:i/>
          <w:spacing w:val="25"/>
          <w:sz w:val="16"/>
        </w:rPr>
        <w:t> </w:t>
      </w:r>
      <w:r>
        <w:rPr>
          <w:i/>
          <w:sz w:val="16"/>
        </w:rPr>
        <w:t>5th</w:t>
      </w:r>
      <w:r>
        <w:rPr>
          <w:i/>
          <w:spacing w:val="25"/>
          <w:sz w:val="16"/>
        </w:rPr>
        <w:t> </w:t>
      </w:r>
      <w:r>
        <w:rPr>
          <w:i/>
          <w:sz w:val="16"/>
        </w:rPr>
        <w:t>Berkeley</w:t>
      </w:r>
      <w:r>
        <w:rPr>
          <w:i/>
          <w:spacing w:val="25"/>
          <w:sz w:val="16"/>
        </w:rPr>
        <w:t> </w:t>
      </w:r>
      <w:r>
        <w:rPr>
          <w:i/>
          <w:sz w:val="16"/>
        </w:rPr>
        <w:t>Symposium</w:t>
      </w:r>
      <w:r>
        <w:rPr>
          <w:i/>
          <w:spacing w:val="40"/>
          <w:sz w:val="16"/>
        </w:rPr>
        <w:t> </w:t>
      </w:r>
      <w:r>
        <w:rPr>
          <w:i/>
          <w:sz w:val="16"/>
        </w:rPr>
        <w:t>on Mathematical Statistics and Probability</w:t>
      </w:r>
      <w:r>
        <w:rPr>
          <w:sz w:val="16"/>
        </w:rPr>
        <w:t>, vol. 1 1967 Pp. 281–297.</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Finnveden,</w:t>
      </w:r>
      <w:r>
        <w:rPr>
          <w:spacing w:val="-6"/>
          <w:sz w:val="16"/>
        </w:rPr>
        <w:t> </w:t>
      </w:r>
      <w:r>
        <w:rPr>
          <w:sz w:val="16"/>
        </w:rPr>
        <w:t>G.,</w:t>
      </w:r>
      <w:r>
        <w:rPr>
          <w:spacing w:val="-6"/>
          <w:sz w:val="16"/>
        </w:rPr>
        <w:t> </w:t>
      </w:r>
      <w:r>
        <w:rPr>
          <w:sz w:val="16"/>
        </w:rPr>
        <w:t>et</w:t>
      </w:r>
      <w:r>
        <w:rPr>
          <w:spacing w:val="-6"/>
          <w:sz w:val="16"/>
        </w:rPr>
        <w:t> </w:t>
      </w:r>
      <w:r>
        <w:rPr>
          <w:sz w:val="16"/>
        </w:rPr>
        <w:t>al.,</w:t>
      </w:r>
      <w:r>
        <w:rPr>
          <w:spacing w:val="-6"/>
          <w:sz w:val="16"/>
        </w:rPr>
        <w:t> </w:t>
      </w:r>
      <w:r>
        <w:rPr>
          <w:sz w:val="16"/>
        </w:rPr>
        <w:t>“developments</w:t>
      </w:r>
      <w:r>
        <w:rPr>
          <w:spacing w:val="-6"/>
          <w:sz w:val="16"/>
        </w:rPr>
        <w:t> </w:t>
      </w:r>
      <w:r>
        <w:rPr>
          <w:sz w:val="16"/>
        </w:rPr>
        <w:t>in</w:t>
      </w:r>
      <w:r>
        <w:rPr>
          <w:spacing w:val="-6"/>
          <w:sz w:val="16"/>
        </w:rPr>
        <w:t> </w:t>
      </w:r>
      <w:r>
        <w:rPr>
          <w:sz w:val="16"/>
        </w:rPr>
        <w:t>Life</w:t>
      </w:r>
      <w:r>
        <w:rPr>
          <w:spacing w:val="-6"/>
          <w:sz w:val="16"/>
        </w:rPr>
        <w:t> </w:t>
      </w:r>
      <w:r>
        <w:rPr>
          <w:sz w:val="16"/>
        </w:rPr>
        <w:t>Cycle</w:t>
      </w:r>
      <w:r>
        <w:rPr>
          <w:spacing w:val="-6"/>
          <w:sz w:val="16"/>
        </w:rPr>
        <w:t> </w:t>
      </w:r>
      <w:r>
        <w:rPr>
          <w:sz w:val="16"/>
        </w:rPr>
        <w:t>Assessment,”</w:t>
      </w:r>
      <w:r>
        <w:rPr>
          <w:spacing w:val="-6"/>
          <w:sz w:val="16"/>
        </w:rPr>
        <w:t> </w:t>
      </w:r>
      <w:r>
        <w:rPr>
          <w:i/>
          <w:sz w:val="16"/>
        </w:rPr>
        <w:t>Journal</w:t>
      </w:r>
      <w:r>
        <w:rPr>
          <w:i/>
          <w:spacing w:val="40"/>
          <w:sz w:val="16"/>
        </w:rPr>
        <w:t> </w:t>
      </w:r>
      <w:r>
        <w:rPr>
          <w:i/>
          <w:sz w:val="16"/>
        </w:rPr>
        <w:t>of Environmental Management </w:t>
      </w:r>
      <w:r>
        <w:rPr>
          <w:sz w:val="16"/>
        </w:rPr>
        <w:t>vol. 91 No. 1 1–21, 2009.</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Nocedal, Jorge and Wright Stephen J., </w:t>
      </w:r>
      <w:r>
        <w:rPr>
          <w:i/>
          <w:sz w:val="16"/>
        </w:rPr>
        <w:t>Numerical Optimization</w:t>
      </w:r>
      <w:r>
        <w:rPr>
          <w:sz w:val="16"/>
        </w:rPr>
        <w:t>, </w:t>
      </w:r>
      <w:r>
        <w:rPr>
          <w:sz w:val="16"/>
        </w:rPr>
        <w:t>second</w:t>
      </w:r>
      <w:r>
        <w:rPr>
          <w:spacing w:val="40"/>
          <w:sz w:val="16"/>
        </w:rPr>
        <w:t> </w:t>
      </w:r>
      <w:r>
        <w:rPr>
          <w:sz w:val="16"/>
        </w:rPr>
        <w:t>ed., New York, NY: Springer Science+Business Media, 2006.</w:t>
      </w:r>
    </w:p>
    <w:p>
      <w:pPr>
        <w:pStyle w:val="ListParagraph"/>
        <w:numPr>
          <w:ilvl w:val="0"/>
          <w:numId w:val="13"/>
        </w:numPr>
        <w:tabs>
          <w:tab w:pos="622" w:val="left" w:leader="none"/>
          <w:tab w:pos="624" w:val="left" w:leader="none"/>
        </w:tabs>
        <w:spacing w:line="232" w:lineRule="auto" w:before="2" w:after="0"/>
        <w:ind w:left="624" w:right="5517" w:hanging="286"/>
        <w:jc w:val="both"/>
        <w:rPr>
          <w:sz w:val="16"/>
        </w:rPr>
      </w:pPr>
      <w:r>
        <w:rPr>
          <w:sz w:val="16"/>
        </w:rPr>
        <w:t>H. Min, “Artificial intelligence in supply chain management: </w:t>
      </w:r>
      <w:r>
        <w:rPr>
          <w:sz w:val="16"/>
        </w:rPr>
        <w:t>theory</w:t>
      </w:r>
      <w:r>
        <w:rPr>
          <w:spacing w:val="80"/>
          <w:sz w:val="16"/>
        </w:rPr>
        <w:t> </w:t>
      </w:r>
      <w:r>
        <w:rPr>
          <w:sz w:val="16"/>
        </w:rPr>
        <w:t>and applications,” </w:t>
      </w:r>
      <w:r>
        <w:rPr>
          <w:i/>
          <w:sz w:val="16"/>
        </w:rPr>
        <w:t>International Journal of Logistics Research and</w:t>
      </w:r>
      <w:r>
        <w:rPr>
          <w:i/>
          <w:spacing w:val="40"/>
          <w:sz w:val="16"/>
        </w:rPr>
        <w:t> </w:t>
      </w:r>
      <w:r>
        <w:rPr>
          <w:i/>
          <w:sz w:val="16"/>
        </w:rPr>
        <w:t>Applications</w:t>
      </w:r>
      <w:r>
        <w:rPr>
          <w:sz w:val="16"/>
        </w:rPr>
        <w:t>, vol. 13, no. 1, pp. 13-39, 2010.</w:t>
      </w:r>
    </w:p>
    <w:p>
      <w:pPr>
        <w:pStyle w:val="ListParagraph"/>
        <w:numPr>
          <w:ilvl w:val="0"/>
          <w:numId w:val="13"/>
        </w:numPr>
        <w:tabs>
          <w:tab w:pos="622" w:val="left" w:leader="none"/>
          <w:tab w:pos="624" w:val="left" w:leader="none"/>
        </w:tabs>
        <w:spacing w:line="232" w:lineRule="auto" w:before="2" w:after="0"/>
        <w:ind w:left="624" w:right="5517" w:hanging="366"/>
        <w:jc w:val="both"/>
        <w:rPr>
          <w:sz w:val="16"/>
        </w:rPr>
      </w:pPr>
      <w:r>
        <w:rPr>
          <w:sz w:val="16"/>
        </w:rPr>
        <w:t>Huang, G. Q., Zhang, M. And Zhang, L., “A framework for </w:t>
      </w:r>
      <w:r>
        <w:rPr>
          <w:sz w:val="16"/>
        </w:rPr>
        <w:t>production-logistics systems based on CPS and Industrial IoT,” </w:t>
      </w:r>
      <w:r>
        <w:rPr>
          <w:i/>
          <w:sz w:val="16"/>
        </w:rPr>
        <w:t>IEEE Trans. Ind.</w:t>
      </w:r>
      <w:r>
        <w:rPr>
          <w:i/>
          <w:spacing w:val="40"/>
          <w:sz w:val="16"/>
        </w:rPr>
        <w:t> </w:t>
      </w:r>
      <w:r>
        <w:rPr>
          <w:i/>
          <w:sz w:val="16"/>
        </w:rPr>
        <w:t>Inform.</w:t>
      </w:r>
      <w:r>
        <w:rPr>
          <w:sz w:val="16"/>
        </w:rPr>
        <w:t>, 15(9) 5337–5346, 2019.</w:t>
      </w:r>
    </w:p>
    <w:p>
      <w:pPr>
        <w:pStyle w:val="ListParagraph"/>
        <w:numPr>
          <w:ilvl w:val="0"/>
          <w:numId w:val="13"/>
        </w:numPr>
        <w:tabs>
          <w:tab w:pos="622" w:val="left" w:leader="none"/>
          <w:tab w:pos="624" w:val="left" w:leader="none"/>
        </w:tabs>
        <w:spacing w:line="180" w:lineRule="exact" w:before="4" w:after="0"/>
        <w:ind w:left="624" w:right="5517" w:hanging="366"/>
        <w:jc w:val="both"/>
        <w:rPr>
          <w:sz w:val="16"/>
        </w:rPr>
      </w:pPr>
      <w:r>
        <w:rPr>
          <w:sz w:val="16"/>
        </w:rPr>
        <w:t>McKinnon, Alan, “CO</w:t>
      </w:r>
      <w:r>
        <w:rPr>
          <w:rFonts w:ascii="Comic Sans MS" w:hAnsi="Comic Sans MS"/>
          <w:sz w:val="16"/>
          <w:vertAlign w:val="subscript"/>
        </w:rPr>
        <w:t>2</w:t>
      </w:r>
      <w:r>
        <w:rPr>
          <w:rFonts w:ascii="Comic Sans MS" w:hAnsi="Comic Sans MS"/>
          <w:sz w:val="16"/>
          <w:vertAlign w:val="baseline"/>
        </w:rPr>
        <w:t> </w:t>
      </w:r>
      <w:r>
        <w:rPr>
          <w:sz w:val="16"/>
          <w:vertAlign w:val="baseline"/>
        </w:rPr>
        <w:t>emissions from freight transport: an analysis of</w:t>
      </w:r>
      <w:r>
        <w:rPr>
          <w:spacing w:val="40"/>
          <w:sz w:val="16"/>
          <w:vertAlign w:val="baseline"/>
        </w:rPr>
        <w:t> </w:t>
      </w:r>
      <w:r>
        <w:rPr>
          <w:sz w:val="16"/>
          <w:vertAlign w:val="baseline"/>
        </w:rPr>
        <w:t>UK data,” </w:t>
      </w:r>
      <w:r>
        <w:rPr>
          <w:i/>
          <w:sz w:val="16"/>
          <w:vertAlign w:val="baseline"/>
        </w:rPr>
        <w:t>Logistics Research</w:t>
      </w:r>
      <w:r>
        <w:rPr>
          <w:sz w:val="16"/>
          <w:vertAlign w:val="baseline"/>
        </w:rPr>
        <w:t>, vol. 2 Issue 1 pp. 1–9, 2010.</w:t>
      </w:r>
    </w:p>
    <w:p>
      <w:pPr>
        <w:pStyle w:val="ListParagraph"/>
        <w:numPr>
          <w:ilvl w:val="0"/>
          <w:numId w:val="13"/>
        </w:numPr>
        <w:tabs>
          <w:tab w:pos="622" w:val="left" w:leader="none"/>
          <w:tab w:pos="624" w:val="left" w:leader="none"/>
        </w:tabs>
        <w:spacing w:line="232" w:lineRule="auto" w:before="0" w:after="0"/>
        <w:ind w:left="624" w:right="5517" w:hanging="366"/>
        <w:jc w:val="both"/>
        <w:rPr>
          <w:sz w:val="16"/>
        </w:rPr>
      </w:pPr>
      <w:r>
        <w:rPr>
          <w:sz w:val="16"/>
        </w:rPr>
        <w:t>Pisinger, David (2002). “Heuristics, for the container loading </w:t>
      </w:r>
      <w:r>
        <w:rPr>
          <w:sz w:val="16"/>
        </w:rPr>
        <w:t>problem,”</w:t>
      </w:r>
      <w:r>
        <w:rPr>
          <w:spacing w:val="40"/>
          <w:sz w:val="16"/>
        </w:rPr>
        <w:t> </w:t>
      </w:r>
      <w:r>
        <w:rPr>
          <w:i/>
          <w:sz w:val="16"/>
        </w:rPr>
        <w:t>European Journal of Operational Research</w:t>
      </w:r>
      <w:r>
        <w:rPr>
          <w:sz w:val="16"/>
        </w:rPr>
        <w:t>, 141(2) 382–392.</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mic Sans MS">
    <w:altName w:val="Comic Sans MS"/>
    <w:charset w:val="1"/>
    <w:family w:val="script"/>
    <w:pitch w:val="variable"/>
  </w:font>
  <w:font w:name="Lucida Sans Unicode">
    <w:altName w:val="Lucida Sans Unicode"/>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1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0">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9">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42" w:hanging="202"/>
      </w:pPr>
      <w:rPr>
        <w:rFonts w:hint="default"/>
        <w:lang w:val="en-US" w:eastAsia="en-US" w:bidi="ar-SA"/>
      </w:rPr>
    </w:lvl>
    <w:lvl w:ilvl="3">
      <w:start w:val="0"/>
      <w:numFmt w:val="bullet"/>
      <w:lvlText w:val="•"/>
      <w:lvlJc w:val="left"/>
      <w:pPr>
        <w:ind w:left="1684" w:hanging="202"/>
      </w:pPr>
      <w:rPr>
        <w:rFonts w:hint="default"/>
        <w:lang w:val="en-US" w:eastAsia="en-US" w:bidi="ar-SA"/>
      </w:rPr>
    </w:lvl>
    <w:lvl w:ilvl="4">
      <w:start w:val="0"/>
      <w:numFmt w:val="bullet"/>
      <w:lvlText w:val="•"/>
      <w:lvlJc w:val="left"/>
      <w:pPr>
        <w:ind w:left="2226" w:hanging="202"/>
      </w:pPr>
      <w:rPr>
        <w:rFonts w:hint="default"/>
        <w:lang w:val="en-US" w:eastAsia="en-US" w:bidi="ar-SA"/>
      </w:rPr>
    </w:lvl>
    <w:lvl w:ilvl="5">
      <w:start w:val="0"/>
      <w:numFmt w:val="bullet"/>
      <w:lvlText w:val="•"/>
      <w:lvlJc w:val="left"/>
      <w:pPr>
        <w:ind w:left="2768" w:hanging="202"/>
      </w:pPr>
      <w:rPr>
        <w:rFonts w:hint="default"/>
        <w:lang w:val="en-US" w:eastAsia="en-US" w:bidi="ar-SA"/>
      </w:rPr>
    </w:lvl>
    <w:lvl w:ilvl="6">
      <w:start w:val="0"/>
      <w:numFmt w:val="bullet"/>
      <w:lvlText w:val="•"/>
      <w:lvlJc w:val="left"/>
      <w:pPr>
        <w:ind w:left="3310" w:hanging="202"/>
      </w:pPr>
      <w:rPr>
        <w:rFonts w:hint="default"/>
        <w:lang w:val="en-US" w:eastAsia="en-US" w:bidi="ar-SA"/>
      </w:rPr>
    </w:lvl>
    <w:lvl w:ilvl="7">
      <w:start w:val="0"/>
      <w:numFmt w:val="bullet"/>
      <w:lvlText w:val="•"/>
      <w:lvlJc w:val="left"/>
      <w:pPr>
        <w:ind w:left="3853" w:hanging="202"/>
      </w:pPr>
      <w:rPr>
        <w:rFonts w:hint="default"/>
        <w:lang w:val="en-US" w:eastAsia="en-US" w:bidi="ar-SA"/>
      </w:rPr>
    </w:lvl>
    <w:lvl w:ilvl="8">
      <w:start w:val="0"/>
      <w:numFmt w:val="bullet"/>
      <w:lvlText w:val="•"/>
      <w:lvlJc w:val="left"/>
      <w:pPr>
        <w:ind w:left="4395" w:hanging="202"/>
      </w:pPr>
      <w:rPr>
        <w:rFonts w:hint="default"/>
        <w:lang w:val="en-US" w:eastAsia="en-US" w:bidi="ar-SA"/>
      </w:rPr>
    </w:lvl>
  </w:abstractNum>
  <w:abstractNum w:abstractNumId="8">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4"/>
      <w:numFmt w:val="upperLetter"/>
      <w:lvlText w:val="%1."/>
      <w:lvlJc w:val="left"/>
      <w:pPr>
        <w:ind w:left="492" w:hanging="294"/>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28" w:hanging="202"/>
      </w:pPr>
      <w:rPr>
        <w:rFonts w:hint="default"/>
        <w:lang w:val="en-US" w:eastAsia="en-US" w:bidi="ar-SA"/>
      </w:rPr>
    </w:lvl>
    <w:lvl w:ilvl="3">
      <w:start w:val="0"/>
      <w:numFmt w:val="bullet"/>
      <w:lvlText w:val="•"/>
      <w:lvlJc w:val="left"/>
      <w:pPr>
        <w:ind w:left="457" w:hanging="202"/>
      </w:pPr>
      <w:rPr>
        <w:rFonts w:hint="default"/>
        <w:lang w:val="en-US" w:eastAsia="en-US" w:bidi="ar-SA"/>
      </w:rPr>
    </w:lvl>
    <w:lvl w:ilvl="4">
      <w:start w:val="0"/>
      <w:numFmt w:val="bullet"/>
      <w:lvlText w:val="•"/>
      <w:lvlJc w:val="left"/>
      <w:pPr>
        <w:ind w:left="386" w:hanging="202"/>
      </w:pPr>
      <w:rPr>
        <w:rFonts w:hint="default"/>
        <w:lang w:val="en-US" w:eastAsia="en-US" w:bidi="ar-SA"/>
      </w:rPr>
    </w:lvl>
    <w:lvl w:ilvl="5">
      <w:start w:val="0"/>
      <w:numFmt w:val="bullet"/>
      <w:lvlText w:val="•"/>
      <w:lvlJc w:val="left"/>
      <w:pPr>
        <w:ind w:left="315" w:hanging="202"/>
      </w:pPr>
      <w:rPr>
        <w:rFonts w:hint="default"/>
        <w:lang w:val="en-US" w:eastAsia="en-US" w:bidi="ar-SA"/>
      </w:rPr>
    </w:lvl>
    <w:lvl w:ilvl="6">
      <w:start w:val="0"/>
      <w:numFmt w:val="bullet"/>
      <w:lvlText w:val="•"/>
      <w:lvlJc w:val="left"/>
      <w:pPr>
        <w:ind w:left="244" w:hanging="202"/>
      </w:pPr>
      <w:rPr>
        <w:rFonts w:hint="default"/>
        <w:lang w:val="en-US" w:eastAsia="en-US" w:bidi="ar-SA"/>
      </w:rPr>
    </w:lvl>
    <w:lvl w:ilvl="7">
      <w:start w:val="0"/>
      <w:numFmt w:val="bullet"/>
      <w:lvlText w:val="•"/>
      <w:lvlJc w:val="left"/>
      <w:pPr>
        <w:ind w:left="173" w:hanging="202"/>
      </w:pPr>
      <w:rPr>
        <w:rFonts w:hint="default"/>
        <w:lang w:val="en-US" w:eastAsia="en-US" w:bidi="ar-SA"/>
      </w:rPr>
    </w:lvl>
    <w:lvl w:ilvl="8">
      <w:start w:val="0"/>
      <w:numFmt w:val="bullet"/>
      <w:lvlText w:val="•"/>
      <w:lvlJc w:val="left"/>
      <w:pPr>
        <w:ind w:left="102" w:hanging="20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firstLine="199"/>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line="230" w:lineRule="exact"/>
      <w:ind w:left="658" w:hanging="200"/>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275" w:right="273"/>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rerna2086.be22@chitkara.edu.in" TargetMode="Externa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2026-04-30T09:01:24Z</dcterms:created>
  <dcterms:modified xsi:type="dcterms:W3CDTF">2026-04-30T09:01:24Z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TeX</vt:lpwstr>
  </property>
  <property fmtid="{D5CDD505-2E9C-101B-9397-08002B2CF9AE}" pid="5" name="LastSaved">
    <vt:filetime>2026-04-30T00:00:00Z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