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39526412" w14:textId="2C99E187" w:rsidR="00645DC5" w:rsidRPr="00C31FD0" w:rsidRDefault="009F3ABC" w:rsidP="00645DC5">
      <w:pPr>
        <w:jc w:val="center"/>
        <w:rPr>
          <w:rFonts w:ascii="Times New Roman" w:hAnsi="Times New Roman" w:cs="Times New Roman"/>
          <w:b/>
          <w:bCs/>
        </w:rPr>
      </w:pPr>
      <w:r>
        <w:rPr>
          <w:rFonts w:ascii="Times New Roman" w:hAnsi="Times New Roman" w:cs="Times New Roman"/>
          <w:b/>
          <w:bCs/>
        </w:rPr>
        <w:t xml:space="preserve">Transformer Song </w:t>
      </w:r>
      <w:r w:rsidR="00A95019">
        <w:rPr>
          <w:rFonts w:ascii="Times New Roman" w:hAnsi="Times New Roman" w:cs="Times New Roman"/>
          <w:b/>
          <w:bCs/>
        </w:rPr>
        <w:t>Generation</w:t>
      </w:r>
    </w:p>
    <w:p w14:paraId="3D68AA00" w14:textId="1B89D973" w:rsidR="00645DC5" w:rsidRPr="00C31FD0" w:rsidRDefault="00645DC5" w:rsidP="00645DC5">
      <w:pPr>
        <w:jc w:val="center"/>
        <w:rPr>
          <w:rFonts w:ascii="Times New Roman" w:hAnsi="Times New Roman" w:cs="Times New Roman"/>
          <w:b/>
          <w:bCs/>
        </w:rPr>
      </w:pPr>
      <w:r w:rsidRPr="00C31FD0">
        <w:rPr>
          <w:rFonts w:ascii="Times New Roman" w:hAnsi="Times New Roman" w:cs="Times New Roman"/>
          <w:b/>
          <w:bCs/>
        </w:rPr>
        <w:t>Rockford Lines</w:t>
      </w:r>
    </w:p>
    <w:p w14:paraId="000F4E18" w14:textId="04CCA13D" w:rsidR="00DE3DA6" w:rsidRPr="00C31FD0" w:rsidRDefault="00DE3DA6" w:rsidP="00DE3DA6">
      <w:pPr>
        <w:rPr>
          <w:rFonts w:ascii="Times New Roman" w:hAnsi="Times New Roman" w:cs="Times New Roman"/>
          <w:b/>
          <w:bCs/>
        </w:rPr>
      </w:pPr>
      <w:r w:rsidRPr="00C31FD0">
        <w:rPr>
          <w:rFonts w:ascii="Times New Roman" w:hAnsi="Times New Roman" w:cs="Times New Roman"/>
          <w:b/>
          <w:bCs/>
        </w:rPr>
        <w:t>Abstract</w:t>
      </w:r>
    </w:p>
    <w:p w14:paraId="4D9D5F7B" w14:textId="194B14DB" w:rsidR="0004646E" w:rsidRPr="00C31FD0" w:rsidRDefault="0004646E" w:rsidP="00DE3DA6">
      <w:pPr>
        <w:rPr>
          <w:rFonts w:ascii="Times New Roman" w:hAnsi="Times New Roman" w:cs="Times New Roman"/>
          <w:color w:val="000000" w:themeColor="text1"/>
        </w:rPr>
      </w:pPr>
      <w:r w:rsidRPr="00C31FD0">
        <w:rPr>
          <w:rFonts w:ascii="Times New Roman" w:hAnsi="Times New Roman" w:cs="Times New Roman"/>
          <w:color w:val="000000" w:themeColor="text1"/>
        </w:rPr>
        <w:t xml:space="preserve">AI music generation has been available and popular for the past decade. This project studies whether transformer models can find patterns in MIDI music and use those patterns to generate new songs. Transformer models are useful because they use self-attention to find patterns in MIDI music tracks. The transformer uses a publicly available Kaggle dataset with 32 individual MIDI tracks. The model achieved a 3.31 test perplexity compared with a 6.10 for a bigram baseline. </w:t>
      </w:r>
    </w:p>
    <w:p w14:paraId="66C25FBF" w14:textId="7435C397" w:rsidR="00DE3DA6" w:rsidRPr="00C31FD0" w:rsidRDefault="00DE3DA6" w:rsidP="00DE3DA6">
      <w:pPr>
        <w:rPr>
          <w:rFonts w:ascii="Times New Roman" w:hAnsi="Times New Roman" w:cs="Times New Roman"/>
          <w:b/>
          <w:bCs/>
        </w:rPr>
      </w:pPr>
      <w:r w:rsidRPr="00C31FD0">
        <w:rPr>
          <w:rFonts w:ascii="Times New Roman" w:hAnsi="Times New Roman" w:cs="Times New Roman"/>
          <w:b/>
          <w:bCs/>
        </w:rPr>
        <w:t>Introduction</w:t>
      </w:r>
    </w:p>
    <w:p w14:paraId="36680EDB" w14:textId="2609BCA1" w:rsidR="00DE3DA6" w:rsidRPr="00C31FD0" w:rsidRDefault="0004646E" w:rsidP="00DE3DA6">
      <w:pPr>
        <w:rPr>
          <w:rFonts w:ascii="Times New Roman" w:eastAsia="Times New Roman" w:hAnsi="Times New Roman" w:cs="Times New Roman"/>
          <w:color w:val="000000" w:themeColor="text1"/>
          <w:kern w:val="0"/>
          <w14:ligatures w14:val="none"/>
        </w:rPr>
      </w:pPr>
      <w:r w:rsidRPr="00C31FD0">
        <w:rPr>
          <w:rFonts w:ascii="Times New Roman" w:hAnsi="Times New Roman" w:cs="Times New Roman"/>
          <w:color w:val="000000" w:themeColor="text1"/>
        </w:rPr>
        <w:t xml:space="preserve">Generating music is difficult because music contains patterns involving pitch, rhythm, timing, and repetition. </w:t>
      </w:r>
      <w:r w:rsidRPr="00C31FD0">
        <w:rPr>
          <w:rFonts w:ascii="Times New Roman" w:eastAsia="Times New Roman" w:hAnsi="Times New Roman" w:cs="Times New Roman"/>
          <w:color w:val="000000" w:themeColor="text1"/>
          <w:kern w:val="0"/>
          <w14:ligatures w14:val="none"/>
        </w:rPr>
        <w:t xml:space="preserve">Rule and recurrent models perform poorly when copying music styles possibly because they </w:t>
      </w:r>
      <w:r w:rsidRPr="00C31FD0">
        <w:rPr>
          <w:rFonts w:ascii="Times New Roman" w:hAnsi="Times New Roman" w:cs="Times New Roman"/>
          <w:color w:val="000000" w:themeColor="text1"/>
        </w:rPr>
        <w:t>have difficulty remembering patterns from earlier parts of a song. Transformers may work better because self-attention allows the model to compare different parts of a sequence.</w:t>
      </w:r>
      <w:r w:rsidRPr="00C31FD0">
        <w:rPr>
          <w:rFonts w:ascii="Times New Roman" w:eastAsia="Times New Roman" w:hAnsi="Times New Roman" w:cs="Times New Roman"/>
          <w:color w:val="000000" w:themeColor="text1"/>
          <w:kern w:val="0"/>
          <w14:ligatures w14:val="none"/>
        </w:rPr>
        <w:t xml:space="preserve"> </w:t>
      </w:r>
      <w:r w:rsidR="00DE3DA6" w:rsidRPr="00C31FD0">
        <w:rPr>
          <w:rFonts w:ascii="Times New Roman" w:hAnsi="Times New Roman" w:cs="Times New Roman"/>
        </w:rPr>
        <w:t>This project tests a small decoder-only transformer on classical piano MIDI data.</w:t>
      </w:r>
    </w:p>
    <w:p w14:paraId="4FAF9B23" w14:textId="4BD902DF" w:rsidR="00924C28" w:rsidRPr="00C31FD0" w:rsidRDefault="00924C28" w:rsidP="00924C28">
      <w:pPr>
        <w:rPr>
          <w:rFonts w:ascii="Times New Roman" w:hAnsi="Times New Roman" w:cs="Times New Roman"/>
          <w:b/>
          <w:bCs/>
        </w:rPr>
      </w:pPr>
      <w:r>
        <w:rPr>
          <w:rFonts w:ascii="Times New Roman" w:hAnsi="Times New Roman" w:cs="Times New Roman"/>
          <w:b/>
          <w:bCs/>
        </w:rPr>
        <w:t>Related Work</w:t>
      </w:r>
    </w:p>
    <w:p w14:paraId="6DF0F338" w14:textId="05AA74B3" w:rsidR="00924C28" w:rsidRDefault="00924C28" w:rsidP="00924C28">
      <w:pPr>
        <w:rPr>
          <w:rFonts w:ascii="Times New Roman" w:hAnsi="Times New Roman" w:cs="Times New Roman"/>
        </w:rPr>
      </w:pPr>
      <w:r>
        <w:rPr>
          <w:rFonts w:ascii="Times New Roman" w:hAnsi="Times New Roman" w:cs="Times New Roman"/>
        </w:rPr>
        <w:t xml:space="preserve">Previous research has explored other deep learning methods for music generation. </w:t>
      </w:r>
      <w:r w:rsidR="00100155" w:rsidRPr="00100155">
        <w:rPr>
          <w:rFonts w:ascii="Times New Roman" w:hAnsi="Times New Roman" w:cs="Times New Roman"/>
        </w:rPr>
        <w:t xml:space="preserve">Mitra and </w:t>
      </w:r>
      <w:proofErr w:type="spellStart"/>
      <w:r w:rsidR="00100155" w:rsidRPr="00100155">
        <w:rPr>
          <w:rFonts w:ascii="Times New Roman" w:hAnsi="Times New Roman" w:cs="Times New Roman"/>
        </w:rPr>
        <w:t>Zualkernan</w:t>
      </w:r>
      <w:proofErr w:type="spellEnd"/>
      <w:r w:rsidR="00100155">
        <w:rPr>
          <w:rFonts w:ascii="Times New Roman" w:hAnsi="Times New Roman" w:cs="Times New Roman"/>
        </w:rPr>
        <w:t xml:space="preserve"> studied a wide variety of different deep learning architectures, such as generative adversarial networks, variational autoencoders, diffusion models, and transformers</w:t>
      </w:r>
      <w:r w:rsidR="001E6ADC" w:rsidRPr="001E6ADC">
        <w:t xml:space="preserve"> </w:t>
      </w:r>
      <w:r w:rsidR="001E6ADC">
        <w:t>[1]</w:t>
      </w:r>
      <w:r w:rsidR="00100155">
        <w:rPr>
          <w:rFonts w:ascii="Times New Roman" w:hAnsi="Times New Roman" w:cs="Times New Roman"/>
        </w:rPr>
        <w:t>. They use the MIDI file type as one way of representing music for machine learning and find that Transformer approaches perform the best</w:t>
      </w:r>
      <w:r w:rsidR="001E6ADC" w:rsidRPr="001E6ADC">
        <w:t xml:space="preserve"> </w:t>
      </w:r>
      <w:r w:rsidR="001E6ADC">
        <w:t>[1]</w:t>
      </w:r>
      <w:r w:rsidR="00100155">
        <w:rPr>
          <w:rFonts w:ascii="Times New Roman" w:hAnsi="Times New Roman" w:cs="Times New Roman"/>
        </w:rPr>
        <w:t>. This supports Transformer models and MIDI data.</w:t>
      </w:r>
    </w:p>
    <w:p w14:paraId="0078571C" w14:textId="6769E417" w:rsidR="00100155" w:rsidRDefault="00100155" w:rsidP="00924C28">
      <w:pPr>
        <w:rPr>
          <w:rFonts w:ascii="Times New Roman" w:hAnsi="Times New Roman" w:cs="Times New Roman"/>
        </w:rPr>
      </w:pPr>
      <w:r>
        <w:rPr>
          <w:rFonts w:ascii="Times New Roman" w:hAnsi="Times New Roman" w:cs="Times New Roman"/>
        </w:rPr>
        <w:t>Hsu and Chang focused mainly on using a Transformer-based model with MIDI data in order to generate transitions between existing musical sequences</w:t>
      </w:r>
      <w:r w:rsidR="001E6ADC" w:rsidRPr="001E6ADC">
        <w:t xml:space="preserve"> </w:t>
      </w:r>
      <w:r w:rsidR="001E6ADC">
        <w:t>[2]</w:t>
      </w:r>
      <w:r>
        <w:rPr>
          <w:rFonts w:ascii="Times New Roman" w:hAnsi="Times New Roman" w:cs="Times New Roman"/>
        </w:rPr>
        <w:t>. Much of their research was focused around the proper way to convert MIDI files into transformer tokens and converting the tokens into MIDI</w:t>
      </w:r>
      <w:r w:rsidR="001E6ADC" w:rsidRPr="001E6ADC">
        <w:t xml:space="preserve"> </w:t>
      </w:r>
      <w:r w:rsidR="001E6ADC">
        <w:t>[2]</w:t>
      </w:r>
      <w:r>
        <w:rPr>
          <w:rFonts w:ascii="Times New Roman" w:hAnsi="Times New Roman" w:cs="Times New Roman"/>
        </w:rPr>
        <w:t xml:space="preserve">. This project uses TIME, PITCH, DURATION and VELOCITY tokens which is relevant to this research. </w:t>
      </w:r>
    </w:p>
    <w:p w14:paraId="380D1397" w14:textId="74511458" w:rsidR="00100155" w:rsidRDefault="00100155" w:rsidP="00924C28">
      <w:pPr>
        <w:rPr>
          <w:rFonts w:ascii="Times New Roman" w:hAnsi="Times New Roman" w:cs="Times New Roman"/>
          <w:b/>
          <w:bCs/>
        </w:rPr>
      </w:pPr>
      <w:r>
        <w:rPr>
          <w:rFonts w:ascii="Times New Roman" w:hAnsi="Times New Roman" w:cs="Times New Roman"/>
        </w:rPr>
        <w:t xml:space="preserve">These studies show that Transformer architecture is sufficient for music generation and produces decent results. They also show that the MIDI format </w:t>
      </w:r>
      <w:r w:rsidR="00B814BD">
        <w:rPr>
          <w:rFonts w:ascii="Times New Roman" w:hAnsi="Times New Roman" w:cs="Times New Roman"/>
        </w:rPr>
        <w:t>provides a useful symbolic representation of music to convert into tokens</w:t>
      </w:r>
      <w:r>
        <w:rPr>
          <w:rFonts w:ascii="Times New Roman" w:hAnsi="Times New Roman" w:cs="Times New Roman"/>
        </w:rPr>
        <w:t xml:space="preserve">. The current project uses these ideas on a small scale to test a decoder-only Transformer trained on 32 classical MIDI songs to investigate whether musical patterns can be learned and new data generated. </w:t>
      </w:r>
    </w:p>
    <w:p w14:paraId="510EBE66" w14:textId="37525E1B" w:rsidR="00DE3DA6" w:rsidRPr="00C31FD0" w:rsidRDefault="00DE3DA6" w:rsidP="00DE3DA6">
      <w:pPr>
        <w:rPr>
          <w:rFonts w:ascii="Times New Roman" w:hAnsi="Times New Roman" w:cs="Times New Roman"/>
          <w:b/>
          <w:bCs/>
        </w:rPr>
      </w:pPr>
      <w:r w:rsidRPr="00C31FD0">
        <w:rPr>
          <w:rFonts w:ascii="Times New Roman" w:hAnsi="Times New Roman" w:cs="Times New Roman"/>
          <w:b/>
          <w:bCs/>
        </w:rPr>
        <w:t>Research Question and Hypothesis</w:t>
      </w:r>
    </w:p>
    <w:p w14:paraId="3DAB3CE6" w14:textId="77777777" w:rsidR="00DE3DA6" w:rsidRPr="00C31FD0" w:rsidRDefault="00DE3DA6" w:rsidP="00DE3DA6">
      <w:pPr>
        <w:rPr>
          <w:rFonts w:ascii="Times New Roman" w:hAnsi="Times New Roman" w:cs="Times New Roman"/>
        </w:rPr>
      </w:pPr>
      <w:r w:rsidRPr="00C31FD0">
        <w:rPr>
          <w:rFonts w:ascii="Times New Roman" w:hAnsi="Times New Roman" w:cs="Times New Roman"/>
        </w:rPr>
        <w:t>Research question: Can a decoder-only transformer learn symbolic patterns from a small collection of classical MIDI compositions and generate structured note sequences?</w:t>
      </w:r>
    </w:p>
    <w:p w14:paraId="6D4C2855" w14:textId="77777777" w:rsidR="00DE3DA6" w:rsidRPr="00C31FD0" w:rsidRDefault="00DE3DA6" w:rsidP="00DE3DA6">
      <w:pPr>
        <w:rPr>
          <w:rFonts w:ascii="Times New Roman" w:hAnsi="Times New Roman" w:cs="Times New Roman"/>
        </w:rPr>
      </w:pPr>
      <w:r w:rsidRPr="00C31FD0">
        <w:rPr>
          <w:rFonts w:ascii="Times New Roman" w:hAnsi="Times New Roman" w:cs="Times New Roman"/>
        </w:rPr>
        <w:lastRenderedPageBreak/>
        <w:t>Hypothesis: The transformer will outperform a bigram baseline and learn some characteristics of the training music, but the small dataset may limit longer-range structure.</w:t>
      </w:r>
    </w:p>
    <w:p w14:paraId="1DB42A7C" w14:textId="77777777" w:rsidR="00DE3DA6" w:rsidRPr="00C31FD0" w:rsidRDefault="00DE3DA6" w:rsidP="00DE3DA6">
      <w:pPr>
        <w:rPr>
          <w:rFonts w:ascii="Times New Roman" w:hAnsi="Times New Roman" w:cs="Times New Roman"/>
          <w:b/>
          <w:bCs/>
        </w:rPr>
      </w:pPr>
      <w:r w:rsidRPr="00C31FD0">
        <w:rPr>
          <w:rFonts w:ascii="Times New Roman" w:hAnsi="Times New Roman" w:cs="Times New Roman"/>
          <w:b/>
          <w:bCs/>
        </w:rPr>
        <w:t>Method</w:t>
      </w:r>
    </w:p>
    <w:p w14:paraId="2B73FC47" w14:textId="313AA8AD" w:rsidR="0004646E" w:rsidRPr="00C31FD0" w:rsidRDefault="0004646E" w:rsidP="0004646E">
      <w:pPr>
        <w:rPr>
          <w:rFonts w:ascii="Times New Roman" w:hAnsi="Times New Roman" w:cs="Times New Roman"/>
          <w:color w:val="000000" w:themeColor="text1"/>
        </w:rPr>
      </w:pPr>
      <w:r w:rsidRPr="00C31FD0">
        <w:rPr>
          <w:rFonts w:ascii="Times New Roman" w:hAnsi="Times New Roman" w:cs="Times New Roman"/>
          <w:color w:val="000000" w:themeColor="text1"/>
        </w:rPr>
        <w:t xml:space="preserve">The MIDI files </w:t>
      </w:r>
      <w:r w:rsidR="00645DC5" w:rsidRPr="00C31FD0">
        <w:rPr>
          <w:rFonts w:ascii="Times New Roman" w:hAnsi="Times New Roman" w:cs="Times New Roman"/>
          <w:color w:val="000000" w:themeColor="text1"/>
        </w:rPr>
        <w:t xml:space="preserve">are </w:t>
      </w:r>
      <w:r w:rsidRPr="00C31FD0">
        <w:rPr>
          <w:rFonts w:ascii="Times New Roman" w:hAnsi="Times New Roman" w:cs="Times New Roman"/>
          <w:color w:val="000000" w:themeColor="text1"/>
        </w:rPr>
        <w:t>loaded and processed. MIDI is useful because it stores notes and timing instead of just raw audio, which is hard to use in an ML model. A piano has 88</w:t>
      </w:r>
      <w:r w:rsidR="009774E1">
        <w:rPr>
          <w:rFonts w:ascii="Times New Roman" w:hAnsi="Times New Roman" w:cs="Times New Roman"/>
          <w:color w:val="000000" w:themeColor="text1"/>
        </w:rPr>
        <w:t xml:space="preserve"> </w:t>
      </w:r>
      <w:r w:rsidRPr="00C31FD0">
        <w:rPr>
          <w:rFonts w:ascii="Times New Roman" w:hAnsi="Times New Roman" w:cs="Times New Roman"/>
          <w:color w:val="000000" w:themeColor="text1"/>
        </w:rPr>
        <w:t xml:space="preserve">keys, and at most each song </w:t>
      </w:r>
      <w:r w:rsidR="00673A75" w:rsidRPr="00C31FD0">
        <w:rPr>
          <w:rFonts w:ascii="Times New Roman" w:hAnsi="Times New Roman" w:cs="Times New Roman"/>
          <w:color w:val="000000" w:themeColor="text1"/>
        </w:rPr>
        <w:t xml:space="preserve">only contains </w:t>
      </w:r>
      <w:r w:rsidRPr="00C31FD0">
        <w:rPr>
          <w:rFonts w:ascii="Times New Roman" w:hAnsi="Times New Roman" w:cs="Times New Roman"/>
          <w:color w:val="000000" w:themeColor="text1"/>
        </w:rPr>
        <w:t>88 distinct MIDI audio notes.</w:t>
      </w:r>
    </w:p>
    <w:p w14:paraId="5B5A1F6A" w14:textId="0AFD0F9C" w:rsidR="0004646E" w:rsidRPr="00C31FD0" w:rsidRDefault="0004646E" w:rsidP="0004646E">
      <w:pPr>
        <w:rPr>
          <w:rFonts w:ascii="Times New Roman" w:hAnsi="Times New Roman" w:cs="Times New Roman"/>
        </w:rPr>
      </w:pPr>
      <w:r w:rsidRPr="00C31FD0">
        <w:rPr>
          <w:rFonts w:ascii="Times New Roman" w:hAnsi="Times New Roman" w:cs="Times New Roman"/>
          <w:color w:val="000000" w:themeColor="text1"/>
        </w:rPr>
        <w:t xml:space="preserve">The notes </w:t>
      </w:r>
      <w:r w:rsidR="00673A75" w:rsidRPr="00C31FD0">
        <w:rPr>
          <w:rFonts w:ascii="Times New Roman" w:hAnsi="Times New Roman" w:cs="Times New Roman"/>
          <w:color w:val="000000" w:themeColor="text1"/>
        </w:rPr>
        <w:t>wer</w:t>
      </w:r>
      <w:r w:rsidR="00C31FD0">
        <w:rPr>
          <w:rFonts w:ascii="Times New Roman" w:hAnsi="Times New Roman" w:cs="Times New Roman"/>
          <w:color w:val="000000" w:themeColor="text1"/>
        </w:rPr>
        <w:t>e</w:t>
      </w:r>
      <w:r w:rsidR="00673A75" w:rsidRPr="00C31FD0">
        <w:rPr>
          <w:rFonts w:ascii="Times New Roman" w:hAnsi="Times New Roman" w:cs="Times New Roman"/>
          <w:color w:val="000000" w:themeColor="text1"/>
        </w:rPr>
        <w:t xml:space="preserve"> </w:t>
      </w:r>
      <w:r w:rsidRPr="00C31FD0">
        <w:rPr>
          <w:rFonts w:ascii="Times New Roman" w:hAnsi="Times New Roman" w:cs="Times New Roman"/>
          <w:color w:val="000000" w:themeColor="text1"/>
        </w:rPr>
        <w:t xml:space="preserve">converted into sequences </w:t>
      </w:r>
      <w:r w:rsidR="00673A75" w:rsidRPr="00C31FD0">
        <w:rPr>
          <w:rFonts w:ascii="Times New Roman" w:hAnsi="Times New Roman" w:cs="Times New Roman"/>
          <w:color w:val="000000" w:themeColor="text1"/>
        </w:rPr>
        <w:t>to be used more easily by the</w:t>
      </w:r>
      <w:r w:rsidRPr="00C31FD0">
        <w:rPr>
          <w:rFonts w:ascii="Times New Roman" w:hAnsi="Times New Roman" w:cs="Times New Roman"/>
          <w:color w:val="000000" w:themeColor="text1"/>
        </w:rPr>
        <w:t xml:space="preserve"> transformer. The model </w:t>
      </w:r>
      <w:r w:rsidR="00673A75" w:rsidRPr="00C31FD0">
        <w:rPr>
          <w:rFonts w:ascii="Times New Roman" w:hAnsi="Times New Roman" w:cs="Times New Roman"/>
          <w:color w:val="000000" w:themeColor="text1"/>
        </w:rPr>
        <w:t xml:space="preserve">is </w:t>
      </w:r>
      <w:r w:rsidR="00673A75" w:rsidRPr="00C31FD0">
        <w:rPr>
          <w:rFonts w:ascii="Times New Roman" w:hAnsi="Times New Roman" w:cs="Times New Roman"/>
        </w:rPr>
        <w:t>a</w:t>
      </w:r>
      <w:r w:rsidR="00673A75" w:rsidRPr="00C31FD0">
        <w:rPr>
          <w:rFonts w:ascii="Times New Roman" w:hAnsi="Times New Roman" w:cs="Times New Roman"/>
        </w:rPr>
        <w:t xml:space="preserve"> three-layer, four-head decoder-only transformer </w:t>
      </w:r>
      <w:r w:rsidR="00673A75" w:rsidRPr="00C31FD0">
        <w:rPr>
          <w:rFonts w:ascii="Times New Roman" w:hAnsi="Times New Roman" w:cs="Times New Roman"/>
        </w:rPr>
        <w:t xml:space="preserve">and </w:t>
      </w:r>
      <w:r w:rsidR="00673A75" w:rsidRPr="00C31FD0">
        <w:rPr>
          <w:rFonts w:ascii="Times New Roman" w:hAnsi="Times New Roman" w:cs="Times New Roman"/>
        </w:rPr>
        <w:t>was trained using next-token prediction.</w:t>
      </w:r>
      <w:r w:rsidR="00A168DF" w:rsidRPr="00A168DF">
        <w:t xml:space="preserve"> </w:t>
      </w:r>
      <w:r w:rsidR="00A168DF" w:rsidRPr="00A168DF">
        <w:rPr>
          <w:rFonts w:ascii="Times New Roman" w:hAnsi="Times New Roman" w:cs="Times New Roman"/>
        </w:rPr>
        <w:t xml:space="preserve">The model uses token and positional embeddings to represent both the MIDI </w:t>
      </w:r>
      <w:r w:rsidR="00A168DF">
        <w:rPr>
          <w:rFonts w:ascii="Times New Roman" w:hAnsi="Times New Roman" w:cs="Times New Roman"/>
        </w:rPr>
        <w:t xml:space="preserve">data </w:t>
      </w:r>
      <w:r w:rsidR="00A168DF" w:rsidRPr="00A168DF">
        <w:rPr>
          <w:rFonts w:ascii="Times New Roman" w:hAnsi="Times New Roman" w:cs="Times New Roman"/>
        </w:rPr>
        <w:t>and their positions in the sequence. The output layer produces probabilities across the MIDI token vocabulary for next-token prediction.</w:t>
      </w:r>
    </w:p>
    <w:p w14:paraId="390E68B2" w14:textId="77777777" w:rsidR="00645DC5" w:rsidRPr="00C31FD0" w:rsidRDefault="00645DC5" w:rsidP="00645DC5">
      <w:pPr>
        <w:rPr>
          <w:rFonts w:ascii="Times New Roman" w:hAnsi="Times New Roman" w:cs="Times New Roman"/>
        </w:rPr>
      </w:pPr>
      <w:r w:rsidRPr="00C31FD0">
        <w:rPr>
          <w:rFonts w:ascii="Times New Roman" w:hAnsi="Times New Roman" w:cs="Times New Roman"/>
        </w:rPr>
        <w:t>Each note was represented using four token types:</w:t>
      </w:r>
    </w:p>
    <w:p w14:paraId="579CE51D" w14:textId="5BA5D17C" w:rsidR="00645DC5" w:rsidRPr="00C31FD0" w:rsidRDefault="00645DC5" w:rsidP="0004646E">
      <w:pPr>
        <w:rPr>
          <w:rFonts w:ascii="Times New Roman" w:hAnsi="Times New Roman" w:cs="Times New Roman"/>
        </w:rPr>
      </w:pPr>
      <w:r w:rsidRPr="00C31FD0">
        <w:rPr>
          <w:rFonts w:ascii="Times New Roman" w:hAnsi="Times New Roman" w:cs="Times New Roman"/>
        </w:rPr>
        <w:t>TIME_&lt;shift&gt; PITCH_&lt;pitch&gt; DURATION_&lt;duration&gt; VELOCITY_&lt;bucket&gt;</w:t>
      </w:r>
    </w:p>
    <w:p w14:paraId="23CE9637" w14:textId="2AA485DF" w:rsidR="00DE3DA6" w:rsidRPr="00C31FD0" w:rsidRDefault="00DE3DA6" w:rsidP="00DE3DA6">
      <w:pPr>
        <w:rPr>
          <w:rFonts w:ascii="Times New Roman" w:hAnsi="Times New Roman" w:cs="Times New Roman"/>
        </w:rPr>
      </w:pPr>
      <w:r w:rsidRPr="00C31FD0">
        <w:rPr>
          <w:rFonts w:ascii="Times New Roman" w:hAnsi="Times New Roman" w:cs="Times New Roman"/>
        </w:rPr>
        <w:t xml:space="preserve">The dataset contains 32 classical MIDI </w:t>
      </w:r>
      <w:r w:rsidR="0004646E" w:rsidRPr="00C31FD0">
        <w:rPr>
          <w:rFonts w:ascii="Times New Roman" w:hAnsi="Times New Roman" w:cs="Times New Roman"/>
        </w:rPr>
        <w:t>songs. These are</w:t>
      </w:r>
      <w:r w:rsidRPr="00C31FD0">
        <w:rPr>
          <w:rFonts w:ascii="Times New Roman" w:hAnsi="Times New Roman" w:cs="Times New Roman"/>
        </w:rPr>
        <w:t xml:space="preserve"> split into 24 training, four validation, and four test </w:t>
      </w:r>
      <w:r w:rsidR="0004646E" w:rsidRPr="00C31FD0">
        <w:rPr>
          <w:rFonts w:ascii="Times New Roman" w:hAnsi="Times New Roman" w:cs="Times New Roman"/>
        </w:rPr>
        <w:t>songs</w:t>
      </w:r>
      <w:r w:rsidRPr="00C31FD0">
        <w:rPr>
          <w:rFonts w:ascii="Times New Roman" w:hAnsi="Times New Roman" w:cs="Times New Roman"/>
        </w:rPr>
        <w:t>.</w:t>
      </w:r>
    </w:p>
    <w:p w14:paraId="575B37AD" w14:textId="3F173197" w:rsidR="00AF67FB" w:rsidRPr="00C31FD0" w:rsidRDefault="00AF67FB" w:rsidP="00DE3DA6">
      <w:pPr>
        <w:rPr>
          <w:rFonts w:ascii="Times New Roman" w:hAnsi="Times New Roman" w:cs="Times New Roman"/>
        </w:rPr>
      </w:pPr>
    </w:p>
    <w:p w14:paraId="029BD33B" w14:textId="77777777" w:rsidR="00AF67FB" w:rsidRPr="00C31FD0" w:rsidRDefault="00AF67FB" w:rsidP="00AF67FB">
      <w:pPr>
        <w:keepNext/>
        <w:rPr>
          <w:rFonts w:ascii="Times New Roman" w:hAnsi="Times New Roman" w:cs="Times New Roman"/>
        </w:rPr>
      </w:pPr>
      <w:r w:rsidRPr="00C31FD0">
        <w:rPr>
          <w:rFonts w:ascii="Times New Roman" w:hAnsi="Times New Roman" w:cs="Times New Roman"/>
          <w:noProof/>
        </w:rPr>
        <w:drawing>
          <wp:inline distT="0" distB="0" distL="0" distR="0" wp14:anchorId="4EDF3A7A" wp14:editId="641C2E3E">
            <wp:extent cx="5943600" cy="1391920"/>
            <wp:effectExtent l="0" t="0" r="0" b="5080"/>
            <wp:docPr id="14374170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7417021" name="Picture 1437417021"/>
                    <pic:cNvPicPr/>
                  </pic:nvPicPr>
                  <pic:blipFill>
                    <a:blip r:embed="rId7" cstate="print">
                      <a:extLst>
                        <a:ext uri="{28A0092B-C50C-407E-A947-70E740481C1C}">
                          <a14:useLocalDpi xmlns:a14="http://schemas.microsoft.com/office/drawing/2010/main" val="0"/>
                        </a:ext>
                      </a:extLst>
                    </a:blip>
                    <a:stretch>
                      <a:fillRect/>
                    </a:stretch>
                  </pic:blipFill>
                  <pic:spPr>
                    <a:xfrm>
                      <a:off x="0" y="0"/>
                      <a:ext cx="5943600" cy="1391920"/>
                    </a:xfrm>
                    <a:prstGeom prst="rect">
                      <a:avLst/>
                    </a:prstGeom>
                  </pic:spPr>
                </pic:pic>
              </a:graphicData>
            </a:graphic>
          </wp:inline>
        </w:drawing>
      </w:r>
    </w:p>
    <w:p w14:paraId="2FA3DC94" w14:textId="583DA7F9" w:rsidR="00AF67FB" w:rsidRPr="00C31FD0" w:rsidRDefault="00AF67FB" w:rsidP="00AF67FB">
      <w:pPr>
        <w:pStyle w:val="Caption"/>
        <w:rPr>
          <w:rFonts w:ascii="Times New Roman" w:hAnsi="Times New Roman" w:cs="Times New Roman"/>
        </w:rPr>
      </w:pPr>
      <w:r w:rsidRPr="00C31FD0">
        <w:rPr>
          <w:rFonts w:ascii="Times New Roman" w:hAnsi="Times New Roman" w:cs="Times New Roman"/>
        </w:rPr>
        <w:t xml:space="preserve">Figure </w:t>
      </w:r>
      <w:r w:rsidRPr="00C31FD0">
        <w:rPr>
          <w:rFonts w:ascii="Times New Roman" w:hAnsi="Times New Roman" w:cs="Times New Roman"/>
        </w:rPr>
        <w:fldChar w:fldCharType="begin"/>
      </w:r>
      <w:r w:rsidRPr="00C31FD0">
        <w:rPr>
          <w:rFonts w:ascii="Times New Roman" w:hAnsi="Times New Roman" w:cs="Times New Roman"/>
        </w:rPr>
        <w:instrText xml:space="preserve"> SEQ Figure \* ARABIC </w:instrText>
      </w:r>
      <w:r w:rsidRPr="00C31FD0">
        <w:rPr>
          <w:rFonts w:ascii="Times New Roman" w:hAnsi="Times New Roman" w:cs="Times New Roman"/>
        </w:rPr>
        <w:fldChar w:fldCharType="separate"/>
      </w:r>
      <w:r w:rsidRPr="00C31FD0">
        <w:rPr>
          <w:rFonts w:ascii="Times New Roman" w:hAnsi="Times New Roman" w:cs="Times New Roman"/>
          <w:noProof/>
        </w:rPr>
        <w:t>1</w:t>
      </w:r>
      <w:r w:rsidRPr="00C31FD0">
        <w:rPr>
          <w:rFonts w:ascii="Times New Roman" w:hAnsi="Times New Roman" w:cs="Times New Roman"/>
        </w:rPr>
        <w:fldChar w:fldCharType="end"/>
      </w:r>
      <w:r w:rsidRPr="00C31FD0">
        <w:rPr>
          <w:rFonts w:ascii="Times New Roman" w:hAnsi="Times New Roman" w:cs="Times New Roman"/>
        </w:rPr>
        <w:t>: Model Pipeline (above) Transformer Architecture</w:t>
      </w:r>
      <w:r w:rsidRPr="00C31FD0">
        <w:rPr>
          <w:rFonts w:ascii="Times New Roman" w:hAnsi="Times New Roman" w:cs="Times New Roman"/>
          <w:noProof/>
        </w:rPr>
        <w:t xml:space="preserve"> (below)</w:t>
      </w:r>
    </w:p>
    <w:p w14:paraId="23728DA9" w14:textId="77777777" w:rsidR="00DE3DA6" w:rsidRPr="00C31FD0" w:rsidRDefault="00DE3DA6" w:rsidP="00DE3DA6">
      <w:pPr>
        <w:rPr>
          <w:rFonts w:ascii="Times New Roman" w:hAnsi="Times New Roman" w:cs="Times New Roman"/>
        </w:rPr>
      </w:pPr>
      <w:r w:rsidRPr="00C31FD0">
        <w:rPr>
          <w:rFonts w:ascii="Times New Roman" w:hAnsi="Times New Roman" w:cs="Times New Roman"/>
        </w:rPr>
        <w:t>Results</w:t>
      </w:r>
    </w:p>
    <w:p w14:paraId="7CB16076" w14:textId="77777777" w:rsidR="00DE3DA6" w:rsidRPr="00C31FD0" w:rsidRDefault="00DE3DA6" w:rsidP="00DE3DA6">
      <w:pPr>
        <w:rPr>
          <w:rFonts w:ascii="Times New Roman" w:hAnsi="Times New Roman" w:cs="Times New Roman"/>
        </w:rPr>
      </w:pPr>
      <w:r w:rsidRPr="00C31FD0">
        <w:rPr>
          <w:rFonts w:ascii="Times New Roman" w:hAnsi="Times New Roman" w:cs="Times New Roman"/>
        </w:rPr>
        <w:t>The transformer achieved a test perplexity of 3.31, compared with 6.10 for the bigram baseline.</w:t>
      </w:r>
    </w:p>
    <w:p w14:paraId="192BF79E" w14:textId="4B3A183F" w:rsidR="00AF67FB" w:rsidRPr="00C31FD0" w:rsidRDefault="00DE3DA6" w:rsidP="00DE3DA6">
      <w:pPr>
        <w:rPr>
          <w:rFonts w:ascii="Times New Roman" w:hAnsi="Times New Roman" w:cs="Times New Roman"/>
        </w:rPr>
      </w:pPr>
      <w:r w:rsidRPr="00C31FD0">
        <w:rPr>
          <w:rFonts w:ascii="Times New Roman" w:hAnsi="Times New Roman" w:cs="Times New Roman"/>
        </w:rPr>
        <w:t>Generated samples reproduced some pitch and duration characteristics of the real music. However, some samples had lower pitch diversity and temporal collapse. Seeds 45 and 49 produced more coherent results.</w:t>
      </w:r>
    </w:p>
    <w:p w14:paraId="72600204" w14:textId="77777777" w:rsidR="00AF67FB" w:rsidRPr="00C31FD0" w:rsidRDefault="00AF67FB" w:rsidP="00AF67FB">
      <w:pPr>
        <w:keepNext/>
        <w:rPr>
          <w:rFonts w:ascii="Times New Roman" w:hAnsi="Times New Roman" w:cs="Times New Roman"/>
        </w:rPr>
      </w:pPr>
      <w:r w:rsidRPr="00C31FD0">
        <w:rPr>
          <w:rFonts w:ascii="Times New Roman" w:hAnsi="Times New Roman" w:cs="Times New Roman"/>
        </w:rPr>
        <w:lastRenderedPageBreak/>
        <w:drawing>
          <wp:inline distT="0" distB="0" distL="0" distR="0" wp14:anchorId="1D49071D" wp14:editId="4FD2E5D2">
            <wp:extent cx="5943600" cy="3241675"/>
            <wp:effectExtent l="0" t="0" r="0" b="0"/>
            <wp:docPr id="9839145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3914549" name=""/>
                    <pic:cNvPicPr/>
                  </pic:nvPicPr>
                  <pic:blipFill>
                    <a:blip r:embed="rId8"/>
                    <a:stretch>
                      <a:fillRect/>
                    </a:stretch>
                  </pic:blipFill>
                  <pic:spPr>
                    <a:xfrm>
                      <a:off x="0" y="0"/>
                      <a:ext cx="5943600" cy="3241675"/>
                    </a:xfrm>
                    <a:prstGeom prst="rect">
                      <a:avLst/>
                    </a:prstGeom>
                  </pic:spPr>
                </pic:pic>
              </a:graphicData>
            </a:graphic>
          </wp:inline>
        </w:drawing>
      </w:r>
    </w:p>
    <w:p w14:paraId="18195DC4" w14:textId="65364137" w:rsidR="00AF67FB" w:rsidRPr="00C31FD0" w:rsidRDefault="00AF67FB" w:rsidP="00AF67FB">
      <w:pPr>
        <w:pStyle w:val="Caption"/>
        <w:rPr>
          <w:rFonts w:ascii="Times New Roman" w:hAnsi="Times New Roman" w:cs="Times New Roman"/>
        </w:rPr>
      </w:pPr>
      <w:r w:rsidRPr="00C31FD0">
        <w:rPr>
          <w:rFonts w:ascii="Times New Roman" w:hAnsi="Times New Roman" w:cs="Times New Roman"/>
        </w:rPr>
        <w:t xml:space="preserve">Figure </w:t>
      </w:r>
      <w:r w:rsidRPr="00C31FD0">
        <w:rPr>
          <w:rFonts w:ascii="Times New Roman" w:hAnsi="Times New Roman" w:cs="Times New Roman"/>
        </w:rPr>
        <w:fldChar w:fldCharType="begin"/>
      </w:r>
      <w:r w:rsidRPr="00C31FD0">
        <w:rPr>
          <w:rFonts w:ascii="Times New Roman" w:hAnsi="Times New Roman" w:cs="Times New Roman"/>
        </w:rPr>
        <w:instrText xml:space="preserve"> SEQ Figure \* ARABIC </w:instrText>
      </w:r>
      <w:r w:rsidRPr="00C31FD0">
        <w:rPr>
          <w:rFonts w:ascii="Times New Roman" w:hAnsi="Times New Roman" w:cs="Times New Roman"/>
        </w:rPr>
        <w:fldChar w:fldCharType="separate"/>
      </w:r>
      <w:r w:rsidRPr="00C31FD0">
        <w:rPr>
          <w:rFonts w:ascii="Times New Roman" w:hAnsi="Times New Roman" w:cs="Times New Roman"/>
          <w:noProof/>
        </w:rPr>
        <w:t>2</w:t>
      </w:r>
      <w:r w:rsidRPr="00C31FD0">
        <w:rPr>
          <w:rFonts w:ascii="Times New Roman" w:hAnsi="Times New Roman" w:cs="Times New Roman"/>
        </w:rPr>
        <w:fldChar w:fldCharType="end"/>
      </w:r>
      <w:r w:rsidRPr="00C31FD0">
        <w:rPr>
          <w:rFonts w:ascii="Times New Roman" w:hAnsi="Times New Roman" w:cs="Times New Roman"/>
        </w:rPr>
        <w:t>: Difference in note times between generated and training data</w:t>
      </w:r>
    </w:p>
    <w:p w14:paraId="53778766" w14:textId="0998BE9F" w:rsidR="005247BB" w:rsidRPr="00C31FD0" w:rsidRDefault="005247BB" w:rsidP="005247BB">
      <w:pPr>
        <w:rPr>
          <w:rFonts w:ascii="Times New Roman" w:hAnsi="Times New Roman" w:cs="Times New Roman"/>
        </w:rPr>
      </w:pPr>
      <w:r w:rsidRPr="00C31FD0">
        <w:rPr>
          <w:rFonts w:ascii="Times New Roman" w:hAnsi="Times New Roman" w:cs="Times New Roman"/>
        </w:rPr>
        <w:t xml:space="preserve">Figure 2 shows the difference between a random test MIDI file and a generated MIDI file. The test file clearly contains much more variation in notes, pitch, and time. These were chosen hyperparameters. It is good that the generated MIDI song has notes in a reasonable range for a song. While hard to illustrate in a research paper, the generated MIDI songs </w:t>
      </w:r>
      <w:r w:rsidR="008B6279" w:rsidRPr="00C31FD0">
        <w:rPr>
          <w:rFonts w:ascii="Times New Roman" w:hAnsi="Times New Roman" w:cs="Times New Roman"/>
        </w:rPr>
        <w:t>sound very similar to actual songs. After 10 seconds or so, the quality diminishes, which illustrates the need for more data.</w:t>
      </w:r>
    </w:p>
    <w:p w14:paraId="38A0815A" w14:textId="77777777" w:rsidR="00AF67FB" w:rsidRPr="00C31FD0" w:rsidRDefault="00AF67FB" w:rsidP="00AF67FB">
      <w:pPr>
        <w:keepNext/>
        <w:rPr>
          <w:rFonts w:ascii="Times New Roman" w:hAnsi="Times New Roman" w:cs="Times New Roman"/>
        </w:rPr>
      </w:pPr>
      <w:r w:rsidRPr="00C31FD0">
        <w:rPr>
          <w:rFonts w:ascii="Times New Roman" w:hAnsi="Times New Roman" w:cs="Times New Roman"/>
        </w:rPr>
        <w:drawing>
          <wp:inline distT="0" distB="0" distL="0" distR="0" wp14:anchorId="4CD8A101" wp14:editId="415565BE">
            <wp:extent cx="5943600" cy="2641600"/>
            <wp:effectExtent l="0" t="0" r="0" b="0"/>
            <wp:docPr id="14749222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4922208" name=""/>
                    <pic:cNvPicPr/>
                  </pic:nvPicPr>
                  <pic:blipFill>
                    <a:blip r:embed="rId9"/>
                    <a:stretch>
                      <a:fillRect/>
                    </a:stretch>
                  </pic:blipFill>
                  <pic:spPr>
                    <a:xfrm>
                      <a:off x="0" y="0"/>
                      <a:ext cx="5943600" cy="2641600"/>
                    </a:xfrm>
                    <a:prstGeom prst="rect">
                      <a:avLst/>
                    </a:prstGeom>
                  </pic:spPr>
                </pic:pic>
              </a:graphicData>
            </a:graphic>
          </wp:inline>
        </w:drawing>
      </w:r>
    </w:p>
    <w:p w14:paraId="4B09831F" w14:textId="6B50EA7C" w:rsidR="00AF67FB" w:rsidRPr="00C31FD0" w:rsidRDefault="00AF67FB" w:rsidP="00AF67FB">
      <w:pPr>
        <w:pStyle w:val="Caption"/>
        <w:rPr>
          <w:rFonts w:ascii="Times New Roman" w:hAnsi="Times New Roman" w:cs="Times New Roman"/>
        </w:rPr>
      </w:pPr>
      <w:r w:rsidRPr="00C31FD0">
        <w:rPr>
          <w:rFonts w:ascii="Times New Roman" w:hAnsi="Times New Roman" w:cs="Times New Roman"/>
        </w:rPr>
        <w:t xml:space="preserve">Figure </w:t>
      </w:r>
      <w:r w:rsidRPr="00C31FD0">
        <w:rPr>
          <w:rFonts w:ascii="Times New Roman" w:hAnsi="Times New Roman" w:cs="Times New Roman"/>
        </w:rPr>
        <w:fldChar w:fldCharType="begin"/>
      </w:r>
      <w:r w:rsidRPr="00C31FD0">
        <w:rPr>
          <w:rFonts w:ascii="Times New Roman" w:hAnsi="Times New Roman" w:cs="Times New Roman"/>
        </w:rPr>
        <w:instrText xml:space="preserve"> SEQ Figure \* ARABIC </w:instrText>
      </w:r>
      <w:r w:rsidRPr="00C31FD0">
        <w:rPr>
          <w:rFonts w:ascii="Times New Roman" w:hAnsi="Times New Roman" w:cs="Times New Roman"/>
        </w:rPr>
        <w:fldChar w:fldCharType="separate"/>
      </w:r>
      <w:r w:rsidRPr="00C31FD0">
        <w:rPr>
          <w:rFonts w:ascii="Times New Roman" w:hAnsi="Times New Roman" w:cs="Times New Roman"/>
          <w:noProof/>
        </w:rPr>
        <w:t>3</w:t>
      </w:r>
      <w:r w:rsidRPr="00C31FD0">
        <w:rPr>
          <w:rFonts w:ascii="Times New Roman" w:hAnsi="Times New Roman" w:cs="Times New Roman"/>
        </w:rPr>
        <w:fldChar w:fldCharType="end"/>
      </w:r>
      <w:r w:rsidRPr="00C31FD0">
        <w:rPr>
          <w:rFonts w:ascii="Times New Roman" w:hAnsi="Times New Roman" w:cs="Times New Roman"/>
        </w:rPr>
        <w:t>: Pitch Distribution</w:t>
      </w:r>
    </w:p>
    <w:p w14:paraId="118A5105" w14:textId="1BF977BF" w:rsidR="00645DC5" w:rsidRPr="00C31FD0" w:rsidRDefault="00645DC5" w:rsidP="00645DC5">
      <w:pPr>
        <w:rPr>
          <w:rFonts w:ascii="Times New Roman" w:hAnsi="Times New Roman" w:cs="Times New Roman"/>
        </w:rPr>
      </w:pPr>
      <w:r w:rsidRPr="00C31FD0">
        <w:rPr>
          <w:rFonts w:ascii="Times New Roman" w:hAnsi="Times New Roman" w:cs="Times New Roman"/>
        </w:rPr>
        <w:lastRenderedPageBreak/>
        <w:t xml:space="preserve">Figure 3 shows that the generated sample MIDI file has a similar pitch distribution to the test MIDI file. </w:t>
      </w:r>
      <w:r w:rsidR="008B6279" w:rsidRPr="00C31FD0">
        <w:rPr>
          <w:rFonts w:ascii="Times New Roman" w:hAnsi="Times New Roman" w:cs="Times New Roman"/>
        </w:rPr>
        <w:t xml:space="preserve">This example suggests that the generated data closely mimics the pitch of the training data, although more research and examples are needed to validate this. </w:t>
      </w:r>
    </w:p>
    <w:p w14:paraId="75361E53" w14:textId="77777777" w:rsidR="00AF67FB" w:rsidRPr="00C31FD0" w:rsidRDefault="00AF67FB" w:rsidP="00AF67FB">
      <w:pPr>
        <w:keepNext/>
        <w:rPr>
          <w:rFonts w:ascii="Times New Roman" w:hAnsi="Times New Roman" w:cs="Times New Roman"/>
        </w:rPr>
      </w:pPr>
      <w:r w:rsidRPr="00C31FD0">
        <w:rPr>
          <w:rFonts w:ascii="Times New Roman" w:hAnsi="Times New Roman" w:cs="Times New Roman"/>
        </w:rPr>
        <w:drawing>
          <wp:inline distT="0" distB="0" distL="0" distR="0" wp14:anchorId="258B7A2E" wp14:editId="7DFE43E9">
            <wp:extent cx="5702378" cy="3563986"/>
            <wp:effectExtent l="0" t="0" r="0" b="5080"/>
            <wp:docPr id="4893647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9364713" name=""/>
                    <pic:cNvPicPr/>
                  </pic:nvPicPr>
                  <pic:blipFill>
                    <a:blip r:embed="rId10"/>
                    <a:stretch>
                      <a:fillRect/>
                    </a:stretch>
                  </pic:blipFill>
                  <pic:spPr>
                    <a:xfrm>
                      <a:off x="0" y="0"/>
                      <a:ext cx="5716384" cy="3572740"/>
                    </a:xfrm>
                    <a:prstGeom prst="rect">
                      <a:avLst/>
                    </a:prstGeom>
                  </pic:spPr>
                </pic:pic>
              </a:graphicData>
            </a:graphic>
          </wp:inline>
        </w:drawing>
      </w:r>
    </w:p>
    <w:p w14:paraId="38F89826" w14:textId="1377559D" w:rsidR="00AF67FB" w:rsidRPr="00C31FD0" w:rsidRDefault="00AF67FB" w:rsidP="00AF67FB">
      <w:pPr>
        <w:pStyle w:val="Caption"/>
        <w:rPr>
          <w:rFonts w:ascii="Times New Roman" w:hAnsi="Times New Roman" w:cs="Times New Roman"/>
        </w:rPr>
      </w:pPr>
      <w:r w:rsidRPr="00C31FD0">
        <w:rPr>
          <w:rFonts w:ascii="Times New Roman" w:hAnsi="Times New Roman" w:cs="Times New Roman"/>
        </w:rPr>
        <w:t xml:space="preserve">Figure </w:t>
      </w:r>
      <w:r w:rsidRPr="00C31FD0">
        <w:rPr>
          <w:rFonts w:ascii="Times New Roman" w:hAnsi="Times New Roman" w:cs="Times New Roman"/>
        </w:rPr>
        <w:fldChar w:fldCharType="begin"/>
      </w:r>
      <w:r w:rsidRPr="00C31FD0">
        <w:rPr>
          <w:rFonts w:ascii="Times New Roman" w:hAnsi="Times New Roman" w:cs="Times New Roman"/>
        </w:rPr>
        <w:instrText xml:space="preserve"> SEQ Figure \* ARABIC </w:instrText>
      </w:r>
      <w:r w:rsidRPr="00C31FD0">
        <w:rPr>
          <w:rFonts w:ascii="Times New Roman" w:hAnsi="Times New Roman" w:cs="Times New Roman"/>
        </w:rPr>
        <w:fldChar w:fldCharType="separate"/>
      </w:r>
      <w:r w:rsidRPr="00C31FD0">
        <w:rPr>
          <w:rFonts w:ascii="Times New Roman" w:hAnsi="Times New Roman" w:cs="Times New Roman"/>
          <w:noProof/>
        </w:rPr>
        <w:t>4</w:t>
      </w:r>
      <w:r w:rsidRPr="00C31FD0">
        <w:rPr>
          <w:rFonts w:ascii="Times New Roman" w:hAnsi="Times New Roman" w:cs="Times New Roman"/>
        </w:rPr>
        <w:fldChar w:fldCharType="end"/>
      </w:r>
      <w:r w:rsidRPr="00C31FD0">
        <w:rPr>
          <w:rFonts w:ascii="Times New Roman" w:hAnsi="Times New Roman" w:cs="Times New Roman"/>
        </w:rPr>
        <w:t>: Training and Validation Loss</w:t>
      </w:r>
    </w:p>
    <w:p w14:paraId="76A41E7B" w14:textId="52CA5CCA" w:rsidR="00645DC5" w:rsidRPr="00C31FD0" w:rsidRDefault="00645DC5" w:rsidP="00645DC5">
      <w:pPr>
        <w:rPr>
          <w:rFonts w:ascii="Times New Roman" w:hAnsi="Times New Roman" w:cs="Times New Roman"/>
        </w:rPr>
      </w:pPr>
      <w:r w:rsidRPr="00C31FD0">
        <w:rPr>
          <w:rFonts w:ascii="Times New Roman" w:hAnsi="Times New Roman" w:cs="Times New Roman"/>
        </w:rPr>
        <w:t>In Figure 4, we see that after 50 epochs, the validation loss declined and was mostly static while the training loss continued to decline until about 100 epochs.</w:t>
      </w:r>
    </w:p>
    <w:p w14:paraId="7D2E4479" w14:textId="77777777" w:rsidR="00DE3DA6" w:rsidRPr="00C31FD0" w:rsidRDefault="00DE3DA6" w:rsidP="00DE3DA6">
      <w:pPr>
        <w:rPr>
          <w:rFonts w:ascii="Times New Roman" w:hAnsi="Times New Roman" w:cs="Times New Roman"/>
          <w:b/>
          <w:bCs/>
        </w:rPr>
      </w:pPr>
      <w:r w:rsidRPr="00C31FD0">
        <w:rPr>
          <w:rFonts w:ascii="Times New Roman" w:hAnsi="Times New Roman" w:cs="Times New Roman"/>
          <w:b/>
          <w:bCs/>
        </w:rPr>
        <w:t>Discussion</w:t>
      </w:r>
    </w:p>
    <w:p w14:paraId="7305DB07" w14:textId="77777777" w:rsidR="00DE3DA6" w:rsidRPr="00C31FD0" w:rsidRDefault="00DE3DA6" w:rsidP="00DE3DA6">
      <w:pPr>
        <w:rPr>
          <w:rFonts w:ascii="Times New Roman" w:hAnsi="Times New Roman" w:cs="Times New Roman"/>
        </w:rPr>
      </w:pPr>
      <w:r w:rsidRPr="00C31FD0">
        <w:rPr>
          <w:rFonts w:ascii="Times New Roman" w:hAnsi="Times New Roman" w:cs="Times New Roman"/>
        </w:rPr>
        <w:t>The results suggest that the transformer learned useful patterns beyond simple bigram relationships. However, good perplexity did not always translate into coherent generated music.</w:t>
      </w:r>
    </w:p>
    <w:p w14:paraId="5D478F07" w14:textId="057881E6" w:rsidR="0018339E" w:rsidRPr="00C31FD0" w:rsidRDefault="0018339E" w:rsidP="00DE3DA6">
      <w:pPr>
        <w:rPr>
          <w:rFonts w:ascii="Times New Roman" w:hAnsi="Times New Roman" w:cs="Times New Roman"/>
        </w:rPr>
      </w:pPr>
      <w:r w:rsidRPr="00C31FD0">
        <w:rPr>
          <w:rFonts w:ascii="Times New Roman" w:hAnsi="Times New Roman" w:cs="Times New Roman"/>
        </w:rPr>
        <w:t xml:space="preserve">Temporal collapse is an issue that is common due to lack of training data or model robustness. </w:t>
      </w:r>
      <w:r w:rsidR="005247BB" w:rsidRPr="00C31FD0">
        <w:rPr>
          <w:rFonts w:ascii="Times New Roman" w:hAnsi="Times New Roman" w:cs="Times New Roman"/>
        </w:rPr>
        <w:t>There are only 32 songs in the dataset, so the Transformer is more likely to learn little patterns as opposed to song creation in general.</w:t>
      </w:r>
      <w:r w:rsidR="008B6279" w:rsidRPr="00C31FD0">
        <w:rPr>
          <w:rFonts w:ascii="Times New Roman" w:hAnsi="Times New Roman" w:cs="Times New Roman"/>
        </w:rPr>
        <w:t xml:space="preserve"> Temporal collapse in this particular model occurred when the generated sequences didn’t have enough variation in time-shift tokens. All the notes clustered at similar time positions.</w:t>
      </w:r>
    </w:p>
    <w:p w14:paraId="32C2DB02" w14:textId="332EE352" w:rsidR="0018339E" w:rsidRPr="00C31FD0" w:rsidRDefault="0018339E" w:rsidP="00DE3DA6">
      <w:pPr>
        <w:rPr>
          <w:rFonts w:ascii="Times New Roman" w:hAnsi="Times New Roman" w:cs="Times New Roman"/>
        </w:rPr>
      </w:pPr>
      <w:r w:rsidRPr="00C31FD0">
        <w:rPr>
          <w:rFonts w:ascii="Times New Roman" w:hAnsi="Times New Roman" w:cs="Times New Roman"/>
        </w:rPr>
        <w:t xml:space="preserve">Future improvements to this transformer architecture could be incorporating more MIDI songs in the data. 32 songs </w:t>
      </w:r>
      <w:proofErr w:type="gramStart"/>
      <w:r w:rsidRPr="00C31FD0">
        <w:rPr>
          <w:rFonts w:ascii="Times New Roman" w:hAnsi="Times New Roman" w:cs="Times New Roman"/>
        </w:rPr>
        <w:t>is</w:t>
      </w:r>
      <w:proofErr w:type="gramEnd"/>
      <w:r w:rsidRPr="00C31FD0">
        <w:rPr>
          <w:rFonts w:ascii="Times New Roman" w:hAnsi="Times New Roman" w:cs="Times New Roman"/>
        </w:rPr>
        <w:t xml:space="preserve"> not very robust. </w:t>
      </w:r>
      <w:r w:rsidR="005247BB" w:rsidRPr="00C31FD0">
        <w:rPr>
          <w:rFonts w:ascii="Times New Roman" w:hAnsi="Times New Roman" w:cs="Times New Roman"/>
        </w:rPr>
        <w:t xml:space="preserve">With 88 notes on a piano and possibilities of many notes being played at a time, there are possibly an endless variation of songs. The low amount of training data increases the risk for overfitting. </w:t>
      </w:r>
    </w:p>
    <w:p w14:paraId="57927329" w14:textId="20C0A0DB" w:rsidR="005247BB" w:rsidRPr="00C31FD0" w:rsidRDefault="005247BB" w:rsidP="00DE3DA6">
      <w:pPr>
        <w:rPr>
          <w:rFonts w:ascii="Times New Roman" w:hAnsi="Times New Roman" w:cs="Times New Roman"/>
        </w:rPr>
      </w:pPr>
      <w:r w:rsidRPr="00C31FD0">
        <w:rPr>
          <w:rFonts w:ascii="Times New Roman" w:hAnsi="Times New Roman" w:cs="Times New Roman"/>
        </w:rPr>
        <w:lastRenderedPageBreak/>
        <w:t xml:space="preserve">The model doesn’t understand notes or </w:t>
      </w:r>
      <w:proofErr w:type="gramStart"/>
      <w:r w:rsidRPr="00C31FD0">
        <w:rPr>
          <w:rFonts w:ascii="Times New Roman" w:hAnsi="Times New Roman" w:cs="Times New Roman"/>
        </w:rPr>
        <w:t>time,</w:t>
      </w:r>
      <w:proofErr w:type="gramEnd"/>
      <w:r w:rsidRPr="00C31FD0">
        <w:rPr>
          <w:rFonts w:ascii="Times New Roman" w:hAnsi="Times New Roman" w:cs="Times New Roman"/>
        </w:rPr>
        <w:t xml:space="preserve"> it just gets fed in tokens. Therefore, the many choices of how to construct the model are going to greatly change the training of the model. Time-shift, duration, and velocity bins are examples of hyperparameters that greatly change the performance of the model. The training data has notes being played at various time steps, whereas the tokens are standardized for the model to learn more easily. </w:t>
      </w:r>
    </w:p>
    <w:p w14:paraId="1A9DCF03" w14:textId="7AAE9745" w:rsidR="0000541B" w:rsidRPr="00C31FD0" w:rsidRDefault="005247BB" w:rsidP="00DE3DA6">
      <w:pPr>
        <w:rPr>
          <w:rFonts w:ascii="Times New Roman" w:hAnsi="Times New Roman" w:cs="Times New Roman"/>
        </w:rPr>
      </w:pPr>
      <w:r w:rsidRPr="00C31FD0">
        <w:rPr>
          <w:rFonts w:ascii="Times New Roman" w:hAnsi="Times New Roman" w:cs="Times New Roman"/>
        </w:rPr>
        <w:t xml:space="preserve">The context length of the model is 256 tokens. This model has limitations on learning long term dependencies since anything longer than 256 tokens won’t be learned. </w:t>
      </w:r>
    </w:p>
    <w:p w14:paraId="48ACCE07" w14:textId="2DD13DF6" w:rsidR="005247BB" w:rsidRPr="00C31FD0" w:rsidRDefault="005247BB" w:rsidP="00DE3DA6">
      <w:pPr>
        <w:rPr>
          <w:rFonts w:ascii="Times New Roman" w:hAnsi="Times New Roman" w:cs="Times New Roman"/>
        </w:rPr>
      </w:pPr>
      <w:r w:rsidRPr="00C31FD0">
        <w:rPr>
          <w:rFonts w:ascii="Times New Roman" w:hAnsi="Times New Roman" w:cs="Times New Roman"/>
        </w:rPr>
        <w:t xml:space="preserve">The obvious future research for this project will involve more training data. Additional future directions of MIDI transformer research are </w:t>
      </w:r>
      <w:r w:rsidR="00673A75" w:rsidRPr="00C31FD0">
        <w:rPr>
          <w:rFonts w:ascii="Times New Roman" w:hAnsi="Times New Roman" w:cs="Times New Roman"/>
        </w:rPr>
        <w:t>experimentation</w:t>
      </w:r>
      <w:r w:rsidRPr="00C31FD0">
        <w:rPr>
          <w:rFonts w:ascii="Times New Roman" w:hAnsi="Times New Roman" w:cs="Times New Roman"/>
        </w:rPr>
        <w:t xml:space="preserve"> with tokenization </w:t>
      </w:r>
      <w:r w:rsidR="00673A75" w:rsidRPr="00C31FD0">
        <w:rPr>
          <w:rFonts w:ascii="Times New Roman" w:hAnsi="Times New Roman" w:cs="Times New Roman"/>
        </w:rPr>
        <w:t>hyperparameters</w:t>
      </w:r>
      <w:r w:rsidRPr="00C31FD0">
        <w:rPr>
          <w:rFonts w:ascii="Times New Roman" w:hAnsi="Times New Roman" w:cs="Times New Roman"/>
        </w:rPr>
        <w:t xml:space="preserve">, longer context length, and other training </w:t>
      </w:r>
      <w:r w:rsidR="00673A75" w:rsidRPr="00C31FD0">
        <w:rPr>
          <w:rFonts w:ascii="Times New Roman" w:hAnsi="Times New Roman" w:cs="Times New Roman"/>
        </w:rPr>
        <w:t>hyperparameters</w:t>
      </w:r>
      <w:r w:rsidRPr="00C31FD0">
        <w:rPr>
          <w:rFonts w:ascii="Times New Roman" w:hAnsi="Times New Roman" w:cs="Times New Roman"/>
        </w:rPr>
        <w:t xml:space="preserve">. These will better research and better results. </w:t>
      </w:r>
    </w:p>
    <w:p w14:paraId="57163210" w14:textId="3048B720" w:rsidR="00251C75" w:rsidRPr="00C31FD0" w:rsidRDefault="00251C75" w:rsidP="00DE3DA6">
      <w:pPr>
        <w:rPr>
          <w:rFonts w:ascii="Times New Roman" w:hAnsi="Times New Roman" w:cs="Times New Roman"/>
          <w:b/>
          <w:bCs/>
        </w:rPr>
      </w:pPr>
      <w:r w:rsidRPr="00C31FD0">
        <w:rPr>
          <w:rFonts w:ascii="Times New Roman" w:hAnsi="Times New Roman" w:cs="Times New Roman"/>
          <w:b/>
          <w:bCs/>
        </w:rPr>
        <w:t>Conclusion:</w:t>
      </w:r>
    </w:p>
    <w:p w14:paraId="48131323" w14:textId="255B30CD" w:rsidR="00251C75" w:rsidRPr="00C31FD0" w:rsidRDefault="00251C75" w:rsidP="00251C75">
      <w:pPr>
        <w:rPr>
          <w:rFonts w:ascii="Times New Roman" w:hAnsi="Times New Roman" w:cs="Times New Roman"/>
        </w:rPr>
      </w:pPr>
      <w:r w:rsidRPr="00C31FD0">
        <w:rPr>
          <w:rFonts w:ascii="Times New Roman" w:hAnsi="Times New Roman" w:cs="Times New Roman"/>
        </w:rPr>
        <w:t>The</w:t>
      </w:r>
      <w:r w:rsidRPr="00C31FD0">
        <w:rPr>
          <w:rFonts w:ascii="Times New Roman" w:hAnsi="Times New Roman" w:cs="Times New Roman"/>
        </w:rPr>
        <w:t xml:space="preserve"> decoder-only Transformer successfully learned patterns from the MIDI dataset, achieving a test perplexity of 3.31 compared with </w:t>
      </w:r>
      <w:r w:rsidR="00673A75" w:rsidRPr="00C31FD0">
        <w:rPr>
          <w:rFonts w:ascii="Times New Roman" w:hAnsi="Times New Roman" w:cs="Times New Roman"/>
        </w:rPr>
        <w:t xml:space="preserve">a worse perplexity of </w:t>
      </w:r>
      <w:r w:rsidRPr="00C31FD0">
        <w:rPr>
          <w:rFonts w:ascii="Times New Roman" w:hAnsi="Times New Roman" w:cs="Times New Roman"/>
        </w:rPr>
        <w:t xml:space="preserve">6.10 for the </w:t>
      </w:r>
      <w:r w:rsidR="00673A75" w:rsidRPr="00C31FD0">
        <w:rPr>
          <w:rFonts w:ascii="Times New Roman" w:hAnsi="Times New Roman" w:cs="Times New Roman"/>
        </w:rPr>
        <w:t xml:space="preserve">bigram </w:t>
      </w:r>
      <w:r w:rsidRPr="00C31FD0">
        <w:rPr>
          <w:rFonts w:ascii="Times New Roman" w:hAnsi="Times New Roman" w:cs="Times New Roman"/>
        </w:rPr>
        <w:t xml:space="preserve">baseline. </w:t>
      </w:r>
      <w:r w:rsidR="00673A75" w:rsidRPr="00C31FD0">
        <w:rPr>
          <w:rFonts w:ascii="Times New Roman" w:hAnsi="Times New Roman" w:cs="Times New Roman"/>
        </w:rPr>
        <w:t xml:space="preserve">A bigram model is a simple model that predicts the next token based on the previous token. </w:t>
      </w:r>
      <w:r w:rsidR="00673A75" w:rsidRPr="00C31FD0">
        <w:rPr>
          <w:rFonts w:ascii="Times New Roman" w:hAnsi="Times New Roman" w:cs="Times New Roman"/>
        </w:rPr>
        <w:t>Perplexity measures how uncertain a model is when predicting the next token, with lower values indicating better predictive performance.</w:t>
      </w:r>
    </w:p>
    <w:p w14:paraId="12A05531" w14:textId="5186A337" w:rsidR="00673A75" w:rsidRPr="00C31FD0" w:rsidRDefault="00673A75" w:rsidP="00251C75">
      <w:pPr>
        <w:rPr>
          <w:rFonts w:ascii="Times New Roman" w:hAnsi="Times New Roman" w:cs="Times New Roman"/>
        </w:rPr>
      </w:pPr>
      <w:r w:rsidRPr="00C31FD0">
        <w:rPr>
          <w:rFonts w:ascii="Times New Roman" w:hAnsi="Times New Roman" w:cs="Times New Roman"/>
        </w:rPr>
        <w:t>However, evaluating the performance of the model is more difficult than just comparing it to a bigram model. The quality of a song is hard to measure, and future research needs to include other metrics specifically designed for music. Since music is subjective, it may involve polling music fans to get a public opinion.</w:t>
      </w:r>
    </w:p>
    <w:p w14:paraId="19FED7F2" w14:textId="5E33EB3E" w:rsidR="001E6ADC" w:rsidRDefault="00673A75" w:rsidP="00251C75">
      <w:pPr>
        <w:rPr>
          <w:rFonts w:ascii="Times New Roman" w:hAnsi="Times New Roman" w:cs="Times New Roman"/>
        </w:rPr>
      </w:pPr>
      <w:r w:rsidRPr="00C31FD0">
        <w:rPr>
          <w:rFonts w:ascii="Times New Roman" w:hAnsi="Times New Roman" w:cs="Times New Roman"/>
        </w:rPr>
        <w:t xml:space="preserve">The results support the original hypothesis. With a small dataset, a transformer can easily learn patterns in MIDI music. However, the experiment demonstrates that next-token prediction does not indicate that the model understands musical structures in general. Future </w:t>
      </w:r>
      <w:r w:rsidR="00F77A50" w:rsidRPr="00C31FD0">
        <w:rPr>
          <w:rFonts w:ascii="Times New Roman" w:hAnsi="Times New Roman" w:cs="Times New Roman"/>
        </w:rPr>
        <w:t>experiments</w:t>
      </w:r>
      <w:r w:rsidRPr="00C31FD0">
        <w:rPr>
          <w:rFonts w:ascii="Times New Roman" w:hAnsi="Times New Roman" w:cs="Times New Roman"/>
        </w:rPr>
        <w:t xml:space="preserve"> using more MIDI songs, different tokenization methods, and a longer context window would ideally produce better results and longer songs. </w:t>
      </w:r>
    </w:p>
    <w:p w14:paraId="4104E7D1" w14:textId="77777777" w:rsidR="001E6ADC" w:rsidRDefault="001E6ADC">
      <w:pPr>
        <w:rPr>
          <w:rFonts w:ascii="Times New Roman" w:hAnsi="Times New Roman" w:cs="Times New Roman"/>
        </w:rPr>
      </w:pPr>
      <w:r>
        <w:rPr>
          <w:rFonts w:ascii="Times New Roman" w:hAnsi="Times New Roman" w:cs="Times New Roman"/>
        </w:rPr>
        <w:br w:type="page"/>
      </w:r>
    </w:p>
    <w:p w14:paraId="589085DF" w14:textId="1872056B" w:rsidR="001E6ADC" w:rsidRPr="00E409A8" w:rsidRDefault="001E6ADC" w:rsidP="001E6ADC">
      <w:pPr>
        <w:rPr>
          <w:rFonts w:ascii="Times New Roman" w:hAnsi="Times New Roman" w:cs="Times New Roman"/>
          <w:b/>
          <w:bCs/>
        </w:rPr>
      </w:pPr>
      <w:r w:rsidRPr="00E409A8">
        <w:rPr>
          <w:rFonts w:ascii="Times New Roman" w:hAnsi="Times New Roman" w:cs="Times New Roman"/>
          <w:b/>
          <w:bCs/>
        </w:rPr>
        <w:lastRenderedPageBreak/>
        <w:t>References</w:t>
      </w:r>
      <w:r w:rsidR="00E409A8">
        <w:rPr>
          <w:rFonts w:ascii="Times New Roman" w:hAnsi="Times New Roman" w:cs="Times New Roman"/>
          <w:b/>
          <w:bCs/>
        </w:rPr>
        <w:t>:</w:t>
      </w:r>
    </w:p>
    <w:p w14:paraId="3B6CAD44" w14:textId="77777777" w:rsidR="001E6ADC" w:rsidRPr="001E6ADC" w:rsidRDefault="001E6ADC" w:rsidP="001E6ADC">
      <w:pPr>
        <w:rPr>
          <w:rFonts w:ascii="Times New Roman" w:hAnsi="Times New Roman" w:cs="Times New Roman"/>
        </w:rPr>
      </w:pPr>
      <w:r w:rsidRPr="001E6ADC">
        <w:rPr>
          <w:rFonts w:ascii="Times New Roman" w:hAnsi="Times New Roman" w:cs="Times New Roman"/>
        </w:rPr>
        <w:t xml:space="preserve">[1] R. Mitra and I. </w:t>
      </w:r>
      <w:proofErr w:type="spellStart"/>
      <w:r w:rsidRPr="001E6ADC">
        <w:rPr>
          <w:rFonts w:ascii="Times New Roman" w:hAnsi="Times New Roman" w:cs="Times New Roman"/>
        </w:rPr>
        <w:t>Zualkernan</w:t>
      </w:r>
      <w:proofErr w:type="spellEnd"/>
      <w:r w:rsidRPr="001E6ADC">
        <w:rPr>
          <w:rFonts w:ascii="Times New Roman" w:hAnsi="Times New Roman" w:cs="Times New Roman"/>
        </w:rPr>
        <w:t>, “Music Generation Using Deep Learning and Generative AI: A Systematic Review,” *IEEE Access*, 2025. Available: https://ieeexplore.ieee.org/document/10845168</w:t>
      </w:r>
    </w:p>
    <w:p w14:paraId="533FE57D" w14:textId="77777777" w:rsidR="001E6ADC" w:rsidRPr="001E6ADC" w:rsidRDefault="001E6ADC" w:rsidP="001E6ADC">
      <w:pPr>
        <w:rPr>
          <w:rFonts w:ascii="Times New Roman" w:hAnsi="Times New Roman" w:cs="Times New Roman"/>
        </w:rPr>
      </w:pPr>
    </w:p>
    <w:p w14:paraId="600739FB" w14:textId="5553D9CE" w:rsidR="00673A75" w:rsidRPr="00C31FD0" w:rsidRDefault="001E6ADC" w:rsidP="001E6ADC">
      <w:pPr>
        <w:rPr>
          <w:rFonts w:ascii="Times New Roman" w:hAnsi="Times New Roman" w:cs="Times New Roman"/>
        </w:rPr>
      </w:pPr>
      <w:r w:rsidRPr="001E6ADC">
        <w:rPr>
          <w:rFonts w:ascii="Times New Roman" w:hAnsi="Times New Roman" w:cs="Times New Roman"/>
        </w:rPr>
        <w:t>[2] J.-L. Hsu and S.-K. Chang, “Generating Music Transition by Using a Transformer-Based Model,” *Electronics*, vol. 10, no. 18, article 2276, 2021. Available: https://www.mdpi.com/2079-9292/10/18/2276</w:t>
      </w:r>
    </w:p>
    <w:p w14:paraId="2D5B47E2" w14:textId="247F70B2" w:rsidR="00251C75" w:rsidRPr="00C31FD0" w:rsidRDefault="00251C75" w:rsidP="00251C75">
      <w:pPr>
        <w:rPr>
          <w:rFonts w:ascii="Times New Roman" w:hAnsi="Times New Roman" w:cs="Times New Roman"/>
        </w:rPr>
      </w:pPr>
    </w:p>
    <w:sectPr w:rsidR="00251C75" w:rsidRPr="00C31FD0">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5255B1D7" w14:textId="77777777" w:rsidR="002173EB" w:rsidRDefault="002173EB" w:rsidP="00645DC5">
      <w:pPr>
        <w:spacing w:after="0" w:line="240" w:lineRule="auto"/>
      </w:pPr>
      <w:r>
        <w:separator/>
      </w:r>
    </w:p>
  </w:endnote>
  <w:endnote w:type="continuationSeparator" w:id="0">
    <w:p w14:paraId="24476D5D" w14:textId="77777777" w:rsidR="002173EB" w:rsidRDefault="002173EB" w:rsidP="00645DC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5823C72B" w14:textId="77777777" w:rsidR="002173EB" w:rsidRDefault="002173EB" w:rsidP="00645DC5">
      <w:pPr>
        <w:spacing w:after="0" w:line="240" w:lineRule="auto"/>
      </w:pPr>
      <w:r>
        <w:separator/>
      </w:r>
    </w:p>
  </w:footnote>
  <w:footnote w:type="continuationSeparator" w:id="0">
    <w:p w14:paraId="68419C23" w14:textId="77777777" w:rsidR="002173EB" w:rsidRDefault="002173EB" w:rsidP="00645DC5">
      <w:pPr>
        <w:spacing w:after="0" w:line="240" w:lineRule="auto"/>
      </w:pPr>
      <w:r>
        <w:continuationSeparator/>
      </w:r>
    </w:p>
  </w:footnote>
</w:footnotes>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74"/>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C3CF1"/>
    <w:rsid w:val="0000541B"/>
    <w:rsid w:val="0004646E"/>
    <w:rsid w:val="00100155"/>
    <w:rsid w:val="0016670D"/>
    <w:rsid w:val="0018339E"/>
    <w:rsid w:val="001E0FE3"/>
    <w:rsid w:val="001E6ADC"/>
    <w:rsid w:val="00201E22"/>
    <w:rsid w:val="002173EB"/>
    <w:rsid w:val="00223238"/>
    <w:rsid w:val="00251C75"/>
    <w:rsid w:val="005247BB"/>
    <w:rsid w:val="005777C2"/>
    <w:rsid w:val="00645DC5"/>
    <w:rsid w:val="00673A75"/>
    <w:rsid w:val="007C3CF1"/>
    <w:rsid w:val="008B6279"/>
    <w:rsid w:val="00924C28"/>
    <w:rsid w:val="009774E1"/>
    <w:rsid w:val="009F3ABC"/>
    <w:rsid w:val="00A168DF"/>
    <w:rsid w:val="00A95019"/>
    <w:rsid w:val="00AF67FB"/>
    <w:rsid w:val="00AF6BF2"/>
    <w:rsid w:val="00B814BD"/>
    <w:rsid w:val="00C07E0F"/>
    <w:rsid w:val="00C31FD0"/>
    <w:rsid w:val="00DE3DA6"/>
    <w:rsid w:val="00E409A8"/>
    <w:rsid w:val="00F77A5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523A984"/>
  <w15:chartTrackingRefBased/>
  <w15:docId w15:val="{40CA661F-7E58-4616-AF30-5260FA7972C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7C3CF1"/>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7C3CF1"/>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7C3CF1"/>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7C3CF1"/>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7C3CF1"/>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7C3CF1"/>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7C3CF1"/>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7C3CF1"/>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7C3CF1"/>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C3CF1"/>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7C3CF1"/>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7C3CF1"/>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7C3CF1"/>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7C3CF1"/>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7C3CF1"/>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7C3CF1"/>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7C3CF1"/>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7C3CF1"/>
    <w:rPr>
      <w:rFonts w:eastAsiaTheme="majorEastAsia" w:cstheme="majorBidi"/>
      <w:color w:val="272727" w:themeColor="text1" w:themeTint="D8"/>
    </w:rPr>
  </w:style>
  <w:style w:type="paragraph" w:styleId="Title">
    <w:name w:val="Title"/>
    <w:basedOn w:val="Normal"/>
    <w:next w:val="Normal"/>
    <w:link w:val="TitleChar"/>
    <w:uiPriority w:val="10"/>
    <w:qFormat/>
    <w:rsid w:val="007C3CF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C3CF1"/>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7C3CF1"/>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C3CF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7C3CF1"/>
    <w:pPr>
      <w:spacing w:before="160"/>
      <w:jc w:val="center"/>
    </w:pPr>
    <w:rPr>
      <w:i/>
      <w:iCs/>
      <w:color w:val="404040" w:themeColor="text1" w:themeTint="BF"/>
    </w:rPr>
  </w:style>
  <w:style w:type="character" w:customStyle="1" w:styleId="QuoteChar">
    <w:name w:val="Quote Char"/>
    <w:basedOn w:val="DefaultParagraphFont"/>
    <w:link w:val="Quote"/>
    <w:uiPriority w:val="29"/>
    <w:rsid w:val="007C3CF1"/>
    <w:rPr>
      <w:i/>
      <w:iCs/>
      <w:color w:val="404040" w:themeColor="text1" w:themeTint="BF"/>
    </w:rPr>
  </w:style>
  <w:style w:type="paragraph" w:styleId="ListParagraph">
    <w:name w:val="List Paragraph"/>
    <w:basedOn w:val="Normal"/>
    <w:uiPriority w:val="34"/>
    <w:qFormat/>
    <w:rsid w:val="007C3CF1"/>
    <w:pPr>
      <w:ind w:left="720"/>
      <w:contextualSpacing/>
    </w:pPr>
  </w:style>
  <w:style w:type="character" w:styleId="IntenseEmphasis">
    <w:name w:val="Intense Emphasis"/>
    <w:basedOn w:val="DefaultParagraphFont"/>
    <w:uiPriority w:val="21"/>
    <w:qFormat/>
    <w:rsid w:val="007C3CF1"/>
    <w:rPr>
      <w:i/>
      <w:iCs/>
      <w:color w:val="0F4761" w:themeColor="accent1" w:themeShade="BF"/>
    </w:rPr>
  </w:style>
  <w:style w:type="paragraph" w:styleId="IntenseQuote">
    <w:name w:val="Intense Quote"/>
    <w:basedOn w:val="Normal"/>
    <w:next w:val="Normal"/>
    <w:link w:val="IntenseQuoteChar"/>
    <w:uiPriority w:val="30"/>
    <w:qFormat/>
    <w:rsid w:val="007C3CF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7C3CF1"/>
    <w:rPr>
      <w:i/>
      <w:iCs/>
      <w:color w:val="0F4761" w:themeColor="accent1" w:themeShade="BF"/>
    </w:rPr>
  </w:style>
  <w:style w:type="character" w:styleId="IntenseReference">
    <w:name w:val="Intense Reference"/>
    <w:basedOn w:val="DefaultParagraphFont"/>
    <w:uiPriority w:val="32"/>
    <w:qFormat/>
    <w:rsid w:val="007C3CF1"/>
    <w:rPr>
      <w:b/>
      <w:bCs/>
      <w:smallCaps/>
      <w:color w:val="0F4761" w:themeColor="accent1" w:themeShade="BF"/>
      <w:spacing w:val="5"/>
    </w:rPr>
  </w:style>
  <w:style w:type="paragraph" w:styleId="Caption">
    <w:name w:val="caption"/>
    <w:basedOn w:val="Normal"/>
    <w:next w:val="Normal"/>
    <w:uiPriority w:val="35"/>
    <w:unhideWhenUsed/>
    <w:qFormat/>
    <w:rsid w:val="00AF67FB"/>
    <w:pPr>
      <w:spacing w:after="200" w:line="240" w:lineRule="auto"/>
    </w:pPr>
    <w:rPr>
      <w:i/>
      <w:iCs/>
      <w:color w:val="0E2841" w:themeColor="text2"/>
      <w:sz w:val="18"/>
      <w:szCs w:val="18"/>
    </w:rPr>
  </w:style>
  <w:style w:type="paragraph" w:styleId="Header">
    <w:name w:val="header"/>
    <w:basedOn w:val="Normal"/>
    <w:link w:val="HeaderChar"/>
    <w:uiPriority w:val="99"/>
    <w:unhideWhenUsed/>
    <w:rsid w:val="00645DC5"/>
    <w:pPr>
      <w:tabs>
        <w:tab w:val="center" w:pos="4680"/>
        <w:tab w:val="right" w:pos="9360"/>
      </w:tabs>
      <w:spacing w:after="0" w:line="240" w:lineRule="auto"/>
    </w:pPr>
  </w:style>
  <w:style w:type="character" w:customStyle="1" w:styleId="HeaderChar">
    <w:name w:val="Header Char"/>
    <w:basedOn w:val="DefaultParagraphFont"/>
    <w:link w:val="Header"/>
    <w:uiPriority w:val="99"/>
    <w:rsid w:val="00645DC5"/>
  </w:style>
  <w:style w:type="paragraph" w:styleId="Footer">
    <w:name w:val="footer"/>
    <w:basedOn w:val="Normal"/>
    <w:link w:val="FooterChar"/>
    <w:uiPriority w:val="99"/>
    <w:unhideWhenUsed/>
    <w:rsid w:val="00645DC5"/>
    <w:pPr>
      <w:tabs>
        <w:tab w:val="center" w:pos="4680"/>
        <w:tab w:val="right" w:pos="9360"/>
      </w:tabs>
      <w:spacing w:after="0" w:line="240" w:lineRule="auto"/>
    </w:pPr>
  </w:style>
  <w:style w:type="character" w:customStyle="1" w:styleId="FooterChar">
    <w:name w:val="Footer Char"/>
    <w:basedOn w:val="DefaultParagraphFont"/>
    <w:link w:val="Footer"/>
    <w:uiPriority w:val="99"/>
    <w:rsid w:val="00645DC5"/>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endnotes" Target="endnotes.xml"/><Relationship Id="rId11" Type="http://schemas.openxmlformats.org/officeDocument/2006/relationships/fontTable" Target="fontTable.xml"/><Relationship Id="rId5" Type="http://schemas.openxmlformats.org/officeDocument/2006/relationships/footnotes" Target="footnotes.xml"/><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6B3FBBD-2832-4F48-9266-BF7545AA242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96</TotalTime>
  <Pages>6</Pages>
  <Words>1271</Words>
  <Characters>7249</Characters>
  <Application>Microsoft Office Word</Application>
  <DocSecurity>0</DocSecurity>
  <Lines>60</Lines>
  <Paragraphs>17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8503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Ruskin R Lines</dc:creator>
  <cp:keywords/>
  <dc:description/>
  <cp:lastModifiedBy>Microsoft Office User</cp:lastModifiedBy>
  <cp:revision>17</cp:revision>
  <dcterms:created xsi:type="dcterms:W3CDTF">2026-08-17T20:00:00Z</dcterms:created>
  <dcterms:modified xsi:type="dcterms:W3CDTF">2026-08-17T23:13:00Z</dcterms:modified>
</cp:coreProperties>
</file>