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411F7" w14:textId="77777777" w:rsidR="000047CE" w:rsidRPr="00DD7573" w:rsidRDefault="000047CE" w:rsidP="000047CE">
      <w:pPr>
        <w:widowControl/>
        <w:jc w:val="center"/>
        <w:rPr>
          <w:sz w:val="28"/>
          <w:szCs w:val="28"/>
          <w:lang w:val="ru-RU" w:eastAsia="ru-RU"/>
        </w:rPr>
      </w:pPr>
      <w:r w:rsidRPr="00DD7573">
        <w:rPr>
          <w:sz w:val="28"/>
          <w:szCs w:val="28"/>
          <w:lang w:val="ru-RU" w:eastAsia="ru-RU"/>
        </w:rPr>
        <w:t>Министерство науки и высшего образования Российской Федерации</w:t>
      </w:r>
    </w:p>
    <w:p w14:paraId="0241FC7D" w14:textId="77777777" w:rsidR="000047CE" w:rsidRPr="00DD7573" w:rsidRDefault="000047CE" w:rsidP="000047CE">
      <w:pPr>
        <w:widowControl/>
        <w:jc w:val="center"/>
        <w:rPr>
          <w:sz w:val="28"/>
          <w:szCs w:val="28"/>
          <w:lang w:val="ru-RU" w:eastAsia="ru-RU"/>
        </w:rPr>
      </w:pPr>
      <w:r w:rsidRPr="00DD7573">
        <w:rPr>
          <w:sz w:val="28"/>
          <w:szCs w:val="28"/>
          <w:lang w:val="ru-RU" w:eastAsia="ru-RU"/>
        </w:rPr>
        <w:t>Федеральное государственное автономное образовательное учреждение</w:t>
      </w:r>
    </w:p>
    <w:p w14:paraId="387FED06" w14:textId="77777777" w:rsidR="000047CE" w:rsidRPr="00DD7573" w:rsidRDefault="000047CE" w:rsidP="000047CE">
      <w:pPr>
        <w:widowControl/>
        <w:jc w:val="center"/>
        <w:rPr>
          <w:sz w:val="28"/>
          <w:szCs w:val="28"/>
          <w:lang w:val="ru-RU" w:eastAsia="ru-RU"/>
        </w:rPr>
      </w:pPr>
      <w:r w:rsidRPr="00DD7573">
        <w:rPr>
          <w:sz w:val="28"/>
          <w:szCs w:val="28"/>
          <w:lang w:val="ru-RU" w:eastAsia="ru-RU"/>
        </w:rPr>
        <w:t>высшего образования «Южно-Уральский государственный университет»</w:t>
      </w:r>
    </w:p>
    <w:p w14:paraId="1EB4E011" w14:textId="77777777" w:rsidR="000047CE" w:rsidRPr="00DD7573" w:rsidRDefault="000047CE" w:rsidP="000047CE">
      <w:pPr>
        <w:widowControl/>
        <w:jc w:val="center"/>
        <w:rPr>
          <w:sz w:val="28"/>
          <w:szCs w:val="28"/>
          <w:lang w:val="ru-RU" w:eastAsia="ru-RU"/>
        </w:rPr>
      </w:pPr>
      <w:r w:rsidRPr="00DD7573">
        <w:rPr>
          <w:sz w:val="28"/>
          <w:szCs w:val="28"/>
          <w:lang w:val="ru-RU" w:eastAsia="ru-RU"/>
        </w:rPr>
        <w:t>(национальный исследовательский университет)</w:t>
      </w:r>
    </w:p>
    <w:p w14:paraId="1C04B156" w14:textId="77777777" w:rsidR="000047CE" w:rsidRPr="00DD7573" w:rsidRDefault="000047CE" w:rsidP="000047CE">
      <w:pPr>
        <w:widowControl/>
        <w:jc w:val="center"/>
        <w:rPr>
          <w:sz w:val="28"/>
          <w:szCs w:val="28"/>
          <w:lang w:val="ru-RU" w:eastAsia="ru-RU"/>
        </w:rPr>
      </w:pPr>
      <w:r w:rsidRPr="00DD7573">
        <w:rPr>
          <w:sz w:val="28"/>
          <w:szCs w:val="28"/>
          <w:lang w:val="ru-RU" w:eastAsia="ru-RU"/>
        </w:rPr>
        <w:t>Высшая школа экономики и управления</w:t>
      </w:r>
    </w:p>
    <w:p w14:paraId="7B13FCD1" w14:textId="77777777" w:rsidR="000047CE" w:rsidRPr="00DD7573" w:rsidRDefault="000047CE" w:rsidP="000047CE">
      <w:pPr>
        <w:widowControl/>
        <w:jc w:val="center"/>
        <w:rPr>
          <w:sz w:val="28"/>
          <w:szCs w:val="28"/>
          <w:lang w:val="ru-RU" w:eastAsia="ru-RU"/>
        </w:rPr>
      </w:pPr>
      <w:r w:rsidRPr="00DD7573">
        <w:rPr>
          <w:sz w:val="28"/>
          <w:szCs w:val="28"/>
          <w:lang w:val="ru-RU" w:eastAsia="ru-RU"/>
        </w:rPr>
        <w:t>Кафедра «Цифровая экономика и информационные технологии»</w:t>
      </w:r>
    </w:p>
    <w:p w14:paraId="48D6D031" w14:textId="77777777" w:rsidR="000047CE" w:rsidRPr="00DD7573" w:rsidRDefault="000047CE" w:rsidP="000047CE">
      <w:pPr>
        <w:widowControl/>
        <w:spacing w:after="200" w:line="276" w:lineRule="auto"/>
        <w:rPr>
          <w:sz w:val="24"/>
          <w:szCs w:val="20"/>
          <w:lang w:val="ru-RU" w:eastAsia="ru-RU"/>
        </w:rPr>
      </w:pPr>
    </w:p>
    <w:tbl>
      <w:tblPr>
        <w:tblpPr w:leftFromText="180" w:rightFromText="180" w:vertAnchor="text" w:horzAnchor="margin" w:tblpY="198"/>
        <w:tblW w:w="11233" w:type="dxa"/>
        <w:tblLook w:val="01E0" w:firstRow="1" w:lastRow="1" w:firstColumn="1" w:lastColumn="1" w:noHBand="0" w:noVBand="0"/>
      </w:tblPr>
      <w:tblGrid>
        <w:gridCol w:w="5616"/>
        <w:gridCol w:w="5617"/>
      </w:tblGrid>
      <w:tr w:rsidR="000047CE" w:rsidRPr="00DD7573" w14:paraId="49F07E6C" w14:textId="77777777" w:rsidTr="00A26E8C">
        <w:trPr>
          <w:trHeight w:val="311"/>
        </w:trPr>
        <w:tc>
          <w:tcPr>
            <w:tcW w:w="5616" w:type="dxa"/>
          </w:tcPr>
          <w:p w14:paraId="73FDC1C9" w14:textId="77777777" w:rsidR="000047CE" w:rsidRPr="00DD7573" w:rsidRDefault="000047CE" w:rsidP="00A26E8C">
            <w:pPr>
              <w:widowControl/>
              <w:rPr>
                <w:sz w:val="28"/>
                <w:szCs w:val="20"/>
                <w:lang w:val="ru-RU" w:eastAsia="ru-RU"/>
              </w:rPr>
            </w:pPr>
            <w:r w:rsidRPr="00DD7573">
              <w:rPr>
                <w:sz w:val="28"/>
                <w:szCs w:val="20"/>
                <w:lang w:val="ru-RU" w:eastAsia="ru-RU"/>
              </w:rPr>
              <w:t>РАБОТА ПРОВЕРЕНА</w:t>
            </w:r>
          </w:p>
        </w:tc>
        <w:tc>
          <w:tcPr>
            <w:tcW w:w="5617" w:type="dxa"/>
          </w:tcPr>
          <w:p w14:paraId="690041FD" w14:textId="77777777" w:rsidR="000047CE" w:rsidRPr="00DD7573" w:rsidRDefault="000047CE" w:rsidP="00A26E8C">
            <w:pPr>
              <w:widowControl/>
              <w:rPr>
                <w:sz w:val="28"/>
                <w:szCs w:val="20"/>
                <w:lang w:val="ru-RU" w:eastAsia="ru-RU"/>
              </w:rPr>
            </w:pPr>
            <w:r w:rsidRPr="00DD7573">
              <w:rPr>
                <w:sz w:val="28"/>
                <w:szCs w:val="20"/>
                <w:lang w:val="ru-RU" w:eastAsia="ru-RU"/>
              </w:rPr>
              <w:t>ДОПУСТИТЬ К ЗАЩИТЕ</w:t>
            </w:r>
          </w:p>
        </w:tc>
      </w:tr>
      <w:tr w:rsidR="000047CE" w:rsidRPr="003A5416" w14:paraId="6BC12FA5" w14:textId="77777777" w:rsidTr="00A26E8C">
        <w:trPr>
          <w:trHeight w:val="294"/>
        </w:trPr>
        <w:tc>
          <w:tcPr>
            <w:tcW w:w="5616" w:type="dxa"/>
          </w:tcPr>
          <w:p w14:paraId="2A2EC436" w14:textId="77777777" w:rsidR="000047CE" w:rsidRPr="00DD7573" w:rsidRDefault="000047CE" w:rsidP="00A26E8C">
            <w:pPr>
              <w:widowControl/>
              <w:rPr>
                <w:sz w:val="28"/>
                <w:szCs w:val="20"/>
                <w:lang w:val="ru-RU" w:eastAsia="ru-RU"/>
              </w:rPr>
            </w:pPr>
            <w:r w:rsidRPr="00DD7573">
              <w:rPr>
                <w:sz w:val="28"/>
                <w:szCs w:val="20"/>
                <w:lang w:val="ru-RU" w:eastAsia="ru-RU"/>
              </w:rPr>
              <w:t xml:space="preserve">Рецензент, </w:t>
            </w:r>
            <w:r w:rsidRPr="00DD7573">
              <w:rPr>
                <w:sz w:val="28"/>
                <w:szCs w:val="20"/>
                <w:highlight w:val="yellow"/>
                <w:lang w:val="ru-RU" w:eastAsia="ru-RU"/>
              </w:rPr>
              <w:t>руководитель группы</w:t>
            </w:r>
          </w:p>
        </w:tc>
        <w:tc>
          <w:tcPr>
            <w:tcW w:w="5617" w:type="dxa"/>
          </w:tcPr>
          <w:p w14:paraId="5F2A1053" w14:textId="77777777" w:rsidR="000047CE" w:rsidRPr="00DD7573" w:rsidRDefault="000047CE" w:rsidP="00A26E8C">
            <w:pPr>
              <w:widowControl/>
              <w:rPr>
                <w:sz w:val="28"/>
                <w:szCs w:val="20"/>
                <w:lang w:val="ru-RU" w:eastAsia="ru-RU"/>
              </w:rPr>
            </w:pPr>
            <w:r w:rsidRPr="00DD7573">
              <w:rPr>
                <w:sz w:val="28"/>
                <w:szCs w:val="20"/>
                <w:lang w:val="ru-RU" w:eastAsia="ru-RU"/>
              </w:rPr>
              <w:t>Заведующий кафедрой, д.э.н.</w:t>
            </w:r>
          </w:p>
        </w:tc>
      </w:tr>
      <w:tr w:rsidR="000047CE" w:rsidRPr="00DD7573" w14:paraId="5AC4981B" w14:textId="77777777" w:rsidTr="00A26E8C">
        <w:trPr>
          <w:trHeight w:val="265"/>
        </w:trPr>
        <w:tc>
          <w:tcPr>
            <w:tcW w:w="5616" w:type="dxa"/>
            <w:vAlign w:val="center"/>
          </w:tcPr>
          <w:p w14:paraId="6D4DB191" w14:textId="77777777" w:rsidR="000047CE" w:rsidRPr="00DD7573" w:rsidRDefault="000047CE" w:rsidP="00A26E8C">
            <w:pPr>
              <w:widowControl/>
              <w:rPr>
                <w:sz w:val="28"/>
                <w:szCs w:val="20"/>
                <w:lang w:val="ru-RU" w:eastAsia="ru-RU"/>
              </w:rPr>
            </w:pPr>
            <w:r w:rsidRPr="00DD7573">
              <w:rPr>
                <w:sz w:val="28"/>
                <w:szCs w:val="20"/>
                <w:highlight w:val="yellow"/>
                <w:lang w:val="ru-RU" w:eastAsia="ru-RU"/>
              </w:rPr>
              <w:t>корпоративного обучения «ООО» Европа</w:t>
            </w:r>
          </w:p>
        </w:tc>
        <w:tc>
          <w:tcPr>
            <w:tcW w:w="5617" w:type="dxa"/>
            <w:vAlign w:val="center"/>
          </w:tcPr>
          <w:p w14:paraId="58A205C7" w14:textId="77777777" w:rsidR="000047CE" w:rsidRPr="00DD7573" w:rsidRDefault="000047CE" w:rsidP="00A26E8C">
            <w:pPr>
              <w:widowControl/>
              <w:rPr>
                <w:sz w:val="28"/>
                <w:szCs w:val="20"/>
                <w:lang w:val="ru-RU" w:eastAsia="ru-RU"/>
              </w:rPr>
            </w:pPr>
            <w:r w:rsidRPr="00DD7573">
              <w:rPr>
                <w:sz w:val="28"/>
                <w:szCs w:val="20"/>
                <w:lang w:val="ru-RU" w:eastAsia="ru-RU"/>
              </w:rPr>
              <w:t>доцент</w:t>
            </w:r>
          </w:p>
        </w:tc>
      </w:tr>
      <w:tr w:rsidR="000047CE" w:rsidRPr="00DD7573" w14:paraId="7C1D0642" w14:textId="77777777" w:rsidTr="00A26E8C">
        <w:trPr>
          <w:trHeight w:val="401"/>
        </w:trPr>
        <w:tc>
          <w:tcPr>
            <w:tcW w:w="5616" w:type="dxa"/>
            <w:vAlign w:val="center"/>
          </w:tcPr>
          <w:p w14:paraId="430C2477" w14:textId="77777777" w:rsidR="000047CE" w:rsidRPr="00DD7573" w:rsidRDefault="000047CE" w:rsidP="00A26E8C">
            <w:pPr>
              <w:widowControl/>
              <w:rPr>
                <w:sz w:val="28"/>
                <w:szCs w:val="20"/>
                <w:lang w:val="ru-RU" w:eastAsia="ru-RU"/>
              </w:rPr>
            </w:pPr>
            <w:r w:rsidRPr="00DD7573">
              <w:rPr>
                <w:sz w:val="28"/>
                <w:szCs w:val="20"/>
                <w:lang w:val="ru-RU" w:eastAsia="ru-RU"/>
              </w:rPr>
              <w:t>___________ И.О. Фамилия</w:t>
            </w:r>
          </w:p>
        </w:tc>
        <w:tc>
          <w:tcPr>
            <w:tcW w:w="5617" w:type="dxa"/>
            <w:vAlign w:val="center"/>
          </w:tcPr>
          <w:p w14:paraId="43DFCF35" w14:textId="77777777" w:rsidR="000047CE" w:rsidRPr="00DD7573" w:rsidRDefault="000047CE" w:rsidP="00A26E8C">
            <w:pPr>
              <w:widowControl/>
              <w:rPr>
                <w:sz w:val="28"/>
                <w:szCs w:val="20"/>
                <w:lang w:val="ru-RU" w:eastAsia="ru-RU"/>
              </w:rPr>
            </w:pPr>
            <w:r w:rsidRPr="00DD7573">
              <w:rPr>
                <w:sz w:val="28"/>
                <w:szCs w:val="20"/>
                <w:lang w:val="ru-RU" w:eastAsia="ru-RU"/>
              </w:rPr>
              <w:t>___________ Т.А. Худякова</w:t>
            </w:r>
          </w:p>
        </w:tc>
      </w:tr>
      <w:tr w:rsidR="000047CE" w:rsidRPr="00DD7573" w14:paraId="5E89F80A" w14:textId="77777777" w:rsidTr="00A26E8C">
        <w:trPr>
          <w:trHeight w:val="311"/>
        </w:trPr>
        <w:tc>
          <w:tcPr>
            <w:tcW w:w="5616" w:type="dxa"/>
          </w:tcPr>
          <w:p w14:paraId="0086024C" w14:textId="77777777" w:rsidR="000047CE" w:rsidRPr="00DD7573" w:rsidRDefault="000047CE" w:rsidP="00A26E8C">
            <w:pPr>
              <w:widowControl/>
              <w:rPr>
                <w:sz w:val="28"/>
                <w:szCs w:val="20"/>
                <w:lang w:val="ru-RU" w:eastAsia="ru-RU"/>
              </w:rPr>
            </w:pPr>
            <w:r w:rsidRPr="00DD7573">
              <w:rPr>
                <w:sz w:val="28"/>
                <w:szCs w:val="20"/>
                <w:lang w:val="ru-RU" w:eastAsia="ru-RU"/>
              </w:rPr>
              <w:t>«____» ___________ 2025 г.</w:t>
            </w:r>
          </w:p>
        </w:tc>
        <w:tc>
          <w:tcPr>
            <w:tcW w:w="5617" w:type="dxa"/>
          </w:tcPr>
          <w:p w14:paraId="3012DBE0" w14:textId="77777777" w:rsidR="000047CE" w:rsidRPr="00DD7573" w:rsidRDefault="000047CE" w:rsidP="00A26E8C">
            <w:pPr>
              <w:widowControl/>
              <w:rPr>
                <w:sz w:val="28"/>
                <w:szCs w:val="20"/>
                <w:lang w:val="ru-RU" w:eastAsia="ru-RU"/>
              </w:rPr>
            </w:pPr>
            <w:r w:rsidRPr="00DD7573">
              <w:rPr>
                <w:sz w:val="28"/>
                <w:szCs w:val="20"/>
                <w:lang w:val="ru-RU" w:eastAsia="ru-RU"/>
              </w:rPr>
              <w:t>«____» ___________ 2025 г.</w:t>
            </w:r>
          </w:p>
        </w:tc>
      </w:tr>
    </w:tbl>
    <w:p w14:paraId="6DFD90E7" w14:textId="77777777" w:rsidR="000047CE" w:rsidRPr="00DD7573" w:rsidRDefault="000047CE" w:rsidP="000047CE">
      <w:pPr>
        <w:widowControl/>
        <w:spacing w:after="200" w:line="276" w:lineRule="auto"/>
        <w:rPr>
          <w:sz w:val="24"/>
          <w:szCs w:val="20"/>
          <w:lang w:val="ru-RU" w:eastAsia="ru-RU"/>
        </w:rPr>
      </w:pPr>
    </w:p>
    <w:tbl>
      <w:tblPr>
        <w:tblW w:w="0" w:type="auto"/>
        <w:jc w:val="center"/>
        <w:tblLook w:val="01E0" w:firstRow="1" w:lastRow="1" w:firstColumn="1" w:lastColumn="1" w:noHBand="0" w:noVBand="0"/>
      </w:tblPr>
      <w:tblGrid>
        <w:gridCol w:w="8953"/>
      </w:tblGrid>
      <w:tr w:rsidR="000047CE" w:rsidRPr="003A5416" w14:paraId="0E329CF9" w14:textId="77777777" w:rsidTr="00A26E8C">
        <w:trPr>
          <w:jc w:val="center"/>
        </w:trPr>
        <w:tc>
          <w:tcPr>
            <w:tcW w:w="8953" w:type="dxa"/>
          </w:tcPr>
          <w:p w14:paraId="640B4F02" w14:textId="77777777" w:rsidR="00C103E5" w:rsidRDefault="000047CE" w:rsidP="00C103E5">
            <w:pPr>
              <w:widowControl/>
              <w:rPr>
                <w:sz w:val="32"/>
                <w:szCs w:val="32"/>
                <w:lang w:val="ru-RU" w:eastAsia="ru-RU"/>
              </w:rPr>
            </w:pPr>
            <w:r>
              <w:rPr>
                <w:sz w:val="32"/>
                <w:szCs w:val="32"/>
                <w:lang w:val="ru-RU" w:eastAsia="ru-RU"/>
              </w:rPr>
              <w:t>Разработка приложения для сопровождения документацией этапов выполнения работ на предприятии ООО «ПО «Компас»</w:t>
            </w:r>
          </w:p>
          <w:p w14:paraId="0943EEF3" w14:textId="2EAAA867" w:rsidR="000047CE" w:rsidRPr="00DD7573" w:rsidRDefault="000047CE" w:rsidP="00C103E5">
            <w:pPr>
              <w:widowControl/>
              <w:rPr>
                <w:sz w:val="32"/>
                <w:szCs w:val="32"/>
                <w:lang w:val="ru-RU" w:eastAsia="ru-RU"/>
              </w:rPr>
            </w:pPr>
            <w:r>
              <w:rPr>
                <w:sz w:val="32"/>
                <w:szCs w:val="32"/>
                <w:lang w:val="ru-RU" w:eastAsia="ru-RU"/>
              </w:rPr>
              <w:t xml:space="preserve"> </w:t>
            </w:r>
          </w:p>
        </w:tc>
      </w:tr>
    </w:tbl>
    <w:p w14:paraId="46BCB4E1" w14:textId="77777777" w:rsidR="000047CE" w:rsidRPr="00DD7573" w:rsidRDefault="000047CE" w:rsidP="000047CE">
      <w:pPr>
        <w:widowControl/>
        <w:spacing w:after="200" w:line="276" w:lineRule="auto"/>
        <w:rPr>
          <w:sz w:val="28"/>
          <w:szCs w:val="20"/>
          <w:lang w:val="ru-RU" w:eastAsia="ru-RU"/>
        </w:rPr>
      </w:pPr>
    </w:p>
    <w:p w14:paraId="5073ECF6" w14:textId="77777777" w:rsidR="000047CE" w:rsidRPr="00DD7573" w:rsidRDefault="000047CE" w:rsidP="000047CE">
      <w:pPr>
        <w:widowControl/>
        <w:spacing w:line="360" w:lineRule="auto"/>
        <w:jc w:val="center"/>
        <w:rPr>
          <w:sz w:val="28"/>
          <w:szCs w:val="20"/>
          <w:lang w:val="ru-RU" w:eastAsia="ru-RU"/>
        </w:rPr>
      </w:pPr>
      <w:r w:rsidRPr="00DD7573">
        <w:rPr>
          <w:sz w:val="28"/>
          <w:szCs w:val="20"/>
          <w:lang w:val="ru-RU" w:eastAsia="ru-RU"/>
        </w:rPr>
        <w:t>ПОЯСНИТЕЛЬНАЯ ЗАПИСКА</w:t>
      </w:r>
    </w:p>
    <w:p w14:paraId="0A566F50" w14:textId="77777777" w:rsidR="000047CE" w:rsidRPr="00DD7573" w:rsidRDefault="000047CE" w:rsidP="000047CE">
      <w:pPr>
        <w:widowControl/>
        <w:spacing w:line="360" w:lineRule="auto"/>
        <w:jc w:val="center"/>
        <w:rPr>
          <w:sz w:val="28"/>
          <w:szCs w:val="20"/>
          <w:lang w:val="ru-RU" w:eastAsia="ru-RU"/>
        </w:rPr>
      </w:pPr>
      <w:r w:rsidRPr="00DD7573">
        <w:rPr>
          <w:sz w:val="28"/>
          <w:szCs w:val="20"/>
          <w:lang w:val="ru-RU" w:eastAsia="ru-RU"/>
        </w:rPr>
        <w:t>К ВЫПУСКНОЙ КВАЛИФИКАЦИОННОЙ РАБОТЕ</w:t>
      </w:r>
    </w:p>
    <w:p w14:paraId="30F910A7" w14:textId="77777777" w:rsidR="000047CE" w:rsidRPr="00DD7573" w:rsidRDefault="000047CE" w:rsidP="000047CE">
      <w:pPr>
        <w:widowControl/>
        <w:spacing w:line="360" w:lineRule="auto"/>
        <w:jc w:val="center"/>
        <w:rPr>
          <w:sz w:val="28"/>
          <w:szCs w:val="28"/>
          <w:lang w:val="ru-RU" w:eastAsia="ru-RU"/>
        </w:rPr>
      </w:pPr>
      <w:r w:rsidRPr="00DD7573">
        <w:rPr>
          <w:sz w:val="28"/>
          <w:szCs w:val="28"/>
          <w:lang w:val="ru-RU" w:eastAsia="ru-RU"/>
        </w:rPr>
        <w:t>ЮУрГУ</w:t>
      </w:r>
      <w:r w:rsidRPr="00DD7573">
        <w:rPr>
          <w:sz w:val="28"/>
          <w:szCs w:val="28"/>
          <w:lang w:val="ru-RU" w:eastAsia="ru-RU"/>
        </w:rPr>
        <w:sym w:font="Symbol" w:char="F02D"/>
      </w:r>
      <w:r w:rsidRPr="00DD7573">
        <w:rPr>
          <w:sz w:val="28"/>
          <w:szCs w:val="28"/>
          <w:lang w:val="ru-RU" w:eastAsia="ru-RU"/>
        </w:rPr>
        <w:t xml:space="preserve"> 09.03.03.</w:t>
      </w:r>
      <w:proofErr w:type="gramStart"/>
      <w:r w:rsidRPr="00DD7573">
        <w:rPr>
          <w:sz w:val="28"/>
          <w:szCs w:val="28"/>
          <w:lang w:val="ru-RU" w:eastAsia="ru-RU"/>
        </w:rPr>
        <w:t>2025.</w:t>
      </w:r>
      <w:r w:rsidRPr="00DD7573">
        <w:rPr>
          <w:sz w:val="28"/>
          <w:szCs w:val="28"/>
          <w:highlight w:val="yellow"/>
          <w:lang w:val="ru-RU" w:eastAsia="ru-RU"/>
        </w:rPr>
        <w:t>247.</w:t>
      </w:r>
      <w:r w:rsidRPr="00DD7573">
        <w:rPr>
          <w:sz w:val="28"/>
          <w:szCs w:val="28"/>
          <w:lang w:val="ru-RU" w:eastAsia="ru-RU"/>
        </w:rPr>
        <w:t>ПЗ</w:t>
      </w:r>
      <w:proofErr w:type="gramEnd"/>
      <w:r w:rsidRPr="00DD7573">
        <w:rPr>
          <w:sz w:val="28"/>
          <w:szCs w:val="28"/>
          <w:lang w:val="ru-RU" w:eastAsia="ru-RU"/>
        </w:rPr>
        <w:t xml:space="preserve"> ВКР</w:t>
      </w:r>
    </w:p>
    <w:p w14:paraId="5E00A02C" w14:textId="77777777" w:rsidR="000047CE" w:rsidRPr="00DD7573" w:rsidRDefault="000047CE" w:rsidP="000047CE">
      <w:pPr>
        <w:widowControl/>
        <w:rPr>
          <w:sz w:val="24"/>
          <w:szCs w:val="20"/>
          <w:lang w:val="ru-RU" w:eastAsia="ru-RU"/>
        </w:rPr>
      </w:pPr>
    </w:p>
    <w:tbl>
      <w:tblPr>
        <w:tblW w:w="10008" w:type="dxa"/>
        <w:jc w:val="center"/>
        <w:tblLook w:val="01E0" w:firstRow="1" w:lastRow="1" w:firstColumn="1" w:lastColumn="1" w:noHBand="0" w:noVBand="0"/>
      </w:tblPr>
      <w:tblGrid>
        <w:gridCol w:w="5299"/>
        <w:gridCol w:w="4709"/>
      </w:tblGrid>
      <w:tr w:rsidR="000047CE" w:rsidRPr="003A5416" w14:paraId="0231508B" w14:textId="77777777" w:rsidTr="00A26E8C">
        <w:trPr>
          <w:jc w:val="center"/>
        </w:trPr>
        <w:tc>
          <w:tcPr>
            <w:tcW w:w="5299" w:type="dxa"/>
          </w:tcPr>
          <w:p w14:paraId="590D9917" w14:textId="77777777" w:rsidR="000047CE" w:rsidRPr="00DD7573" w:rsidRDefault="000047CE" w:rsidP="00A26E8C">
            <w:pPr>
              <w:widowControl/>
              <w:rPr>
                <w:sz w:val="28"/>
                <w:szCs w:val="20"/>
                <w:lang w:val="ru-RU" w:eastAsia="ru-RU"/>
              </w:rPr>
            </w:pPr>
          </w:p>
        </w:tc>
        <w:tc>
          <w:tcPr>
            <w:tcW w:w="4709" w:type="dxa"/>
          </w:tcPr>
          <w:p w14:paraId="79B6F0C7" w14:textId="77777777" w:rsidR="000047CE" w:rsidRPr="00DD7573" w:rsidRDefault="000047CE" w:rsidP="00A26E8C">
            <w:pPr>
              <w:widowControl/>
              <w:rPr>
                <w:sz w:val="28"/>
                <w:szCs w:val="20"/>
                <w:lang w:val="ru-RU" w:eastAsia="ru-RU"/>
              </w:rPr>
            </w:pPr>
            <w:r w:rsidRPr="00DD7573">
              <w:rPr>
                <w:sz w:val="28"/>
                <w:szCs w:val="20"/>
                <w:lang w:val="ru-RU" w:eastAsia="ru-RU"/>
              </w:rPr>
              <w:t xml:space="preserve">Руководитель работы </w:t>
            </w:r>
          </w:p>
          <w:p w14:paraId="7A3FF1EF" w14:textId="77777777" w:rsidR="000047CE" w:rsidRPr="00DD7573" w:rsidRDefault="000047CE" w:rsidP="00A26E8C">
            <w:pPr>
              <w:widowControl/>
              <w:rPr>
                <w:sz w:val="28"/>
                <w:szCs w:val="20"/>
                <w:lang w:val="ru-RU" w:eastAsia="ru-RU"/>
              </w:rPr>
            </w:pPr>
            <w:proofErr w:type="spellStart"/>
            <w:r w:rsidRPr="00E45C53">
              <w:rPr>
                <w:sz w:val="28"/>
                <w:szCs w:val="20"/>
                <w:lang w:val="ru-RU" w:eastAsia="ru-RU"/>
              </w:rPr>
              <w:t>к.э.н</w:t>
            </w:r>
            <w:proofErr w:type="spellEnd"/>
            <w:r w:rsidRPr="00E45C53">
              <w:rPr>
                <w:sz w:val="28"/>
                <w:szCs w:val="20"/>
                <w:lang w:val="ru-RU" w:eastAsia="ru-RU"/>
              </w:rPr>
              <w:t>, доцент</w:t>
            </w:r>
          </w:p>
        </w:tc>
      </w:tr>
      <w:tr w:rsidR="000047CE" w:rsidRPr="00DD7573" w14:paraId="62FCA621" w14:textId="77777777" w:rsidTr="00A26E8C">
        <w:trPr>
          <w:jc w:val="center"/>
        </w:trPr>
        <w:tc>
          <w:tcPr>
            <w:tcW w:w="5299" w:type="dxa"/>
            <w:vAlign w:val="center"/>
          </w:tcPr>
          <w:p w14:paraId="38EB9B92" w14:textId="77777777" w:rsidR="000047CE" w:rsidRPr="00DD7573" w:rsidRDefault="000047CE" w:rsidP="00A26E8C">
            <w:pPr>
              <w:widowControl/>
              <w:rPr>
                <w:sz w:val="28"/>
                <w:szCs w:val="20"/>
                <w:lang w:val="ru-RU" w:eastAsia="ru-RU"/>
              </w:rPr>
            </w:pPr>
          </w:p>
        </w:tc>
        <w:tc>
          <w:tcPr>
            <w:tcW w:w="4709" w:type="dxa"/>
            <w:vAlign w:val="center"/>
          </w:tcPr>
          <w:p w14:paraId="41BBF6EC" w14:textId="77777777" w:rsidR="000047CE" w:rsidRPr="00DD7573" w:rsidRDefault="000047CE" w:rsidP="00A26E8C">
            <w:pPr>
              <w:widowControl/>
              <w:rPr>
                <w:sz w:val="28"/>
                <w:szCs w:val="20"/>
                <w:lang w:val="ru-RU" w:eastAsia="ru-RU"/>
              </w:rPr>
            </w:pPr>
            <w:r w:rsidRPr="00DD7573">
              <w:rPr>
                <w:sz w:val="28"/>
                <w:szCs w:val="20"/>
                <w:lang w:val="ru-RU" w:eastAsia="ru-RU"/>
              </w:rPr>
              <w:t xml:space="preserve">________________ </w:t>
            </w:r>
            <w:r>
              <w:rPr>
                <w:sz w:val="28"/>
                <w:szCs w:val="20"/>
                <w:lang w:val="ru-RU" w:eastAsia="ru-RU"/>
              </w:rPr>
              <w:t>С.Ю. Нестеренко</w:t>
            </w:r>
          </w:p>
        </w:tc>
      </w:tr>
      <w:tr w:rsidR="000047CE" w:rsidRPr="00DD7573" w14:paraId="1F013C49" w14:textId="77777777" w:rsidTr="00A26E8C">
        <w:trPr>
          <w:jc w:val="center"/>
        </w:trPr>
        <w:tc>
          <w:tcPr>
            <w:tcW w:w="5299" w:type="dxa"/>
          </w:tcPr>
          <w:p w14:paraId="117E3D7F" w14:textId="77777777" w:rsidR="000047CE" w:rsidRPr="00DD7573" w:rsidRDefault="000047CE" w:rsidP="00A26E8C">
            <w:pPr>
              <w:widowControl/>
              <w:rPr>
                <w:sz w:val="28"/>
                <w:szCs w:val="20"/>
                <w:lang w:val="ru-RU" w:eastAsia="ru-RU"/>
              </w:rPr>
            </w:pPr>
          </w:p>
        </w:tc>
        <w:tc>
          <w:tcPr>
            <w:tcW w:w="4709" w:type="dxa"/>
          </w:tcPr>
          <w:p w14:paraId="3309EE21" w14:textId="77777777" w:rsidR="000047CE" w:rsidRPr="00DD7573" w:rsidRDefault="000047CE" w:rsidP="00A26E8C">
            <w:pPr>
              <w:widowControl/>
              <w:rPr>
                <w:sz w:val="28"/>
                <w:szCs w:val="20"/>
                <w:lang w:val="ru-RU" w:eastAsia="ru-RU"/>
              </w:rPr>
            </w:pPr>
            <w:r w:rsidRPr="00DD7573">
              <w:rPr>
                <w:sz w:val="28"/>
                <w:szCs w:val="20"/>
                <w:lang w:val="ru-RU" w:eastAsia="ru-RU"/>
              </w:rPr>
              <w:t>«____» _____________ 2025 г.</w:t>
            </w:r>
          </w:p>
        </w:tc>
      </w:tr>
      <w:tr w:rsidR="000047CE" w:rsidRPr="00DD7573" w14:paraId="2A4DF5BD" w14:textId="77777777" w:rsidTr="00A26E8C">
        <w:trPr>
          <w:jc w:val="center"/>
        </w:trPr>
        <w:tc>
          <w:tcPr>
            <w:tcW w:w="5299" w:type="dxa"/>
          </w:tcPr>
          <w:p w14:paraId="0D727D43" w14:textId="77777777" w:rsidR="000047CE" w:rsidRPr="00DD7573" w:rsidRDefault="000047CE" w:rsidP="00A26E8C">
            <w:pPr>
              <w:widowControl/>
              <w:rPr>
                <w:sz w:val="28"/>
                <w:szCs w:val="20"/>
                <w:lang w:val="ru-RU" w:eastAsia="ru-RU"/>
              </w:rPr>
            </w:pPr>
          </w:p>
        </w:tc>
        <w:tc>
          <w:tcPr>
            <w:tcW w:w="4709" w:type="dxa"/>
          </w:tcPr>
          <w:p w14:paraId="7C3C246A" w14:textId="77777777" w:rsidR="000047CE" w:rsidRPr="00DD7573" w:rsidRDefault="000047CE" w:rsidP="00A26E8C">
            <w:pPr>
              <w:widowControl/>
              <w:rPr>
                <w:sz w:val="28"/>
                <w:szCs w:val="20"/>
                <w:lang w:val="ru-RU" w:eastAsia="ru-RU"/>
              </w:rPr>
            </w:pPr>
          </w:p>
        </w:tc>
      </w:tr>
      <w:tr w:rsidR="000047CE" w:rsidRPr="00DD7573" w14:paraId="241FFE4D" w14:textId="77777777" w:rsidTr="00A26E8C">
        <w:trPr>
          <w:jc w:val="center"/>
        </w:trPr>
        <w:tc>
          <w:tcPr>
            <w:tcW w:w="5299" w:type="dxa"/>
          </w:tcPr>
          <w:p w14:paraId="0BD917A0" w14:textId="77777777" w:rsidR="000047CE" w:rsidRPr="00DD7573" w:rsidRDefault="000047CE" w:rsidP="00A26E8C">
            <w:pPr>
              <w:widowControl/>
              <w:rPr>
                <w:sz w:val="28"/>
                <w:szCs w:val="20"/>
                <w:lang w:val="ru-RU" w:eastAsia="ru-RU"/>
              </w:rPr>
            </w:pPr>
          </w:p>
        </w:tc>
        <w:tc>
          <w:tcPr>
            <w:tcW w:w="4709" w:type="dxa"/>
          </w:tcPr>
          <w:p w14:paraId="226BFEF0" w14:textId="77777777" w:rsidR="000047CE" w:rsidRPr="00DD7573" w:rsidRDefault="000047CE" w:rsidP="00A26E8C">
            <w:pPr>
              <w:widowControl/>
              <w:rPr>
                <w:sz w:val="28"/>
                <w:szCs w:val="20"/>
                <w:lang w:val="ru-RU" w:eastAsia="ru-RU"/>
              </w:rPr>
            </w:pPr>
            <w:r w:rsidRPr="00DD7573">
              <w:rPr>
                <w:sz w:val="28"/>
                <w:szCs w:val="20"/>
                <w:lang w:val="ru-RU" w:eastAsia="ru-RU"/>
              </w:rPr>
              <w:t>Автор работы</w:t>
            </w:r>
          </w:p>
        </w:tc>
      </w:tr>
      <w:tr w:rsidR="000047CE" w:rsidRPr="00DD7573" w14:paraId="2B30C3E7" w14:textId="77777777" w:rsidTr="00A26E8C">
        <w:trPr>
          <w:jc w:val="center"/>
        </w:trPr>
        <w:tc>
          <w:tcPr>
            <w:tcW w:w="5299" w:type="dxa"/>
          </w:tcPr>
          <w:p w14:paraId="7A6BA3E4" w14:textId="77777777" w:rsidR="000047CE" w:rsidRPr="00DD7573" w:rsidRDefault="000047CE" w:rsidP="00A26E8C">
            <w:pPr>
              <w:widowControl/>
              <w:rPr>
                <w:sz w:val="28"/>
                <w:szCs w:val="20"/>
                <w:lang w:val="ru-RU" w:eastAsia="ru-RU"/>
              </w:rPr>
            </w:pPr>
          </w:p>
        </w:tc>
        <w:tc>
          <w:tcPr>
            <w:tcW w:w="4709" w:type="dxa"/>
          </w:tcPr>
          <w:p w14:paraId="0E7B4C74" w14:textId="77777777" w:rsidR="000047CE" w:rsidRPr="00DD7573" w:rsidRDefault="000047CE" w:rsidP="00A26E8C">
            <w:pPr>
              <w:widowControl/>
              <w:rPr>
                <w:sz w:val="28"/>
                <w:szCs w:val="20"/>
                <w:lang w:val="ru-RU" w:eastAsia="ru-RU"/>
              </w:rPr>
            </w:pPr>
            <w:r w:rsidRPr="00DD7573">
              <w:rPr>
                <w:sz w:val="28"/>
                <w:szCs w:val="20"/>
                <w:lang w:val="ru-RU" w:eastAsia="ru-RU"/>
              </w:rPr>
              <w:t>студент группы ЭУ–</w:t>
            </w:r>
            <w:r w:rsidRPr="00E45C53">
              <w:rPr>
                <w:sz w:val="28"/>
                <w:szCs w:val="20"/>
                <w:lang w:val="ru-RU" w:eastAsia="ru-RU"/>
              </w:rPr>
              <w:t>452</w:t>
            </w:r>
          </w:p>
        </w:tc>
      </w:tr>
      <w:tr w:rsidR="000047CE" w:rsidRPr="00DD7573" w14:paraId="2ADA952A" w14:textId="77777777" w:rsidTr="00A26E8C">
        <w:trPr>
          <w:jc w:val="center"/>
        </w:trPr>
        <w:tc>
          <w:tcPr>
            <w:tcW w:w="5299" w:type="dxa"/>
            <w:vAlign w:val="center"/>
          </w:tcPr>
          <w:p w14:paraId="08D82C85" w14:textId="77777777" w:rsidR="000047CE" w:rsidRPr="00DD7573" w:rsidRDefault="000047CE" w:rsidP="00A26E8C">
            <w:pPr>
              <w:widowControl/>
              <w:rPr>
                <w:sz w:val="28"/>
                <w:szCs w:val="20"/>
                <w:lang w:val="ru-RU" w:eastAsia="ru-RU"/>
              </w:rPr>
            </w:pPr>
          </w:p>
        </w:tc>
        <w:tc>
          <w:tcPr>
            <w:tcW w:w="4709" w:type="dxa"/>
            <w:vAlign w:val="center"/>
          </w:tcPr>
          <w:p w14:paraId="68309540" w14:textId="1AE67860" w:rsidR="000047CE" w:rsidRPr="00DD7573" w:rsidRDefault="000047CE" w:rsidP="00A26E8C">
            <w:pPr>
              <w:widowControl/>
              <w:rPr>
                <w:sz w:val="28"/>
                <w:szCs w:val="20"/>
                <w:lang w:val="ru-RU" w:eastAsia="ru-RU"/>
              </w:rPr>
            </w:pPr>
            <w:r w:rsidRPr="00DD7573">
              <w:rPr>
                <w:sz w:val="28"/>
                <w:szCs w:val="20"/>
                <w:lang w:val="ru-RU" w:eastAsia="ru-RU"/>
              </w:rPr>
              <w:t xml:space="preserve">________________ </w:t>
            </w:r>
            <w:r>
              <w:rPr>
                <w:sz w:val="28"/>
                <w:szCs w:val="20"/>
                <w:lang w:val="ru-RU" w:eastAsia="ru-RU"/>
              </w:rPr>
              <w:t>С.М. Редькин</w:t>
            </w:r>
          </w:p>
        </w:tc>
      </w:tr>
      <w:tr w:rsidR="000047CE" w:rsidRPr="00DD7573" w14:paraId="72C1E65C" w14:textId="77777777" w:rsidTr="00A26E8C">
        <w:trPr>
          <w:jc w:val="center"/>
        </w:trPr>
        <w:tc>
          <w:tcPr>
            <w:tcW w:w="5299" w:type="dxa"/>
          </w:tcPr>
          <w:p w14:paraId="1E9928BA" w14:textId="77777777" w:rsidR="000047CE" w:rsidRPr="00DD7573" w:rsidRDefault="000047CE" w:rsidP="00A26E8C">
            <w:pPr>
              <w:widowControl/>
              <w:rPr>
                <w:sz w:val="28"/>
                <w:szCs w:val="20"/>
                <w:lang w:val="ru-RU" w:eastAsia="ru-RU"/>
              </w:rPr>
            </w:pPr>
          </w:p>
        </w:tc>
        <w:tc>
          <w:tcPr>
            <w:tcW w:w="4709" w:type="dxa"/>
          </w:tcPr>
          <w:p w14:paraId="74BC3172" w14:textId="77777777" w:rsidR="000047CE" w:rsidRPr="00DD7573" w:rsidRDefault="000047CE" w:rsidP="00A26E8C">
            <w:pPr>
              <w:widowControl/>
              <w:rPr>
                <w:sz w:val="28"/>
                <w:szCs w:val="20"/>
                <w:lang w:val="ru-RU" w:eastAsia="ru-RU"/>
              </w:rPr>
            </w:pPr>
            <w:r w:rsidRPr="00DD7573">
              <w:rPr>
                <w:sz w:val="28"/>
                <w:szCs w:val="20"/>
                <w:lang w:val="ru-RU" w:eastAsia="ru-RU"/>
              </w:rPr>
              <w:t>«____» ______________ 2025 г.</w:t>
            </w:r>
          </w:p>
        </w:tc>
      </w:tr>
      <w:tr w:rsidR="000047CE" w:rsidRPr="00DD7573" w14:paraId="506D0C96" w14:textId="77777777" w:rsidTr="00A26E8C">
        <w:trPr>
          <w:jc w:val="center"/>
        </w:trPr>
        <w:tc>
          <w:tcPr>
            <w:tcW w:w="5299" w:type="dxa"/>
          </w:tcPr>
          <w:p w14:paraId="13AF52AF" w14:textId="77777777" w:rsidR="000047CE" w:rsidRPr="00DD7573" w:rsidRDefault="000047CE" w:rsidP="00A26E8C">
            <w:pPr>
              <w:widowControl/>
              <w:rPr>
                <w:sz w:val="28"/>
                <w:szCs w:val="20"/>
                <w:lang w:val="ru-RU" w:eastAsia="ru-RU"/>
              </w:rPr>
            </w:pPr>
          </w:p>
        </w:tc>
        <w:tc>
          <w:tcPr>
            <w:tcW w:w="4709" w:type="dxa"/>
          </w:tcPr>
          <w:p w14:paraId="4803AF68" w14:textId="77777777" w:rsidR="000047CE" w:rsidRPr="00DD7573" w:rsidRDefault="000047CE" w:rsidP="00A26E8C">
            <w:pPr>
              <w:widowControl/>
              <w:rPr>
                <w:sz w:val="28"/>
                <w:szCs w:val="20"/>
                <w:lang w:val="ru-RU" w:eastAsia="ru-RU"/>
              </w:rPr>
            </w:pPr>
          </w:p>
        </w:tc>
      </w:tr>
      <w:tr w:rsidR="000047CE" w:rsidRPr="00DD7573" w14:paraId="22516697" w14:textId="77777777" w:rsidTr="00A26E8C">
        <w:trPr>
          <w:jc w:val="center"/>
        </w:trPr>
        <w:tc>
          <w:tcPr>
            <w:tcW w:w="5299" w:type="dxa"/>
          </w:tcPr>
          <w:p w14:paraId="0288AE3D" w14:textId="77777777" w:rsidR="000047CE" w:rsidRPr="00DD7573" w:rsidRDefault="000047CE" w:rsidP="00A26E8C">
            <w:pPr>
              <w:widowControl/>
              <w:rPr>
                <w:sz w:val="28"/>
                <w:szCs w:val="20"/>
                <w:lang w:val="ru-RU" w:eastAsia="ru-RU"/>
              </w:rPr>
            </w:pPr>
          </w:p>
        </w:tc>
        <w:tc>
          <w:tcPr>
            <w:tcW w:w="4709" w:type="dxa"/>
          </w:tcPr>
          <w:p w14:paraId="5091022C" w14:textId="77777777" w:rsidR="000047CE" w:rsidRPr="00DD7573" w:rsidRDefault="000047CE" w:rsidP="00A26E8C">
            <w:pPr>
              <w:widowControl/>
              <w:rPr>
                <w:sz w:val="28"/>
                <w:szCs w:val="20"/>
                <w:lang w:val="ru-RU" w:eastAsia="ru-RU"/>
              </w:rPr>
            </w:pPr>
            <w:proofErr w:type="spellStart"/>
            <w:r w:rsidRPr="00DD7573">
              <w:rPr>
                <w:sz w:val="28"/>
                <w:szCs w:val="20"/>
                <w:lang w:val="ru-RU" w:eastAsia="ru-RU"/>
              </w:rPr>
              <w:t>Нормоконтролёр</w:t>
            </w:r>
            <w:proofErr w:type="spellEnd"/>
            <w:r w:rsidRPr="00DD7573">
              <w:rPr>
                <w:sz w:val="28"/>
                <w:szCs w:val="20"/>
                <w:lang w:val="ru-RU" w:eastAsia="ru-RU"/>
              </w:rPr>
              <w:t xml:space="preserve">, </w:t>
            </w:r>
          </w:p>
          <w:p w14:paraId="660D2BAD" w14:textId="77777777" w:rsidR="000047CE" w:rsidRPr="00DD7573" w:rsidRDefault="000047CE" w:rsidP="00A26E8C">
            <w:pPr>
              <w:widowControl/>
              <w:rPr>
                <w:sz w:val="28"/>
                <w:szCs w:val="20"/>
                <w:lang w:val="ru-RU" w:eastAsia="ru-RU"/>
              </w:rPr>
            </w:pPr>
            <w:r w:rsidRPr="00DD7573">
              <w:rPr>
                <w:sz w:val="28"/>
                <w:szCs w:val="20"/>
                <w:lang w:val="ru-RU" w:eastAsia="ru-RU"/>
              </w:rPr>
              <w:t>ст. преподаватель</w:t>
            </w:r>
          </w:p>
        </w:tc>
      </w:tr>
      <w:tr w:rsidR="000047CE" w:rsidRPr="00DD7573" w14:paraId="50D97A78" w14:textId="77777777" w:rsidTr="00A26E8C">
        <w:trPr>
          <w:jc w:val="center"/>
        </w:trPr>
        <w:tc>
          <w:tcPr>
            <w:tcW w:w="5299" w:type="dxa"/>
            <w:vAlign w:val="center"/>
          </w:tcPr>
          <w:p w14:paraId="27D9610F" w14:textId="77777777" w:rsidR="000047CE" w:rsidRPr="00DD7573" w:rsidRDefault="000047CE" w:rsidP="00A26E8C">
            <w:pPr>
              <w:widowControl/>
              <w:rPr>
                <w:sz w:val="28"/>
                <w:szCs w:val="20"/>
                <w:lang w:val="ru-RU" w:eastAsia="ru-RU"/>
              </w:rPr>
            </w:pPr>
          </w:p>
        </w:tc>
        <w:tc>
          <w:tcPr>
            <w:tcW w:w="4709" w:type="dxa"/>
            <w:vAlign w:val="center"/>
          </w:tcPr>
          <w:p w14:paraId="596D4AC0" w14:textId="77777777" w:rsidR="000047CE" w:rsidRPr="00DD7573" w:rsidRDefault="000047CE" w:rsidP="00A26E8C">
            <w:pPr>
              <w:widowControl/>
              <w:rPr>
                <w:sz w:val="28"/>
                <w:szCs w:val="20"/>
                <w:lang w:val="ru-RU" w:eastAsia="ru-RU"/>
              </w:rPr>
            </w:pPr>
            <w:r w:rsidRPr="00DD7573">
              <w:rPr>
                <w:sz w:val="28"/>
                <w:szCs w:val="20"/>
                <w:lang w:val="ru-RU" w:eastAsia="ru-RU"/>
              </w:rPr>
              <w:t xml:space="preserve">_______________ Н.Ю. </w:t>
            </w:r>
            <w:proofErr w:type="spellStart"/>
            <w:r w:rsidRPr="00DD7573">
              <w:rPr>
                <w:sz w:val="28"/>
                <w:szCs w:val="20"/>
                <w:lang w:val="ru-RU" w:eastAsia="ru-RU"/>
              </w:rPr>
              <w:t>Варкова</w:t>
            </w:r>
            <w:proofErr w:type="spellEnd"/>
          </w:p>
        </w:tc>
      </w:tr>
      <w:tr w:rsidR="000047CE" w:rsidRPr="00DD7573" w14:paraId="55BAEFEB" w14:textId="77777777" w:rsidTr="00A26E8C">
        <w:trPr>
          <w:jc w:val="center"/>
        </w:trPr>
        <w:tc>
          <w:tcPr>
            <w:tcW w:w="5299" w:type="dxa"/>
          </w:tcPr>
          <w:p w14:paraId="423C3BD0" w14:textId="77777777" w:rsidR="000047CE" w:rsidRPr="00DD7573" w:rsidRDefault="000047CE" w:rsidP="00A26E8C">
            <w:pPr>
              <w:widowControl/>
              <w:rPr>
                <w:sz w:val="28"/>
                <w:szCs w:val="20"/>
                <w:lang w:val="ru-RU" w:eastAsia="ru-RU"/>
              </w:rPr>
            </w:pPr>
          </w:p>
        </w:tc>
        <w:tc>
          <w:tcPr>
            <w:tcW w:w="4709" w:type="dxa"/>
          </w:tcPr>
          <w:p w14:paraId="1BCF7BD2" w14:textId="77777777" w:rsidR="000047CE" w:rsidRDefault="000047CE" w:rsidP="00A26E8C">
            <w:pPr>
              <w:widowControl/>
              <w:rPr>
                <w:sz w:val="28"/>
                <w:szCs w:val="20"/>
                <w:lang w:val="ru-RU" w:eastAsia="ru-RU"/>
              </w:rPr>
            </w:pPr>
            <w:r w:rsidRPr="00DD7573">
              <w:rPr>
                <w:sz w:val="28"/>
                <w:szCs w:val="20"/>
                <w:lang w:val="ru-RU" w:eastAsia="ru-RU"/>
              </w:rPr>
              <w:t>«____» ______________ 2025 г.</w:t>
            </w:r>
          </w:p>
          <w:p w14:paraId="01CDF84A" w14:textId="77777777" w:rsidR="000047CE" w:rsidRPr="00DD7573" w:rsidRDefault="000047CE" w:rsidP="00A26E8C">
            <w:pPr>
              <w:widowControl/>
              <w:rPr>
                <w:sz w:val="28"/>
                <w:szCs w:val="20"/>
                <w:lang w:val="ru-RU" w:eastAsia="ru-RU"/>
              </w:rPr>
            </w:pPr>
          </w:p>
        </w:tc>
      </w:tr>
    </w:tbl>
    <w:p w14:paraId="18C23B73" w14:textId="04128133" w:rsidR="000047CE" w:rsidRDefault="000047CE" w:rsidP="00D860D3">
      <w:pPr>
        <w:jc w:val="center"/>
        <w:rPr>
          <w:sz w:val="28"/>
          <w:szCs w:val="28"/>
          <w:lang w:val="ru-RU"/>
        </w:rPr>
      </w:pPr>
    </w:p>
    <w:p w14:paraId="54F34749" w14:textId="77777777" w:rsidR="000047CE" w:rsidRDefault="000047CE">
      <w:pPr>
        <w:widowControl/>
        <w:spacing w:after="160" w:line="259" w:lineRule="auto"/>
        <w:rPr>
          <w:sz w:val="28"/>
          <w:szCs w:val="28"/>
          <w:lang w:val="ru-RU"/>
        </w:rPr>
      </w:pPr>
      <w:r>
        <w:rPr>
          <w:sz w:val="28"/>
          <w:szCs w:val="28"/>
          <w:lang w:val="ru-RU"/>
        </w:rPr>
        <w:br w:type="page"/>
      </w:r>
    </w:p>
    <w:p w14:paraId="790D294D" w14:textId="77777777" w:rsidR="00D85E4A" w:rsidRPr="00B64C54" w:rsidRDefault="004859DB" w:rsidP="005232AF">
      <w:pPr>
        <w:pStyle w:val="af4"/>
        <w:ind w:firstLine="0"/>
        <w:jc w:val="center"/>
        <w:rPr>
          <w:b/>
          <w:bCs/>
          <w:lang w:val="ru-RU"/>
        </w:rPr>
      </w:pPr>
      <w:bookmarkStart w:id="0" w:name="_Toc42264630"/>
      <w:r w:rsidRPr="00B64C54">
        <w:rPr>
          <w:b/>
          <w:bCs/>
          <w:lang w:val="ru-RU"/>
        </w:rPr>
        <w:lastRenderedPageBreak/>
        <w:t>А</w:t>
      </w:r>
      <w:r w:rsidRPr="00091B66">
        <w:rPr>
          <w:rStyle w:val="af5"/>
          <w:b/>
          <w:bCs/>
          <w:lang w:val="ru-RU"/>
        </w:rPr>
        <w:t>ННОТАЦИЯ</w:t>
      </w:r>
      <w:bookmarkEnd w:id="0"/>
    </w:p>
    <w:p w14:paraId="08F6710D" w14:textId="77777777" w:rsidR="00D85E4A" w:rsidRPr="00C97FFC" w:rsidRDefault="00D85E4A" w:rsidP="00D85E4A">
      <w:pPr>
        <w:jc w:val="center"/>
        <w:rPr>
          <w:sz w:val="28"/>
          <w:szCs w:val="28"/>
          <w:lang w:val="ru-RU"/>
        </w:rPr>
      </w:pPr>
    </w:p>
    <w:p w14:paraId="715BBFC9" w14:textId="46147094" w:rsidR="00F21170" w:rsidRPr="00992478" w:rsidRDefault="00C103E5" w:rsidP="006914F4">
      <w:pPr>
        <w:pStyle w:val="af4"/>
        <w:spacing w:line="240" w:lineRule="auto"/>
        <w:ind w:left="5245" w:right="425" w:firstLine="0"/>
        <w:rPr>
          <w:lang w:val="ru-RU"/>
        </w:rPr>
      </w:pPr>
      <w:r>
        <w:rPr>
          <w:lang w:val="ru-RU"/>
        </w:rPr>
        <w:t>Редькин С.М.</w:t>
      </w:r>
      <w:r w:rsidRPr="00992478">
        <w:rPr>
          <w:lang w:val="ru-RU"/>
        </w:rPr>
        <w:t xml:space="preserve"> </w:t>
      </w:r>
      <w:r>
        <w:rPr>
          <w:lang w:val="ru-RU"/>
        </w:rPr>
        <w:t>Выпускная квалификационная работа</w:t>
      </w:r>
      <w:r w:rsidRPr="00930000">
        <w:rPr>
          <w:lang w:val="ru-RU"/>
        </w:rPr>
        <w:t>,</w:t>
      </w:r>
      <w:r w:rsidR="006914F4" w:rsidRPr="002A4F20">
        <w:rPr>
          <w:lang w:val="ru-RU"/>
        </w:rPr>
        <w:t xml:space="preserve"> </w:t>
      </w:r>
      <w:r w:rsidR="004859DB" w:rsidRPr="002A4F20">
        <w:rPr>
          <w:lang w:val="ru-RU"/>
        </w:rPr>
        <w:t xml:space="preserve">– </w:t>
      </w:r>
      <w:r w:rsidR="00F21170" w:rsidRPr="002A4F20">
        <w:rPr>
          <w:lang w:val="ru-RU"/>
        </w:rPr>
        <w:t>Челябинск: ЮУрГУ, ЭУ-4</w:t>
      </w:r>
      <w:r w:rsidR="00E73571" w:rsidRPr="002A4F20">
        <w:rPr>
          <w:lang w:val="ru-RU"/>
        </w:rPr>
        <w:t>52</w:t>
      </w:r>
      <w:r w:rsidR="00F21170" w:rsidRPr="002A4F20">
        <w:rPr>
          <w:lang w:val="ru-RU"/>
        </w:rPr>
        <w:t>, 202</w:t>
      </w:r>
      <w:r w:rsidR="00E73571" w:rsidRPr="002A4F20">
        <w:rPr>
          <w:lang w:val="ru-RU"/>
        </w:rPr>
        <w:t>5</w:t>
      </w:r>
      <w:r w:rsidR="00F21170" w:rsidRPr="002A4F20">
        <w:rPr>
          <w:lang w:val="ru-RU"/>
        </w:rPr>
        <w:t>. 2</w:t>
      </w:r>
      <w:r w:rsidR="00780C64">
        <w:rPr>
          <w:lang w:val="ru-RU"/>
        </w:rPr>
        <w:t>2</w:t>
      </w:r>
      <w:r w:rsidR="00911F85" w:rsidRPr="002A4F20">
        <w:rPr>
          <w:lang w:val="ru-RU"/>
        </w:rPr>
        <w:t xml:space="preserve"> </w:t>
      </w:r>
      <w:r w:rsidR="00F21170" w:rsidRPr="002A4F20">
        <w:rPr>
          <w:lang w:val="ru-RU"/>
        </w:rPr>
        <w:t xml:space="preserve">с., </w:t>
      </w:r>
      <w:r w:rsidR="004859DB" w:rsidRPr="002A4F20">
        <w:rPr>
          <w:lang w:val="ru-RU"/>
        </w:rPr>
        <w:t>библ.</w:t>
      </w:r>
      <w:r w:rsidR="00F21170" w:rsidRPr="002A4F20">
        <w:rPr>
          <w:lang w:val="ru-RU"/>
        </w:rPr>
        <w:t xml:space="preserve"> список</w:t>
      </w:r>
      <w:r w:rsidR="004859DB" w:rsidRPr="002A4F20">
        <w:rPr>
          <w:lang w:val="ru-RU"/>
        </w:rPr>
        <w:t xml:space="preserve"> – </w:t>
      </w:r>
      <w:r w:rsidR="00A55070" w:rsidRPr="002A4F20">
        <w:rPr>
          <w:lang w:val="ru-RU"/>
        </w:rPr>
        <w:t>10</w:t>
      </w:r>
      <w:r w:rsidR="004859DB" w:rsidRPr="002A4F20">
        <w:rPr>
          <w:lang w:val="ru-RU"/>
        </w:rPr>
        <w:t xml:space="preserve"> </w:t>
      </w:r>
      <w:proofErr w:type="spellStart"/>
      <w:r w:rsidR="004859DB" w:rsidRPr="002A4F20">
        <w:rPr>
          <w:lang w:val="ru-RU"/>
        </w:rPr>
        <w:t>наим</w:t>
      </w:r>
      <w:proofErr w:type="spellEnd"/>
      <w:r w:rsidR="004859DB" w:rsidRPr="002A4F20">
        <w:rPr>
          <w:lang w:val="ru-RU"/>
        </w:rPr>
        <w:t>.</w:t>
      </w:r>
    </w:p>
    <w:p w14:paraId="67D96778" w14:textId="77777777" w:rsidR="00F21170" w:rsidRPr="00992478" w:rsidRDefault="00F21170" w:rsidP="006914F4">
      <w:pPr>
        <w:pStyle w:val="af4"/>
        <w:spacing w:line="240" w:lineRule="auto"/>
        <w:ind w:right="425" w:firstLine="5245"/>
        <w:rPr>
          <w:lang w:val="ru-RU"/>
        </w:rPr>
      </w:pPr>
    </w:p>
    <w:p w14:paraId="13043D87" w14:textId="52E2D265" w:rsidR="006914F4" w:rsidRPr="00C970A2" w:rsidRDefault="006914F4" w:rsidP="008C0404">
      <w:pPr>
        <w:pStyle w:val="af9"/>
      </w:pPr>
      <w:r w:rsidRPr="00392DC1">
        <w:rPr>
          <w:b/>
        </w:rPr>
        <w:t xml:space="preserve">Цель </w:t>
      </w:r>
      <w:r w:rsidR="003E7838" w:rsidRPr="00392DC1">
        <w:rPr>
          <w:b/>
        </w:rPr>
        <w:t>практики</w:t>
      </w:r>
      <w:r w:rsidRPr="00392DC1">
        <w:rPr>
          <w:b/>
        </w:rPr>
        <w:t>:</w:t>
      </w:r>
      <w:r w:rsidR="000C538B" w:rsidRPr="00091B66">
        <w:t xml:space="preserve"> </w:t>
      </w:r>
      <w:r w:rsidRPr="00091B66">
        <w:t>закрепление и расширение материала, излагаемого в специальных курсах, приобретение практических навыков и компетенций, опыта самостоятельной профессиональной деятельности, а также сбора данных и завершение исследований по теме ВКР.</w:t>
      </w:r>
    </w:p>
    <w:p w14:paraId="24B91F03" w14:textId="77777777" w:rsidR="006914F4" w:rsidRPr="00392DC1" w:rsidRDefault="006914F4" w:rsidP="008C0404">
      <w:pPr>
        <w:pStyle w:val="af9"/>
        <w:rPr>
          <w:b/>
        </w:rPr>
      </w:pPr>
      <w:r w:rsidRPr="00392DC1">
        <w:rPr>
          <w:b/>
        </w:rPr>
        <w:t>Задачи:</w:t>
      </w:r>
    </w:p>
    <w:p w14:paraId="6CE78E0E" w14:textId="77777777" w:rsidR="006914F4" w:rsidRPr="00091B66" w:rsidRDefault="006914F4" w:rsidP="008C0404">
      <w:pPr>
        <w:pStyle w:val="af9"/>
        <w:numPr>
          <w:ilvl w:val="0"/>
          <w:numId w:val="27"/>
        </w:numPr>
      </w:pPr>
      <w:r w:rsidRPr="00091B66">
        <w:t>Закрепление и расширение теоретических знаний.</w:t>
      </w:r>
    </w:p>
    <w:p w14:paraId="0A41925F" w14:textId="77777777" w:rsidR="006914F4" w:rsidRPr="00091B66" w:rsidRDefault="006914F4" w:rsidP="008C0404">
      <w:pPr>
        <w:pStyle w:val="af9"/>
        <w:numPr>
          <w:ilvl w:val="0"/>
          <w:numId w:val="27"/>
        </w:numPr>
      </w:pPr>
      <w:r w:rsidRPr="00091B66">
        <w:t>Подготовка студентов к выполнению ВКР.</w:t>
      </w:r>
    </w:p>
    <w:p w14:paraId="1098ED8D" w14:textId="77777777" w:rsidR="006914F4" w:rsidRPr="00091B66" w:rsidRDefault="006914F4" w:rsidP="008C0404">
      <w:pPr>
        <w:pStyle w:val="af9"/>
        <w:numPr>
          <w:ilvl w:val="0"/>
          <w:numId w:val="27"/>
        </w:numPr>
      </w:pPr>
      <w:r w:rsidRPr="00091B66">
        <w:t>Приобретение практических навыков при разработке программ.</w:t>
      </w:r>
    </w:p>
    <w:p w14:paraId="55DE060D" w14:textId="77777777" w:rsidR="006914F4" w:rsidRDefault="006914F4" w:rsidP="008C0404">
      <w:pPr>
        <w:pStyle w:val="af9"/>
        <w:numPr>
          <w:ilvl w:val="0"/>
          <w:numId w:val="27"/>
        </w:numPr>
      </w:pPr>
      <w:r w:rsidRPr="00091B66">
        <w:t>Ознакомление с функциями основных подразделений предприятия, организацией труда и управления производством.</w:t>
      </w:r>
    </w:p>
    <w:p w14:paraId="2F471CE6" w14:textId="01821FBF" w:rsidR="00E61D86" w:rsidRDefault="009F4927" w:rsidP="009F4927">
      <w:pPr>
        <w:pStyle w:val="af9"/>
      </w:pPr>
      <w:r>
        <w:rPr>
          <w:bCs w:val="0"/>
        </w:rPr>
        <w:t>Результатом практики будет проверка теоретических знаний, готовность к выполнению ВКР, получение навыков по разработке программ, знакомство с предприятием, а также рассмотрение предприятия ООО «ПО «Компас» как будущего пользователя приложения.</w:t>
      </w:r>
      <w:r w:rsidR="00623EF2">
        <w:br w:type="page"/>
      </w:r>
    </w:p>
    <w:sdt>
      <w:sdtPr>
        <w:rPr>
          <w:rFonts w:ascii="Times New Roman" w:eastAsia="Times New Roman" w:hAnsi="Times New Roman" w:cs="Times New Roman"/>
          <w:color w:val="auto"/>
          <w:sz w:val="28"/>
          <w:szCs w:val="28"/>
          <w:lang w:val="en-US" w:eastAsia="en-US"/>
        </w:rPr>
        <w:id w:val="-958418167"/>
        <w:docPartObj>
          <w:docPartGallery w:val="Table of Contents"/>
          <w:docPartUnique/>
        </w:docPartObj>
      </w:sdtPr>
      <w:sdtEndPr>
        <w:rPr>
          <w:b/>
          <w:bCs/>
        </w:rPr>
      </w:sdtEndPr>
      <w:sdtContent>
        <w:p w14:paraId="1214ADC2" w14:textId="0E57C861" w:rsidR="00F24FDA" w:rsidRPr="00A55070" w:rsidRDefault="00F24FDA" w:rsidP="00814ABD">
          <w:pPr>
            <w:pStyle w:val="af"/>
            <w:rPr>
              <w:rFonts w:ascii="Times New Roman" w:hAnsi="Times New Roman" w:cs="Times New Roman"/>
              <w:color w:val="auto"/>
              <w:sz w:val="28"/>
              <w:szCs w:val="28"/>
            </w:rPr>
          </w:pPr>
          <w:r w:rsidRPr="00A55070">
            <w:rPr>
              <w:rFonts w:ascii="Times New Roman" w:hAnsi="Times New Roman" w:cs="Times New Roman"/>
              <w:color w:val="auto"/>
              <w:sz w:val="28"/>
              <w:szCs w:val="28"/>
            </w:rPr>
            <w:t>Оглавление</w:t>
          </w:r>
        </w:p>
        <w:p w14:paraId="2C64A3E1" w14:textId="3A6263F5" w:rsidR="003A5416" w:rsidRDefault="00F24FDA">
          <w:pPr>
            <w:pStyle w:val="11"/>
            <w:tabs>
              <w:tab w:val="right" w:leader="dot" w:pos="9911"/>
            </w:tabs>
            <w:rPr>
              <w:rFonts w:asciiTheme="minorHAnsi" w:eastAsiaTheme="minorEastAsia" w:hAnsiTheme="minorHAnsi" w:cstheme="minorBidi"/>
              <w:noProof/>
              <w:kern w:val="2"/>
              <w:sz w:val="24"/>
              <w:szCs w:val="24"/>
              <w:lang w:val="ru-RU" w:eastAsia="ru-RU"/>
              <w14:ligatures w14:val="standardContextual"/>
            </w:rPr>
          </w:pPr>
          <w:r w:rsidRPr="00A55070">
            <w:rPr>
              <w:sz w:val="28"/>
              <w:szCs w:val="28"/>
            </w:rPr>
            <w:fldChar w:fldCharType="begin"/>
          </w:r>
          <w:r w:rsidRPr="00A55070">
            <w:rPr>
              <w:sz w:val="28"/>
              <w:szCs w:val="28"/>
            </w:rPr>
            <w:instrText xml:space="preserve"> TOC \o "1-3" \h \z \u </w:instrText>
          </w:r>
          <w:r w:rsidRPr="00A55070">
            <w:rPr>
              <w:sz w:val="28"/>
              <w:szCs w:val="28"/>
            </w:rPr>
            <w:fldChar w:fldCharType="separate"/>
          </w:r>
          <w:hyperlink w:anchor="_Toc198629313" w:history="1">
            <w:r w:rsidR="003A5416" w:rsidRPr="00907DD6">
              <w:rPr>
                <w:rStyle w:val="ad"/>
                <w:noProof/>
                <w:lang w:val="ru-RU"/>
              </w:rPr>
              <w:t>ВВЕДЕНИЕ</w:t>
            </w:r>
            <w:r w:rsidR="003A5416">
              <w:rPr>
                <w:noProof/>
                <w:webHidden/>
              </w:rPr>
              <w:tab/>
            </w:r>
            <w:r w:rsidR="003A5416">
              <w:rPr>
                <w:noProof/>
                <w:webHidden/>
              </w:rPr>
              <w:fldChar w:fldCharType="begin"/>
            </w:r>
            <w:r w:rsidR="003A5416">
              <w:rPr>
                <w:noProof/>
                <w:webHidden/>
              </w:rPr>
              <w:instrText xml:space="preserve"> PAGEREF _Toc198629313 \h </w:instrText>
            </w:r>
            <w:r w:rsidR="003A5416">
              <w:rPr>
                <w:noProof/>
                <w:webHidden/>
              </w:rPr>
            </w:r>
            <w:r w:rsidR="003A5416">
              <w:rPr>
                <w:noProof/>
                <w:webHidden/>
              </w:rPr>
              <w:fldChar w:fldCharType="separate"/>
            </w:r>
            <w:r w:rsidR="003A5416">
              <w:rPr>
                <w:noProof/>
                <w:webHidden/>
              </w:rPr>
              <w:t>4</w:t>
            </w:r>
            <w:r w:rsidR="003A5416">
              <w:rPr>
                <w:noProof/>
                <w:webHidden/>
              </w:rPr>
              <w:fldChar w:fldCharType="end"/>
            </w:r>
          </w:hyperlink>
        </w:p>
        <w:p w14:paraId="2BEFB4A6" w14:textId="7DC7B5AE" w:rsidR="003A5416" w:rsidRDefault="003A5416">
          <w:pPr>
            <w:pStyle w:val="11"/>
            <w:tabs>
              <w:tab w:val="left" w:pos="440"/>
              <w:tab w:val="right" w:leader="dot" w:pos="9911"/>
            </w:tabs>
            <w:rPr>
              <w:rFonts w:asciiTheme="minorHAnsi" w:eastAsiaTheme="minorEastAsia" w:hAnsiTheme="minorHAnsi" w:cstheme="minorBidi"/>
              <w:noProof/>
              <w:kern w:val="2"/>
              <w:sz w:val="24"/>
              <w:szCs w:val="24"/>
              <w:lang w:val="ru-RU" w:eastAsia="ru-RU"/>
              <w14:ligatures w14:val="standardContextual"/>
            </w:rPr>
          </w:pPr>
          <w:hyperlink w:anchor="_Toc198629314" w:history="1">
            <w:r w:rsidRPr="00907DD6">
              <w:rPr>
                <w:rStyle w:val="ad"/>
                <w:noProof/>
                <w:lang w:val="ru-RU"/>
              </w:rPr>
              <w:t>1</w:t>
            </w:r>
            <w:r>
              <w:rPr>
                <w:rFonts w:asciiTheme="minorHAnsi" w:eastAsiaTheme="minorEastAsia" w:hAnsiTheme="minorHAnsi" w:cstheme="minorBidi"/>
                <w:noProof/>
                <w:kern w:val="2"/>
                <w:sz w:val="24"/>
                <w:szCs w:val="24"/>
                <w:lang w:val="ru-RU" w:eastAsia="ru-RU"/>
                <w14:ligatures w14:val="standardContextual"/>
              </w:rPr>
              <w:tab/>
            </w:r>
            <w:r w:rsidRPr="00907DD6">
              <w:rPr>
                <w:rStyle w:val="ad"/>
                <w:noProof/>
                <w:lang w:val="ru-RU"/>
              </w:rPr>
              <w:t>СРАВНЕНИЕ ОТЕЧЕСТВЕННЫХ И ПЕРЕДОВЫХ ЗАРУБЕЖНЫХ ТЕХНОЛОГИЙ И РЕШЕНИЙ</w:t>
            </w:r>
            <w:r>
              <w:rPr>
                <w:noProof/>
                <w:webHidden/>
              </w:rPr>
              <w:tab/>
            </w:r>
            <w:r>
              <w:rPr>
                <w:noProof/>
                <w:webHidden/>
              </w:rPr>
              <w:fldChar w:fldCharType="begin"/>
            </w:r>
            <w:r>
              <w:rPr>
                <w:noProof/>
                <w:webHidden/>
              </w:rPr>
              <w:instrText xml:space="preserve"> PAGEREF _Toc198629314 \h </w:instrText>
            </w:r>
            <w:r>
              <w:rPr>
                <w:noProof/>
                <w:webHidden/>
              </w:rPr>
            </w:r>
            <w:r>
              <w:rPr>
                <w:noProof/>
                <w:webHidden/>
              </w:rPr>
              <w:fldChar w:fldCharType="separate"/>
            </w:r>
            <w:r>
              <w:rPr>
                <w:noProof/>
                <w:webHidden/>
              </w:rPr>
              <w:t>6</w:t>
            </w:r>
            <w:r>
              <w:rPr>
                <w:noProof/>
                <w:webHidden/>
              </w:rPr>
              <w:fldChar w:fldCharType="end"/>
            </w:r>
          </w:hyperlink>
        </w:p>
        <w:p w14:paraId="25F209D7" w14:textId="2095D967" w:rsidR="003A5416" w:rsidRDefault="003A5416">
          <w:pPr>
            <w:pStyle w:val="11"/>
            <w:tabs>
              <w:tab w:val="left" w:pos="720"/>
              <w:tab w:val="right" w:leader="dot" w:pos="9911"/>
            </w:tabs>
            <w:rPr>
              <w:rFonts w:asciiTheme="minorHAnsi" w:eastAsiaTheme="minorEastAsia" w:hAnsiTheme="minorHAnsi" w:cstheme="minorBidi"/>
              <w:noProof/>
              <w:kern w:val="2"/>
              <w:sz w:val="24"/>
              <w:szCs w:val="24"/>
              <w:lang w:val="ru-RU" w:eastAsia="ru-RU"/>
              <w14:ligatures w14:val="standardContextual"/>
            </w:rPr>
          </w:pPr>
          <w:hyperlink w:anchor="_Toc198629315" w:history="1">
            <w:r w:rsidRPr="00907DD6">
              <w:rPr>
                <w:rStyle w:val="ad"/>
                <w:noProof/>
                <w:lang w:val="ru-RU"/>
              </w:rPr>
              <w:t>1.1</w:t>
            </w:r>
            <w:r>
              <w:rPr>
                <w:rFonts w:asciiTheme="minorHAnsi" w:eastAsiaTheme="minorEastAsia" w:hAnsiTheme="minorHAnsi" w:cstheme="minorBidi"/>
                <w:noProof/>
                <w:kern w:val="2"/>
                <w:sz w:val="24"/>
                <w:szCs w:val="24"/>
                <w:lang w:val="ru-RU" w:eastAsia="ru-RU"/>
                <w14:ligatures w14:val="standardContextual"/>
              </w:rPr>
              <w:tab/>
            </w:r>
            <w:r w:rsidRPr="00907DD6">
              <w:rPr>
                <w:rStyle w:val="ad"/>
                <w:noProof/>
                <w:lang w:val="ru-RU"/>
              </w:rPr>
              <w:t>Мировой опыт и состояние отрасли</w:t>
            </w:r>
            <w:r>
              <w:rPr>
                <w:noProof/>
                <w:webHidden/>
              </w:rPr>
              <w:tab/>
            </w:r>
            <w:r>
              <w:rPr>
                <w:noProof/>
                <w:webHidden/>
              </w:rPr>
              <w:fldChar w:fldCharType="begin"/>
            </w:r>
            <w:r>
              <w:rPr>
                <w:noProof/>
                <w:webHidden/>
              </w:rPr>
              <w:instrText xml:space="preserve"> PAGEREF _Toc198629315 \h </w:instrText>
            </w:r>
            <w:r>
              <w:rPr>
                <w:noProof/>
                <w:webHidden/>
              </w:rPr>
            </w:r>
            <w:r>
              <w:rPr>
                <w:noProof/>
                <w:webHidden/>
              </w:rPr>
              <w:fldChar w:fldCharType="separate"/>
            </w:r>
            <w:r>
              <w:rPr>
                <w:noProof/>
                <w:webHidden/>
              </w:rPr>
              <w:t>6</w:t>
            </w:r>
            <w:r>
              <w:rPr>
                <w:noProof/>
                <w:webHidden/>
              </w:rPr>
              <w:fldChar w:fldCharType="end"/>
            </w:r>
          </w:hyperlink>
        </w:p>
        <w:p w14:paraId="51704629" w14:textId="7897ED38" w:rsidR="003A5416" w:rsidRDefault="003A5416">
          <w:pPr>
            <w:pStyle w:val="11"/>
            <w:tabs>
              <w:tab w:val="left" w:pos="720"/>
              <w:tab w:val="right" w:leader="dot" w:pos="9911"/>
            </w:tabs>
            <w:rPr>
              <w:rFonts w:asciiTheme="minorHAnsi" w:eastAsiaTheme="minorEastAsia" w:hAnsiTheme="minorHAnsi" w:cstheme="minorBidi"/>
              <w:noProof/>
              <w:kern w:val="2"/>
              <w:sz w:val="24"/>
              <w:szCs w:val="24"/>
              <w:lang w:val="ru-RU" w:eastAsia="ru-RU"/>
              <w14:ligatures w14:val="standardContextual"/>
            </w:rPr>
          </w:pPr>
          <w:hyperlink w:anchor="_Toc198629316" w:history="1">
            <w:r w:rsidRPr="00907DD6">
              <w:rPr>
                <w:rStyle w:val="ad"/>
                <w:noProof/>
                <w:lang w:val="ru-RU"/>
              </w:rPr>
              <w:t>1.2</w:t>
            </w:r>
            <w:r>
              <w:rPr>
                <w:rFonts w:asciiTheme="minorHAnsi" w:eastAsiaTheme="minorEastAsia" w:hAnsiTheme="minorHAnsi" w:cstheme="minorBidi"/>
                <w:noProof/>
                <w:kern w:val="2"/>
                <w:sz w:val="24"/>
                <w:szCs w:val="24"/>
                <w:lang w:val="ru-RU" w:eastAsia="ru-RU"/>
                <w14:ligatures w14:val="standardContextual"/>
              </w:rPr>
              <w:tab/>
            </w:r>
            <w:r w:rsidRPr="00907DD6">
              <w:rPr>
                <w:rStyle w:val="ad"/>
                <w:noProof/>
                <w:lang w:val="ru-RU"/>
              </w:rPr>
              <w:t>Отечественный опыт и состояние отрасли</w:t>
            </w:r>
            <w:r>
              <w:rPr>
                <w:noProof/>
                <w:webHidden/>
              </w:rPr>
              <w:tab/>
            </w:r>
            <w:r>
              <w:rPr>
                <w:noProof/>
                <w:webHidden/>
              </w:rPr>
              <w:fldChar w:fldCharType="begin"/>
            </w:r>
            <w:r>
              <w:rPr>
                <w:noProof/>
                <w:webHidden/>
              </w:rPr>
              <w:instrText xml:space="preserve"> PAGEREF _Toc198629316 \h </w:instrText>
            </w:r>
            <w:r>
              <w:rPr>
                <w:noProof/>
                <w:webHidden/>
              </w:rPr>
            </w:r>
            <w:r>
              <w:rPr>
                <w:noProof/>
                <w:webHidden/>
              </w:rPr>
              <w:fldChar w:fldCharType="separate"/>
            </w:r>
            <w:r>
              <w:rPr>
                <w:noProof/>
                <w:webHidden/>
              </w:rPr>
              <w:t>8</w:t>
            </w:r>
            <w:r>
              <w:rPr>
                <w:noProof/>
                <w:webHidden/>
              </w:rPr>
              <w:fldChar w:fldCharType="end"/>
            </w:r>
          </w:hyperlink>
        </w:p>
        <w:p w14:paraId="5B40708E" w14:textId="49499089" w:rsidR="003A5416" w:rsidRDefault="003A5416">
          <w:pPr>
            <w:pStyle w:val="11"/>
            <w:tabs>
              <w:tab w:val="left" w:pos="720"/>
              <w:tab w:val="right" w:leader="dot" w:pos="9911"/>
            </w:tabs>
            <w:rPr>
              <w:rFonts w:asciiTheme="minorHAnsi" w:eastAsiaTheme="minorEastAsia" w:hAnsiTheme="minorHAnsi" w:cstheme="minorBidi"/>
              <w:noProof/>
              <w:kern w:val="2"/>
              <w:sz w:val="24"/>
              <w:szCs w:val="24"/>
              <w:lang w:val="ru-RU" w:eastAsia="ru-RU"/>
              <w14:ligatures w14:val="standardContextual"/>
            </w:rPr>
          </w:pPr>
          <w:hyperlink w:anchor="_Toc198629317" w:history="1">
            <w:r w:rsidRPr="00907DD6">
              <w:rPr>
                <w:rStyle w:val="ad"/>
                <w:noProof/>
                <w:lang w:val="ru-RU"/>
              </w:rPr>
              <w:t>1.3</w:t>
            </w:r>
            <w:r>
              <w:rPr>
                <w:rFonts w:asciiTheme="minorHAnsi" w:eastAsiaTheme="minorEastAsia" w:hAnsiTheme="minorHAnsi" w:cstheme="minorBidi"/>
                <w:noProof/>
                <w:kern w:val="2"/>
                <w:sz w:val="24"/>
                <w:szCs w:val="24"/>
                <w:lang w:val="ru-RU" w:eastAsia="ru-RU"/>
                <w14:ligatures w14:val="standardContextual"/>
              </w:rPr>
              <w:tab/>
            </w:r>
            <w:r w:rsidRPr="00907DD6">
              <w:rPr>
                <w:rStyle w:val="ad"/>
                <w:noProof/>
                <w:lang w:val="ru-RU"/>
              </w:rPr>
              <w:t>Анализ конкурентов и формирование технического задания</w:t>
            </w:r>
            <w:r>
              <w:rPr>
                <w:noProof/>
                <w:webHidden/>
              </w:rPr>
              <w:tab/>
            </w:r>
            <w:r>
              <w:rPr>
                <w:noProof/>
                <w:webHidden/>
              </w:rPr>
              <w:fldChar w:fldCharType="begin"/>
            </w:r>
            <w:r>
              <w:rPr>
                <w:noProof/>
                <w:webHidden/>
              </w:rPr>
              <w:instrText xml:space="preserve"> PAGEREF _Toc198629317 \h </w:instrText>
            </w:r>
            <w:r>
              <w:rPr>
                <w:noProof/>
                <w:webHidden/>
              </w:rPr>
            </w:r>
            <w:r>
              <w:rPr>
                <w:noProof/>
                <w:webHidden/>
              </w:rPr>
              <w:fldChar w:fldCharType="separate"/>
            </w:r>
            <w:r>
              <w:rPr>
                <w:noProof/>
                <w:webHidden/>
              </w:rPr>
              <w:t>12</w:t>
            </w:r>
            <w:r>
              <w:rPr>
                <w:noProof/>
                <w:webHidden/>
              </w:rPr>
              <w:fldChar w:fldCharType="end"/>
            </w:r>
          </w:hyperlink>
        </w:p>
        <w:p w14:paraId="522AD35F" w14:textId="6B44AFC9" w:rsidR="003A5416" w:rsidRDefault="003A5416">
          <w:pPr>
            <w:pStyle w:val="11"/>
            <w:tabs>
              <w:tab w:val="left" w:pos="720"/>
              <w:tab w:val="right" w:leader="dot" w:pos="9911"/>
            </w:tabs>
            <w:rPr>
              <w:rFonts w:asciiTheme="minorHAnsi" w:eastAsiaTheme="minorEastAsia" w:hAnsiTheme="minorHAnsi" w:cstheme="minorBidi"/>
              <w:noProof/>
              <w:kern w:val="2"/>
              <w:sz w:val="24"/>
              <w:szCs w:val="24"/>
              <w:lang w:val="ru-RU" w:eastAsia="ru-RU"/>
              <w14:ligatures w14:val="standardContextual"/>
            </w:rPr>
          </w:pPr>
          <w:hyperlink w:anchor="_Toc198629318" w:history="1">
            <w:r w:rsidRPr="00907DD6">
              <w:rPr>
                <w:rStyle w:val="ad"/>
                <w:noProof/>
                <w:lang w:val="ru-RU"/>
              </w:rPr>
              <w:t>1.5</w:t>
            </w:r>
            <w:r>
              <w:rPr>
                <w:rFonts w:asciiTheme="minorHAnsi" w:eastAsiaTheme="minorEastAsia" w:hAnsiTheme="minorHAnsi" w:cstheme="minorBidi"/>
                <w:noProof/>
                <w:kern w:val="2"/>
                <w:sz w:val="24"/>
                <w:szCs w:val="24"/>
                <w:lang w:val="ru-RU" w:eastAsia="ru-RU"/>
                <w14:ligatures w14:val="standardContextual"/>
              </w:rPr>
              <w:tab/>
            </w:r>
            <w:r w:rsidRPr="00907DD6">
              <w:rPr>
                <w:rStyle w:val="ad"/>
                <w:noProof/>
                <w:lang w:val="ru-RU"/>
              </w:rPr>
              <w:t>Обоснование выбора средств реализации ВКР</w:t>
            </w:r>
            <w:r>
              <w:rPr>
                <w:noProof/>
                <w:webHidden/>
              </w:rPr>
              <w:tab/>
            </w:r>
            <w:r>
              <w:rPr>
                <w:noProof/>
                <w:webHidden/>
              </w:rPr>
              <w:fldChar w:fldCharType="begin"/>
            </w:r>
            <w:r>
              <w:rPr>
                <w:noProof/>
                <w:webHidden/>
              </w:rPr>
              <w:instrText xml:space="preserve"> PAGEREF _Toc198629318 \h </w:instrText>
            </w:r>
            <w:r>
              <w:rPr>
                <w:noProof/>
                <w:webHidden/>
              </w:rPr>
            </w:r>
            <w:r>
              <w:rPr>
                <w:noProof/>
                <w:webHidden/>
              </w:rPr>
              <w:fldChar w:fldCharType="separate"/>
            </w:r>
            <w:r>
              <w:rPr>
                <w:noProof/>
                <w:webHidden/>
              </w:rPr>
              <w:t>14</w:t>
            </w:r>
            <w:r>
              <w:rPr>
                <w:noProof/>
                <w:webHidden/>
              </w:rPr>
              <w:fldChar w:fldCharType="end"/>
            </w:r>
          </w:hyperlink>
        </w:p>
        <w:p w14:paraId="4FFBD0E8" w14:textId="693D548F" w:rsidR="003A5416" w:rsidRDefault="003A5416">
          <w:pPr>
            <w:pStyle w:val="11"/>
            <w:tabs>
              <w:tab w:val="left" w:pos="440"/>
              <w:tab w:val="right" w:leader="dot" w:pos="9911"/>
            </w:tabs>
            <w:rPr>
              <w:rFonts w:asciiTheme="minorHAnsi" w:eastAsiaTheme="minorEastAsia" w:hAnsiTheme="minorHAnsi" w:cstheme="minorBidi"/>
              <w:noProof/>
              <w:kern w:val="2"/>
              <w:sz w:val="24"/>
              <w:szCs w:val="24"/>
              <w:lang w:val="ru-RU" w:eastAsia="ru-RU"/>
              <w14:ligatures w14:val="standardContextual"/>
            </w:rPr>
          </w:pPr>
          <w:hyperlink w:anchor="_Toc198629319" w:history="1">
            <w:r w:rsidRPr="00907DD6">
              <w:rPr>
                <w:rStyle w:val="ad"/>
                <w:noProof/>
                <w:lang w:val="ru-RU"/>
              </w:rPr>
              <w:t>2</w:t>
            </w:r>
            <w:r>
              <w:rPr>
                <w:rFonts w:asciiTheme="minorHAnsi" w:eastAsiaTheme="minorEastAsia" w:hAnsiTheme="minorHAnsi" w:cstheme="minorBidi"/>
                <w:noProof/>
                <w:kern w:val="2"/>
                <w:sz w:val="24"/>
                <w:szCs w:val="24"/>
                <w:lang w:val="ru-RU" w:eastAsia="ru-RU"/>
                <w14:ligatures w14:val="standardContextual"/>
              </w:rPr>
              <w:tab/>
            </w:r>
            <w:r w:rsidRPr="00907DD6">
              <w:rPr>
                <w:rStyle w:val="ad"/>
                <w:noProof/>
                <w:lang w:val="ru-RU"/>
              </w:rPr>
              <w:t>ПРОЕКТИРОВАНИЕ И РАЗРАБОТКА ПРИЛОЖЕНИЯ</w:t>
            </w:r>
            <w:r>
              <w:rPr>
                <w:noProof/>
                <w:webHidden/>
              </w:rPr>
              <w:tab/>
            </w:r>
            <w:r>
              <w:rPr>
                <w:noProof/>
                <w:webHidden/>
              </w:rPr>
              <w:fldChar w:fldCharType="begin"/>
            </w:r>
            <w:r>
              <w:rPr>
                <w:noProof/>
                <w:webHidden/>
              </w:rPr>
              <w:instrText xml:space="preserve"> PAGEREF _Toc198629319 \h </w:instrText>
            </w:r>
            <w:r>
              <w:rPr>
                <w:noProof/>
                <w:webHidden/>
              </w:rPr>
            </w:r>
            <w:r>
              <w:rPr>
                <w:noProof/>
                <w:webHidden/>
              </w:rPr>
              <w:fldChar w:fldCharType="separate"/>
            </w:r>
            <w:r>
              <w:rPr>
                <w:noProof/>
                <w:webHidden/>
              </w:rPr>
              <w:t>18</w:t>
            </w:r>
            <w:r>
              <w:rPr>
                <w:noProof/>
                <w:webHidden/>
              </w:rPr>
              <w:fldChar w:fldCharType="end"/>
            </w:r>
          </w:hyperlink>
        </w:p>
        <w:p w14:paraId="0A8A359E" w14:textId="48DB0FC6" w:rsidR="003A5416" w:rsidRDefault="003A5416">
          <w:pPr>
            <w:pStyle w:val="11"/>
            <w:tabs>
              <w:tab w:val="right" w:leader="dot" w:pos="9911"/>
            </w:tabs>
            <w:rPr>
              <w:rFonts w:asciiTheme="minorHAnsi" w:eastAsiaTheme="minorEastAsia" w:hAnsiTheme="minorHAnsi" w:cstheme="minorBidi"/>
              <w:noProof/>
              <w:kern w:val="2"/>
              <w:sz w:val="24"/>
              <w:szCs w:val="24"/>
              <w:lang w:val="ru-RU" w:eastAsia="ru-RU"/>
              <w14:ligatures w14:val="standardContextual"/>
            </w:rPr>
          </w:pPr>
          <w:hyperlink w:anchor="_Toc198629320" w:history="1">
            <w:r w:rsidRPr="00907DD6">
              <w:rPr>
                <w:rStyle w:val="ad"/>
                <w:noProof/>
                <w:lang w:val="ru-RU"/>
              </w:rPr>
              <w:t>2.1</w:t>
            </w:r>
            <w:r>
              <w:rPr>
                <w:noProof/>
                <w:webHidden/>
              </w:rPr>
              <w:tab/>
            </w:r>
            <w:r>
              <w:rPr>
                <w:noProof/>
                <w:webHidden/>
              </w:rPr>
              <w:fldChar w:fldCharType="begin"/>
            </w:r>
            <w:r>
              <w:rPr>
                <w:noProof/>
                <w:webHidden/>
              </w:rPr>
              <w:instrText xml:space="preserve"> PAGEREF _Toc198629320 \h </w:instrText>
            </w:r>
            <w:r>
              <w:rPr>
                <w:noProof/>
                <w:webHidden/>
              </w:rPr>
            </w:r>
            <w:r>
              <w:rPr>
                <w:noProof/>
                <w:webHidden/>
              </w:rPr>
              <w:fldChar w:fldCharType="separate"/>
            </w:r>
            <w:r>
              <w:rPr>
                <w:noProof/>
                <w:webHidden/>
              </w:rPr>
              <w:t>18</w:t>
            </w:r>
            <w:r>
              <w:rPr>
                <w:noProof/>
                <w:webHidden/>
              </w:rPr>
              <w:fldChar w:fldCharType="end"/>
            </w:r>
          </w:hyperlink>
        </w:p>
        <w:p w14:paraId="7337A000" w14:textId="4DE3EFEB" w:rsidR="003A5416" w:rsidRDefault="003A5416">
          <w:pPr>
            <w:pStyle w:val="11"/>
            <w:tabs>
              <w:tab w:val="left" w:pos="440"/>
              <w:tab w:val="right" w:leader="dot" w:pos="9911"/>
            </w:tabs>
            <w:rPr>
              <w:rFonts w:asciiTheme="minorHAnsi" w:eastAsiaTheme="minorEastAsia" w:hAnsiTheme="minorHAnsi" w:cstheme="minorBidi"/>
              <w:noProof/>
              <w:kern w:val="2"/>
              <w:sz w:val="24"/>
              <w:szCs w:val="24"/>
              <w:lang w:val="ru-RU" w:eastAsia="ru-RU"/>
              <w14:ligatures w14:val="standardContextual"/>
            </w:rPr>
          </w:pPr>
          <w:hyperlink w:anchor="_Toc198629321" w:history="1">
            <w:r w:rsidRPr="00907DD6">
              <w:rPr>
                <w:rStyle w:val="ad"/>
                <w:noProof/>
                <w:lang w:val="ru-RU"/>
              </w:rPr>
              <w:t>1</w:t>
            </w:r>
            <w:r>
              <w:rPr>
                <w:rFonts w:asciiTheme="minorHAnsi" w:eastAsiaTheme="minorEastAsia" w:hAnsiTheme="minorHAnsi" w:cstheme="minorBidi"/>
                <w:noProof/>
                <w:kern w:val="2"/>
                <w:sz w:val="24"/>
                <w:szCs w:val="24"/>
                <w:lang w:val="ru-RU" w:eastAsia="ru-RU"/>
                <w14:ligatures w14:val="standardContextual"/>
              </w:rPr>
              <w:tab/>
            </w:r>
            <w:r w:rsidRPr="00907DD6">
              <w:rPr>
                <w:rStyle w:val="ad"/>
                <w:noProof/>
                <w:lang w:val="ru-RU"/>
              </w:rPr>
              <w:t>АНАЛИЗ ЭКОНОМИЧЕСКОЙ ЭФФЕКТИВНОСТИ ПРОЕКТА</w:t>
            </w:r>
            <w:r>
              <w:rPr>
                <w:noProof/>
                <w:webHidden/>
              </w:rPr>
              <w:tab/>
            </w:r>
            <w:r>
              <w:rPr>
                <w:noProof/>
                <w:webHidden/>
              </w:rPr>
              <w:fldChar w:fldCharType="begin"/>
            </w:r>
            <w:r>
              <w:rPr>
                <w:noProof/>
                <w:webHidden/>
              </w:rPr>
              <w:instrText xml:space="preserve"> PAGEREF _Toc198629321 \h </w:instrText>
            </w:r>
            <w:r>
              <w:rPr>
                <w:noProof/>
                <w:webHidden/>
              </w:rPr>
            </w:r>
            <w:r>
              <w:rPr>
                <w:noProof/>
                <w:webHidden/>
              </w:rPr>
              <w:fldChar w:fldCharType="separate"/>
            </w:r>
            <w:r>
              <w:rPr>
                <w:noProof/>
                <w:webHidden/>
              </w:rPr>
              <w:t>18</w:t>
            </w:r>
            <w:r>
              <w:rPr>
                <w:noProof/>
                <w:webHidden/>
              </w:rPr>
              <w:fldChar w:fldCharType="end"/>
            </w:r>
          </w:hyperlink>
        </w:p>
        <w:p w14:paraId="38020348" w14:textId="1E210905" w:rsidR="003A5416" w:rsidRDefault="003A5416">
          <w:pPr>
            <w:pStyle w:val="11"/>
            <w:tabs>
              <w:tab w:val="left" w:pos="720"/>
              <w:tab w:val="right" w:leader="dot" w:pos="9911"/>
            </w:tabs>
            <w:rPr>
              <w:rFonts w:asciiTheme="minorHAnsi" w:eastAsiaTheme="minorEastAsia" w:hAnsiTheme="minorHAnsi" w:cstheme="minorBidi"/>
              <w:noProof/>
              <w:kern w:val="2"/>
              <w:sz w:val="24"/>
              <w:szCs w:val="24"/>
              <w:lang w:val="ru-RU" w:eastAsia="ru-RU"/>
              <w14:ligatures w14:val="standardContextual"/>
            </w:rPr>
          </w:pPr>
          <w:hyperlink w:anchor="_Toc198629322" w:history="1">
            <w:r w:rsidRPr="00907DD6">
              <w:rPr>
                <w:rStyle w:val="ad"/>
                <w:noProof/>
                <w:lang w:val="ru-RU"/>
              </w:rPr>
              <w:t>3.1</w:t>
            </w:r>
            <w:r>
              <w:rPr>
                <w:rFonts w:asciiTheme="minorHAnsi" w:eastAsiaTheme="minorEastAsia" w:hAnsiTheme="minorHAnsi" w:cstheme="minorBidi"/>
                <w:noProof/>
                <w:kern w:val="2"/>
                <w:sz w:val="24"/>
                <w:szCs w:val="24"/>
                <w:lang w:val="ru-RU" w:eastAsia="ru-RU"/>
                <w14:ligatures w14:val="standardContextual"/>
              </w:rPr>
              <w:tab/>
            </w:r>
            <w:r w:rsidRPr="00907DD6">
              <w:rPr>
                <w:rStyle w:val="ad"/>
                <w:noProof/>
                <w:shd w:val="clear" w:color="auto" w:fill="FFFFFF"/>
                <w:lang w:val="ru-RU"/>
              </w:rPr>
              <w:t>Вводные данные</w:t>
            </w:r>
            <w:r>
              <w:rPr>
                <w:noProof/>
                <w:webHidden/>
              </w:rPr>
              <w:tab/>
            </w:r>
            <w:r>
              <w:rPr>
                <w:noProof/>
                <w:webHidden/>
              </w:rPr>
              <w:fldChar w:fldCharType="begin"/>
            </w:r>
            <w:r>
              <w:rPr>
                <w:noProof/>
                <w:webHidden/>
              </w:rPr>
              <w:instrText xml:space="preserve"> PAGEREF _Toc198629322 \h </w:instrText>
            </w:r>
            <w:r>
              <w:rPr>
                <w:noProof/>
                <w:webHidden/>
              </w:rPr>
            </w:r>
            <w:r>
              <w:rPr>
                <w:noProof/>
                <w:webHidden/>
              </w:rPr>
              <w:fldChar w:fldCharType="separate"/>
            </w:r>
            <w:r>
              <w:rPr>
                <w:noProof/>
                <w:webHidden/>
              </w:rPr>
              <w:t>18</w:t>
            </w:r>
            <w:r>
              <w:rPr>
                <w:noProof/>
                <w:webHidden/>
              </w:rPr>
              <w:fldChar w:fldCharType="end"/>
            </w:r>
          </w:hyperlink>
        </w:p>
        <w:p w14:paraId="4044AE8F" w14:textId="7D20408A" w:rsidR="003A5416" w:rsidRDefault="003A5416">
          <w:pPr>
            <w:pStyle w:val="11"/>
            <w:tabs>
              <w:tab w:val="left" w:pos="720"/>
              <w:tab w:val="right" w:leader="dot" w:pos="9911"/>
            </w:tabs>
            <w:rPr>
              <w:rFonts w:asciiTheme="minorHAnsi" w:eastAsiaTheme="minorEastAsia" w:hAnsiTheme="minorHAnsi" w:cstheme="minorBidi"/>
              <w:noProof/>
              <w:kern w:val="2"/>
              <w:sz w:val="24"/>
              <w:szCs w:val="24"/>
              <w:lang w:val="ru-RU" w:eastAsia="ru-RU"/>
              <w14:ligatures w14:val="standardContextual"/>
            </w:rPr>
          </w:pPr>
          <w:hyperlink w:anchor="_Toc198629323" w:history="1">
            <w:r w:rsidRPr="00907DD6">
              <w:rPr>
                <w:rStyle w:val="ad"/>
                <w:noProof/>
                <w:lang w:val="ru-RU"/>
              </w:rPr>
              <w:t>3.2</w:t>
            </w:r>
            <w:r>
              <w:rPr>
                <w:rFonts w:asciiTheme="minorHAnsi" w:eastAsiaTheme="minorEastAsia" w:hAnsiTheme="minorHAnsi" w:cstheme="minorBidi"/>
                <w:noProof/>
                <w:kern w:val="2"/>
                <w:sz w:val="24"/>
                <w:szCs w:val="24"/>
                <w:lang w:val="ru-RU" w:eastAsia="ru-RU"/>
                <w14:ligatures w14:val="standardContextual"/>
              </w:rPr>
              <w:tab/>
            </w:r>
            <w:r w:rsidRPr="00907DD6">
              <w:rPr>
                <w:rStyle w:val="ad"/>
                <w:noProof/>
                <w:lang w:val="ru-RU"/>
              </w:rPr>
              <w:t>Недисконтированнные показатели</w:t>
            </w:r>
            <w:r>
              <w:rPr>
                <w:noProof/>
                <w:webHidden/>
              </w:rPr>
              <w:tab/>
            </w:r>
            <w:r>
              <w:rPr>
                <w:noProof/>
                <w:webHidden/>
              </w:rPr>
              <w:fldChar w:fldCharType="begin"/>
            </w:r>
            <w:r>
              <w:rPr>
                <w:noProof/>
                <w:webHidden/>
              </w:rPr>
              <w:instrText xml:space="preserve"> PAGEREF _Toc198629323 \h </w:instrText>
            </w:r>
            <w:r>
              <w:rPr>
                <w:noProof/>
                <w:webHidden/>
              </w:rPr>
            </w:r>
            <w:r>
              <w:rPr>
                <w:noProof/>
                <w:webHidden/>
              </w:rPr>
              <w:fldChar w:fldCharType="separate"/>
            </w:r>
            <w:r>
              <w:rPr>
                <w:noProof/>
                <w:webHidden/>
              </w:rPr>
              <w:t>18</w:t>
            </w:r>
            <w:r>
              <w:rPr>
                <w:noProof/>
                <w:webHidden/>
              </w:rPr>
              <w:fldChar w:fldCharType="end"/>
            </w:r>
          </w:hyperlink>
        </w:p>
        <w:p w14:paraId="25E96FC7" w14:textId="4DD5A771" w:rsidR="003A5416" w:rsidRDefault="003A5416">
          <w:pPr>
            <w:pStyle w:val="11"/>
            <w:tabs>
              <w:tab w:val="left" w:pos="720"/>
              <w:tab w:val="right" w:leader="dot" w:pos="9911"/>
            </w:tabs>
            <w:rPr>
              <w:rFonts w:asciiTheme="minorHAnsi" w:eastAsiaTheme="minorEastAsia" w:hAnsiTheme="minorHAnsi" w:cstheme="minorBidi"/>
              <w:noProof/>
              <w:kern w:val="2"/>
              <w:sz w:val="24"/>
              <w:szCs w:val="24"/>
              <w:lang w:val="ru-RU" w:eastAsia="ru-RU"/>
              <w14:ligatures w14:val="standardContextual"/>
            </w:rPr>
          </w:pPr>
          <w:hyperlink w:anchor="_Toc198629324" w:history="1">
            <w:r w:rsidRPr="00907DD6">
              <w:rPr>
                <w:rStyle w:val="ad"/>
                <w:noProof/>
              </w:rPr>
              <w:t>3.3</w:t>
            </w:r>
            <w:r>
              <w:rPr>
                <w:rFonts w:asciiTheme="minorHAnsi" w:eastAsiaTheme="minorEastAsia" w:hAnsiTheme="minorHAnsi" w:cstheme="minorBidi"/>
                <w:noProof/>
                <w:kern w:val="2"/>
                <w:sz w:val="24"/>
                <w:szCs w:val="24"/>
                <w:lang w:val="ru-RU" w:eastAsia="ru-RU"/>
                <w14:ligatures w14:val="standardContextual"/>
              </w:rPr>
              <w:tab/>
            </w:r>
            <w:r w:rsidRPr="00907DD6">
              <w:rPr>
                <w:rStyle w:val="ad"/>
                <w:noProof/>
                <w:shd w:val="clear" w:color="auto" w:fill="FFFFFF"/>
              </w:rPr>
              <w:t>Дисконтированные показатели</w:t>
            </w:r>
            <w:r>
              <w:rPr>
                <w:noProof/>
                <w:webHidden/>
              </w:rPr>
              <w:tab/>
            </w:r>
            <w:r>
              <w:rPr>
                <w:noProof/>
                <w:webHidden/>
              </w:rPr>
              <w:fldChar w:fldCharType="begin"/>
            </w:r>
            <w:r>
              <w:rPr>
                <w:noProof/>
                <w:webHidden/>
              </w:rPr>
              <w:instrText xml:space="preserve"> PAGEREF _Toc198629324 \h </w:instrText>
            </w:r>
            <w:r>
              <w:rPr>
                <w:noProof/>
                <w:webHidden/>
              </w:rPr>
            </w:r>
            <w:r>
              <w:rPr>
                <w:noProof/>
                <w:webHidden/>
              </w:rPr>
              <w:fldChar w:fldCharType="separate"/>
            </w:r>
            <w:r>
              <w:rPr>
                <w:noProof/>
                <w:webHidden/>
              </w:rPr>
              <w:t>18</w:t>
            </w:r>
            <w:r>
              <w:rPr>
                <w:noProof/>
                <w:webHidden/>
              </w:rPr>
              <w:fldChar w:fldCharType="end"/>
            </w:r>
          </w:hyperlink>
        </w:p>
        <w:p w14:paraId="0771F83E" w14:textId="21BC225D" w:rsidR="003A5416" w:rsidRDefault="003A5416">
          <w:pPr>
            <w:pStyle w:val="11"/>
            <w:tabs>
              <w:tab w:val="left" w:pos="720"/>
              <w:tab w:val="right" w:leader="dot" w:pos="9911"/>
            </w:tabs>
            <w:rPr>
              <w:rFonts w:asciiTheme="minorHAnsi" w:eastAsiaTheme="minorEastAsia" w:hAnsiTheme="minorHAnsi" w:cstheme="minorBidi"/>
              <w:noProof/>
              <w:kern w:val="2"/>
              <w:sz w:val="24"/>
              <w:szCs w:val="24"/>
              <w:lang w:val="ru-RU" w:eastAsia="ru-RU"/>
              <w14:ligatures w14:val="standardContextual"/>
            </w:rPr>
          </w:pPr>
          <w:hyperlink w:anchor="_Toc198629325" w:history="1">
            <w:r w:rsidRPr="00907DD6">
              <w:rPr>
                <w:rStyle w:val="ad"/>
                <w:noProof/>
                <w:shd w:val="clear" w:color="auto" w:fill="FFFFFF"/>
                <w:lang w:val="ru-RU"/>
              </w:rPr>
              <w:t>3.4</w:t>
            </w:r>
            <w:r>
              <w:rPr>
                <w:rFonts w:asciiTheme="minorHAnsi" w:eastAsiaTheme="minorEastAsia" w:hAnsiTheme="minorHAnsi" w:cstheme="minorBidi"/>
                <w:noProof/>
                <w:kern w:val="2"/>
                <w:sz w:val="24"/>
                <w:szCs w:val="24"/>
                <w:lang w:val="ru-RU" w:eastAsia="ru-RU"/>
                <w14:ligatures w14:val="standardContextual"/>
              </w:rPr>
              <w:tab/>
            </w:r>
            <w:r w:rsidRPr="00907DD6">
              <w:rPr>
                <w:rStyle w:val="ad"/>
                <w:noProof/>
                <w:shd w:val="clear" w:color="auto" w:fill="FFFFFF"/>
                <w:lang w:val="ru-RU"/>
              </w:rPr>
              <w:t xml:space="preserve"> То</w:t>
            </w:r>
            <w:r w:rsidRPr="00907DD6">
              <w:rPr>
                <w:rStyle w:val="ad"/>
                <w:noProof/>
                <w:shd w:val="clear" w:color="auto" w:fill="FFFFFF"/>
              </w:rPr>
              <w:t>чка безубыточности и анализ чувствительности</w:t>
            </w:r>
            <w:r>
              <w:rPr>
                <w:noProof/>
                <w:webHidden/>
              </w:rPr>
              <w:tab/>
            </w:r>
            <w:r>
              <w:rPr>
                <w:noProof/>
                <w:webHidden/>
              </w:rPr>
              <w:fldChar w:fldCharType="begin"/>
            </w:r>
            <w:r>
              <w:rPr>
                <w:noProof/>
                <w:webHidden/>
              </w:rPr>
              <w:instrText xml:space="preserve"> PAGEREF _Toc198629325 \h </w:instrText>
            </w:r>
            <w:r>
              <w:rPr>
                <w:noProof/>
                <w:webHidden/>
              </w:rPr>
            </w:r>
            <w:r>
              <w:rPr>
                <w:noProof/>
                <w:webHidden/>
              </w:rPr>
              <w:fldChar w:fldCharType="separate"/>
            </w:r>
            <w:r>
              <w:rPr>
                <w:noProof/>
                <w:webHidden/>
              </w:rPr>
              <w:t>18</w:t>
            </w:r>
            <w:r>
              <w:rPr>
                <w:noProof/>
                <w:webHidden/>
              </w:rPr>
              <w:fldChar w:fldCharType="end"/>
            </w:r>
          </w:hyperlink>
        </w:p>
        <w:p w14:paraId="3A4D18EC" w14:textId="4A2411C9" w:rsidR="003A5416" w:rsidRDefault="003A5416">
          <w:pPr>
            <w:pStyle w:val="11"/>
            <w:tabs>
              <w:tab w:val="right" w:leader="dot" w:pos="9911"/>
            </w:tabs>
            <w:rPr>
              <w:rFonts w:asciiTheme="minorHAnsi" w:eastAsiaTheme="minorEastAsia" w:hAnsiTheme="minorHAnsi" w:cstheme="minorBidi"/>
              <w:noProof/>
              <w:kern w:val="2"/>
              <w:sz w:val="24"/>
              <w:szCs w:val="24"/>
              <w:lang w:val="ru-RU" w:eastAsia="ru-RU"/>
              <w14:ligatures w14:val="standardContextual"/>
            </w:rPr>
          </w:pPr>
          <w:hyperlink w:anchor="_Toc198629326" w:history="1">
            <w:r w:rsidRPr="00907DD6">
              <w:rPr>
                <w:rStyle w:val="ad"/>
                <w:noProof/>
                <w:lang w:val="ru-RU"/>
              </w:rPr>
              <w:t>БИБЛИОГРАФИЧЕСКИЙ СПИСОК</w:t>
            </w:r>
            <w:r>
              <w:rPr>
                <w:noProof/>
                <w:webHidden/>
              </w:rPr>
              <w:tab/>
            </w:r>
            <w:r>
              <w:rPr>
                <w:noProof/>
                <w:webHidden/>
              </w:rPr>
              <w:fldChar w:fldCharType="begin"/>
            </w:r>
            <w:r>
              <w:rPr>
                <w:noProof/>
                <w:webHidden/>
              </w:rPr>
              <w:instrText xml:space="preserve"> PAGEREF _Toc198629326 \h </w:instrText>
            </w:r>
            <w:r>
              <w:rPr>
                <w:noProof/>
                <w:webHidden/>
              </w:rPr>
            </w:r>
            <w:r>
              <w:rPr>
                <w:noProof/>
                <w:webHidden/>
              </w:rPr>
              <w:fldChar w:fldCharType="separate"/>
            </w:r>
            <w:r>
              <w:rPr>
                <w:noProof/>
                <w:webHidden/>
              </w:rPr>
              <w:t>19</w:t>
            </w:r>
            <w:r>
              <w:rPr>
                <w:noProof/>
                <w:webHidden/>
              </w:rPr>
              <w:fldChar w:fldCharType="end"/>
            </w:r>
          </w:hyperlink>
        </w:p>
        <w:p w14:paraId="3E5AA014" w14:textId="3AC1EAA1" w:rsidR="00F24FDA" w:rsidRPr="00A55070" w:rsidRDefault="00F24FDA" w:rsidP="00814ABD">
          <w:pPr>
            <w:rPr>
              <w:sz w:val="28"/>
              <w:szCs w:val="28"/>
            </w:rPr>
          </w:pPr>
          <w:r w:rsidRPr="00A55070">
            <w:rPr>
              <w:b/>
              <w:bCs/>
              <w:sz w:val="28"/>
              <w:szCs w:val="28"/>
            </w:rPr>
            <w:fldChar w:fldCharType="end"/>
          </w:r>
        </w:p>
      </w:sdtContent>
    </w:sdt>
    <w:p w14:paraId="0EA60AD9" w14:textId="12FADB6F" w:rsidR="00E61D86" w:rsidRPr="00F24FDA" w:rsidRDefault="00F24FDA" w:rsidP="00F24FDA">
      <w:pPr>
        <w:widowControl/>
        <w:spacing w:after="160" w:line="259" w:lineRule="auto"/>
        <w:rPr>
          <w:rFonts w:eastAsiaTheme="minorHAnsi"/>
          <w:sz w:val="28"/>
          <w:szCs w:val="28"/>
          <w:lang w:val="ru-RU"/>
        </w:rPr>
      </w:pPr>
      <w:r>
        <w:rPr>
          <w:lang w:val="ru-RU"/>
        </w:rPr>
        <w:br w:type="page"/>
      </w:r>
    </w:p>
    <w:p w14:paraId="6DB82CF1" w14:textId="629E7768" w:rsidR="008C536C" w:rsidRDefault="009453E9" w:rsidP="009453E9">
      <w:pPr>
        <w:pStyle w:val="1"/>
        <w:ind w:left="-851"/>
        <w:jc w:val="center"/>
        <w:rPr>
          <w:lang w:val="ru-RU"/>
        </w:rPr>
      </w:pPr>
      <w:bookmarkStart w:id="1" w:name="_Toc198629313"/>
      <w:r>
        <w:rPr>
          <w:lang w:val="ru-RU"/>
        </w:rPr>
        <w:lastRenderedPageBreak/>
        <w:t>ВВЕДЕНИЕ</w:t>
      </w:r>
      <w:bookmarkEnd w:id="1"/>
    </w:p>
    <w:p w14:paraId="6C95F063" w14:textId="5E4E796C" w:rsidR="00E67CC2" w:rsidRDefault="00E67CC2" w:rsidP="00E67CC2">
      <w:pPr>
        <w:pStyle w:val="a7"/>
      </w:pPr>
      <w:r>
        <w:t>В наши дни по всему миру проходит глобальная цифровизация, означающая переход от материального мира к цифровому. Иными словами, все стремятся перенести материальные неудобные вещи в цифровой формат с целью облегчить себе жизнь. В первую очередь оцифровыванию подвержено все, что является неудобным, и печатная форма документов под это описание попадает. Поэтому многие компании уже заранее озаботились переходом от бумажных носителей к более удобным их электронным копиям, перейдя к средствам электронного документооборота.</w:t>
      </w:r>
    </w:p>
    <w:p w14:paraId="30892DDB" w14:textId="237A78BB" w:rsidR="00E67CC2" w:rsidRDefault="00302E57" w:rsidP="00E67CC2">
      <w:pPr>
        <w:pStyle w:val="a7"/>
      </w:pPr>
      <w:r>
        <w:t xml:space="preserve">К глобальной цифровизации добавились санкции против России, которые спровоцировали рост импортозамещения на рынке СЭД. В связи с этим многие компании либо укоренились в использовании существующих СЭД, либо перешли к их использованию. </w:t>
      </w:r>
    </w:p>
    <w:p w14:paraId="57901C18" w14:textId="32BD73DF" w:rsidR="00302E57" w:rsidRDefault="00302E57" w:rsidP="00E67CC2">
      <w:pPr>
        <w:pStyle w:val="a7"/>
      </w:pPr>
      <w:r>
        <w:t>Иными словами, текущая ситуация благоприятствует созданию приложения для обеспечения электронного документооборота на предприятии, так как сейчас предприятия оцифровывают свои документы, либо ищут удобные возможности для того, чтобы перейти к электронному формату.</w:t>
      </w:r>
    </w:p>
    <w:p w14:paraId="03F7B13D" w14:textId="60433808" w:rsidR="00302E57" w:rsidRDefault="00302E57" w:rsidP="00302E57">
      <w:pPr>
        <w:pStyle w:val="a7"/>
      </w:pPr>
      <w:r>
        <w:t>Разрабатываемое приложение позволит не только хранить цифровые копии существующих документов, но и позволяет создавать новые документы в электронном формате, редактировать их и заполнять удобным образом.</w:t>
      </w:r>
    </w:p>
    <w:p w14:paraId="55A4B94C" w14:textId="78800994" w:rsidR="001A7808" w:rsidRPr="00BF58D2" w:rsidRDefault="001A7808" w:rsidP="00302E57">
      <w:pPr>
        <w:pStyle w:val="a7"/>
        <w:rPr>
          <w:highlight w:val="yellow"/>
        </w:rPr>
      </w:pPr>
      <w:r w:rsidRPr="00BF58D2">
        <w:rPr>
          <w:highlight w:val="yellow"/>
        </w:rPr>
        <w:t>Также в приложении планируется введение распознавания речи, что позволит человеку с легкостью взаимодействовать с приложением без использования рук.</w:t>
      </w:r>
    </w:p>
    <w:p w14:paraId="073B63A5" w14:textId="6C69D598" w:rsidR="001A7808" w:rsidRDefault="001A7808" w:rsidP="00302E57">
      <w:pPr>
        <w:pStyle w:val="a7"/>
      </w:pPr>
      <w:r w:rsidRPr="00BF58D2">
        <w:rPr>
          <w:highlight w:val="yellow"/>
        </w:rPr>
        <w:t>Данное приложение способствует не только упрощению работы с документами, но и ускорению обмена информации между сотрудниками, так как обмен документами в электронном формате занимает меньше времени, чем перемещение по офису.</w:t>
      </w:r>
    </w:p>
    <w:p w14:paraId="1F8DB11F" w14:textId="6EF7F688" w:rsidR="00C37B5D" w:rsidRDefault="001A7808" w:rsidP="001A7808">
      <w:pPr>
        <w:pStyle w:val="a7"/>
        <w:rPr>
          <w:rFonts w:eastAsiaTheme="minorHAnsi"/>
        </w:rPr>
      </w:pPr>
      <w:r>
        <w:lastRenderedPageBreak/>
        <w:t>Распознавание речи позволит травмированным людям с легкостью вносить данные в удобную форму, а также может освободить руки пользователям, решившим воспользоваться голосовым вводом в приложении.</w:t>
      </w:r>
      <w:r w:rsidR="00C37B5D">
        <w:br w:type="page"/>
      </w:r>
    </w:p>
    <w:p w14:paraId="0C861E08" w14:textId="1CBA754E" w:rsidR="00A43844" w:rsidRDefault="00C37B5D" w:rsidP="00443EEF">
      <w:pPr>
        <w:pStyle w:val="1"/>
        <w:ind w:left="284"/>
        <w:jc w:val="center"/>
        <w:rPr>
          <w:lang w:val="ru-RU"/>
        </w:rPr>
      </w:pPr>
      <w:bookmarkStart w:id="2" w:name="_Toc198629314"/>
      <w:r>
        <w:rPr>
          <w:lang w:val="ru-RU"/>
        </w:rPr>
        <w:lastRenderedPageBreak/>
        <w:t>1</w:t>
      </w:r>
      <w:r w:rsidR="00A37CA7">
        <w:rPr>
          <w:lang w:val="ru-RU"/>
        </w:rPr>
        <w:tab/>
      </w:r>
      <w:r w:rsidRPr="00C37B5D">
        <w:rPr>
          <w:lang w:val="ru-RU"/>
        </w:rPr>
        <w:t>СРАВНЕНИЕ ОТЕЧЕСТВЕННЫХ И ПЕРЕДОВЫХ ЗАРУБЕЖНЫХ ТЕХНОЛОГИЙ И РЕШЕНИЙ</w:t>
      </w:r>
      <w:bookmarkEnd w:id="2"/>
    </w:p>
    <w:p w14:paraId="5DB8998D" w14:textId="62500ADE" w:rsidR="00BC34D5" w:rsidRPr="00BC34D5" w:rsidRDefault="00BC34D5" w:rsidP="00EA6C9E">
      <w:pPr>
        <w:pStyle w:val="1"/>
        <w:rPr>
          <w:b w:val="0"/>
          <w:bCs w:val="0"/>
          <w:lang w:val="ru-RU"/>
        </w:rPr>
      </w:pPr>
      <w:bookmarkStart w:id="3" w:name="_Toc185215478"/>
      <w:bookmarkStart w:id="4" w:name="_Toc198629315"/>
      <w:r w:rsidRPr="00955847">
        <w:rPr>
          <w:b w:val="0"/>
          <w:bCs w:val="0"/>
          <w:lang w:val="ru-RU"/>
        </w:rPr>
        <w:t>1.1</w:t>
      </w:r>
      <w:bookmarkEnd w:id="3"/>
      <w:r w:rsidR="00814ABD">
        <w:rPr>
          <w:b w:val="0"/>
          <w:bCs w:val="0"/>
          <w:lang w:val="ru-RU"/>
        </w:rPr>
        <w:tab/>
      </w:r>
      <w:r w:rsidR="00706C8B" w:rsidRPr="00955847">
        <w:rPr>
          <w:b w:val="0"/>
          <w:bCs w:val="0"/>
          <w:lang w:val="ru-RU"/>
        </w:rPr>
        <w:t>Мировой опыт и состояние отрасли</w:t>
      </w:r>
      <w:bookmarkEnd w:id="4"/>
    </w:p>
    <w:p w14:paraId="0DE79622" w14:textId="77777777" w:rsidR="00BC34D5" w:rsidRPr="00BC34D5" w:rsidRDefault="00BC34D5" w:rsidP="00BC34D5">
      <w:pPr>
        <w:widowControl/>
        <w:shd w:val="clear" w:color="auto" w:fill="FFFFFF"/>
        <w:spacing w:line="360" w:lineRule="auto"/>
        <w:ind w:firstLine="420"/>
        <w:jc w:val="both"/>
        <w:rPr>
          <w:color w:val="000000"/>
          <w:sz w:val="28"/>
          <w:szCs w:val="28"/>
          <w:lang w:val="ru-RU" w:eastAsia="ru-RU"/>
        </w:rPr>
      </w:pPr>
      <w:r w:rsidRPr="00BC34D5">
        <w:rPr>
          <w:color w:val="000000"/>
          <w:sz w:val="28"/>
          <w:szCs w:val="28"/>
          <w:lang w:val="ru-RU" w:eastAsia="ru-RU"/>
        </w:rPr>
        <w:t>На протяжении последних пяти лет на мировом рынке продолжается глобальная цифровизация, катализатором которой стала пандемия. Однако нельзя сказать, что в данный момент цифровизация провоцируется пандемией, ведь если в пандемию все сидели дома и пользовались цифровыми технологиями, рост цифрового рынка был оправдан, сейчас же цифровые технологии просто захватывают все больше и больше отраслей рынка.</w:t>
      </w:r>
    </w:p>
    <w:p w14:paraId="08775D03" w14:textId="77777777" w:rsidR="00BC34D5" w:rsidRPr="00BC34D5" w:rsidRDefault="00BC34D5" w:rsidP="00BC34D5">
      <w:pPr>
        <w:widowControl/>
        <w:shd w:val="clear" w:color="auto" w:fill="FFFFFF"/>
        <w:spacing w:line="360" w:lineRule="auto"/>
        <w:ind w:firstLine="420"/>
        <w:jc w:val="both"/>
        <w:rPr>
          <w:color w:val="000000"/>
          <w:sz w:val="28"/>
          <w:szCs w:val="28"/>
          <w:lang w:val="ru-RU" w:eastAsia="ru-RU"/>
        </w:rPr>
      </w:pPr>
      <w:r w:rsidRPr="00BC34D5">
        <w:rPr>
          <w:color w:val="000000"/>
          <w:sz w:val="28"/>
          <w:szCs w:val="28"/>
          <w:lang w:val="ru-RU" w:eastAsia="ru-RU"/>
        </w:rPr>
        <w:t xml:space="preserve">По итогам 2023 года объем мирового рынка информационно-коммуникационных технологий достиг $4,9 трлн. Несмотря на сложную макроэкономическую ситуацию и сформировавшуюся геополитическую обстановку, отрасль показала рост приблизительно на 3,8% по отношению к предыдущему году. В дальнейшем положительная динамика сохранится, о чем говорится в исследовании </w:t>
      </w:r>
      <w:hyperlink r:id="rId8" w:history="1">
        <w:r w:rsidRPr="00BC34D5">
          <w:rPr>
            <w:sz w:val="28"/>
            <w:szCs w:val="28"/>
            <w:u w:val="dotted"/>
            <w:lang w:eastAsia="ru-RU"/>
          </w:rPr>
          <w:t>Gartner</w:t>
        </w:r>
      </w:hyperlink>
      <w:r w:rsidRPr="00BC34D5">
        <w:rPr>
          <w:color w:val="000000"/>
          <w:sz w:val="28"/>
          <w:szCs w:val="28"/>
          <w:lang w:val="ru-RU" w:eastAsia="ru-RU"/>
        </w:rPr>
        <w:t>.</w:t>
      </w:r>
    </w:p>
    <w:p w14:paraId="6637FA94" w14:textId="77777777" w:rsidR="00BC34D5" w:rsidRPr="00BC34D5" w:rsidRDefault="00BC34D5" w:rsidP="00BC34D5">
      <w:pPr>
        <w:widowControl/>
        <w:spacing w:before="240" w:line="360" w:lineRule="auto"/>
        <w:rPr>
          <w:rFonts w:eastAsia="Calibri"/>
          <w:sz w:val="28"/>
          <w:szCs w:val="28"/>
          <w:lang w:val="ru-RU"/>
        </w:rPr>
      </w:pPr>
      <w:r w:rsidRPr="00BC34D5">
        <w:rPr>
          <w:rFonts w:eastAsia="Calibri"/>
          <w:noProof/>
          <w:sz w:val="28"/>
          <w:szCs w:val="28"/>
          <w:lang w:val="ru-RU" w:eastAsia="ru-RU"/>
        </w:rPr>
        <w:drawing>
          <wp:inline distT="0" distB="0" distL="0" distR="0" wp14:anchorId="54DCA752" wp14:editId="300BC9C2">
            <wp:extent cx="6115050" cy="3781425"/>
            <wp:effectExtent l="0" t="0" r="0" b="9525"/>
            <wp:docPr id="180667869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781425"/>
                    </a:xfrm>
                    <a:prstGeom prst="rect">
                      <a:avLst/>
                    </a:prstGeom>
                    <a:noFill/>
                    <a:ln>
                      <a:noFill/>
                    </a:ln>
                  </pic:spPr>
                </pic:pic>
              </a:graphicData>
            </a:graphic>
          </wp:inline>
        </w:drawing>
      </w:r>
    </w:p>
    <w:p w14:paraId="0C94EC57" w14:textId="77777777" w:rsidR="00BC34D5" w:rsidRPr="00BC34D5" w:rsidRDefault="00BC34D5" w:rsidP="00BC34D5">
      <w:pPr>
        <w:widowControl/>
        <w:spacing w:before="240" w:line="360" w:lineRule="auto"/>
        <w:ind w:firstLine="510"/>
        <w:rPr>
          <w:rFonts w:eastAsia="Calibri"/>
          <w:sz w:val="28"/>
          <w:szCs w:val="28"/>
          <w:lang w:val="ru-RU"/>
        </w:rPr>
      </w:pPr>
      <w:r w:rsidRPr="00BC34D5">
        <w:rPr>
          <w:rFonts w:eastAsia="Calibri"/>
          <w:sz w:val="28"/>
          <w:szCs w:val="28"/>
          <w:lang w:val="ru-RU"/>
        </w:rPr>
        <w:t>Рисунок 1. Динамика мирового ИТ-рынка</w:t>
      </w:r>
    </w:p>
    <w:p w14:paraId="483B80A6" w14:textId="77777777" w:rsidR="00BC34D5" w:rsidRPr="00BC34D5" w:rsidRDefault="00BC34D5" w:rsidP="00BC34D5">
      <w:pPr>
        <w:widowControl/>
        <w:spacing w:line="360" w:lineRule="auto"/>
        <w:ind w:firstLine="708"/>
        <w:rPr>
          <w:rFonts w:eastAsia="Calibri"/>
          <w:sz w:val="28"/>
          <w:szCs w:val="28"/>
          <w:lang w:val="ru-RU"/>
        </w:rPr>
      </w:pPr>
      <w:r w:rsidRPr="00BC34D5">
        <w:rPr>
          <w:rFonts w:eastAsia="Calibri"/>
          <w:sz w:val="28"/>
          <w:szCs w:val="28"/>
          <w:lang w:val="ru-RU"/>
        </w:rPr>
        <w:lastRenderedPageBreak/>
        <w:t xml:space="preserve">ИКТ рынок является важной частью экономики. Благодаря ИКТ оптимизируется производство на множестве предприятий, замена ручного труда машинным – яркий тому пример, а если человеческая работа и не заменяется роботом, то значительно упрощается благодаря информационным технологиям. Иными словами, спрос на </w:t>
      </w:r>
      <w:r w:rsidRPr="00BC34D5">
        <w:rPr>
          <w:rFonts w:eastAsia="Calibri"/>
          <w:sz w:val="28"/>
          <w:szCs w:val="28"/>
        </w:rPr>
        <w:t>IT</w:t>
      </w:r>
      <w:r w:rsidRPr="00BC34D5">
        <w:rPr>
          <w:rFonts w:eastAsia="Calibri"/>
          <w:sz w:val="28"/>
          <w:szCs w:val="28"/>
          <w:lang w:val="ru-RU"/>
        </w:rPr>
        <w:t>-рынок как никогда велик.</w:t>
      </w:r>
    </w:p>
    <w:p w14:paraId="2DC33F3E" w14:textId="77777777" w:rsidR="00BC34D5" w:rsidRPr="00BC34D5" w:rsidRDefault="00BC34D5" w:rsidP="00BC34D5">
      <w:pPr>
        <w:widowControl/>
        <w:spacing w:line="360" w:lineRule="auto"/>
        <w:ind w:firstLine="708"/>
        <w:rPr>
          <w:rFonts w:eastAsia="Calibri"/>
          <w:sz w:val="28"/>
          <w:szCs w:val="28"/>
          <w:lang w:val="ru-RU"/>
        </w:rPr>
      </w:pPr>
      <w:r w:rsidRPr="00BC34D5">
        <w:rPr>
          <w:rFonts w:eastAsia="Calibri"/>
          <w:sz w:val="28"/>
          <w:szCs w:val="28"/>
          <w:lang w:val="ru-RU"/>
        </w:rPr>
        <w:t xml:space="preserve">Тем не менее, </w:t>
      </w:r>
      <w:r w:rsidRPr="00BC34D5">
        <w:rPr>
          <w:rFonts w:eastAsia="Calibri"/>
          <w:sz w:val="28"/>
          <w:szCs w:val="28"/>
        </w:rPr>
        <w:t>IT</w:t>
      </w:r>
      <w:r w:rsidRPr="00BC34D5">
        <w:rPr>
          <w:rFonts w:eastAsia="Calibri"/>
          <w:sz w:val="28"/>
          <w:szCs w:val="28"/>
          <w:lang w:val="ru-RU"/>
        </w:rPr>
        <w:t xml:space="preserve"> отрасль страдает в немалой степени от роста инфляции, военных конфликтов, от вводимых санкций, от высоких порогов вхождения в профессию, требующую большого багажа знаний. </w:t>
      </w:r>
    </w:p>
    <w:p w14:paraId="365DE652" w14:textId="77777777" w:rsidR="00BC34D5" w:rsidRPr="00BC34D5" w:rsidRDefault="00BC34D5" w:rsidP="00BC34D5">
      <w:pPr>
        <w:widowControl/>
        <w:spacing w:line="360" w:lineRule="auto"/>
        <w:ind w:firstLine="708"/>
        <w:rPr>
          <w:rFonts w:eastAsia="Calibri"/>
          <w:sz w:val="28"/>
          <w:szCs w:val="28"/>
          <w:lang w:val="ru-RU"/>
        </w:rPr>
      </w:pPr>
      <w:r w:rsidRPr="00BC34D5">
        <w:rPr>
          <w:rFonts w:eastAsia="Calibri"/>
          <w:sz w:val="28"/>
          <w:szCs w:val="28"/>
          <w:lang w:val="ru-RU"/>
        </w:rPr>
        <w:t>За последние пять лет мировой IT-рынок продемонстрировал значительную волатильность. Пандемия COVID-19 стала катализатором для ускоренной цифровизации и внедрения новых технологий. Восстановление после кризиса привело к росту в большинстве сегментов рынка. Ожидается продолжение этой тенденции в ближайшие годы с акцентом на облачные решения и искусственный интеллект.</w:t>
      </w:r>
    </w:p>
    <w:p w14:paraId="4B59A57D" w14:textId="77777777" w:rsidR="00BC34D5" w:rsidRPr="00BC34D5" w:rsidRDefault="00BC34D5" w:rsidP="00BC34D5">
      <w:pPr>
        <w:widowControl/>
        <w:spacing w:line="360" w:lineRule="auto"/>
        <w:ind w:firstLine="708"/>
        <w:rPr>
          <w:rFonts w:eastAsia="Calibri"/>
          <w:sz w:val="28"/>
          <w:szCs w:val="28"/>
          <w:lang w:val="ru-RU"/>
        </w:rPr>
      </w:pPr>
      <w:r w:rsidRPr="00BC34D5">
        <w:rPr>
          <w:rFonts w:eastAsia="Calibri"/>
          <w:sz w:val="28"/>
          <w:szCs w:val="28"/>
          <w:lang w:val="ru-RU"/>
        </w:rPr>
        <w:t xml:space="preserve">Сопровождение документацией этапов производства – не нововведение на предприятиях. Многие уже догадались, что оцифровывание документов предприятия упрощает работу и ускоряет коммуникацию между сотрудниками. Подобные технологии называются Средствами Электронной Документации или, сокращенно, СЭД. </w:t>
      </w:r>
    </w:p>
    <w:p w14:paraId="492E941C" w14:textId="71FCAC14" w:rsidR="00BC34D5" w:rsidRPr="00BC34D5" w:rsidRDefault="00BC34D5" w:rsidP="00BC34D5">
      <w:pPr>
        <w:widowControl/>
        <w:spacing w:line="360" w:lineRule="auto"/>
        <w:ind w:firstLine="708"/>
        <w:rPr>
          <w:rFonts w:eastAsia="Calibri"/>
          <w:sz w:val="28"/>
          <w:szCs w:val="28"/>
          <w:lang w:val="ru-RU"/>
        </w:rPr>
      </w:pPr>
      <w:r w:rsidRPr="00BC34D5">
        <w:rPr>
          <w:rFonts w:eastAsia="Calibri"/>
          <w:sz w:val="28"/>
          <w:szCs w:val="28"/>
          <w:lang w:val="ru-RU"/>
        </w:rPr>
        <w:t>За рубежом активно используются СЭД, однако аббревиатура там другая</w:t>
      </w:r>
      <w:r w:rsidR="000F5E66">
        <w:rPr>
          <w:rFonts w:eastAsia="Calibri"/>
          <w:sz w:val="28"/>
          <w:szCs w:val="28"/>
          <w:lang w:val="ru-RU"/>
        </w:rPr>
        <w:t xml:space="preserve"> </w:t>
      </w:r>
      <w:proofErr w:type="gramStart"/>
      <w:r w:rsidR="000F5E66">
        <w:rPr>
          <w:rFonts w:eastAsia="Calibri"/>
          <w:sz w:val="28"/>
          <w:szCs w:val="28"/>
          <w:lang w:val="ru-RU"/>
        </w:rPr>
        <w:t xml:space="preserve">– </w:t>
      </w:r>
      <w:r w:rsidRPr="00BC34D5">
        <w:rPr>
          <w:rFonts w:eastAsia="Calibri"/>
          <w:sz w:val="28"/>
          <w:szCs w:val="28"/>
          <w:lang w:val="ru-RU"/>
        </w:rPr>
        <w:t xml:space="preserve"> </w:t>
      </w:r>
      <w:r w:rsidRPr="00BC34D5">
        <w:rPr>
          <w:rFonts w:eastAsia="Calibri"/>
          <w:sz w:val="28"/>
          <w:szCs w:val="28"/>
        </w:rPr>
        <w:t>DCT</w:t>
      </w:r>
      <w:proofErr w:type="gramEnd"/>
      <w:r w:rsidRPr="00BC34D5">
        <w:rPr>
          <w:rFonts w:eastAsia="Calibri"/>
          <w:sz w:val="28"/>
          <w:szCs w:val="28"/>
          <w:lang w:val="ru-RU"/>
        </w:rPr>
        <w:t xml:space="preserve"> (</w:t>
      </w:r>
      <w:r w:rsidRPr="00BC34D5">
        <w:rPr>
          <w:rFonts w:eastAsia="Calibri"/>
          <w:sz w:val="28"/>
          <w:szCs w:val="28"/>
        </w:rPr>
        <w:t>Document</w:t>
      </w:r>
      <w:r w:rsidRPr="00BC34D5">
        <w:rPr>
          <w:rFonts w:eastAsia="Calibri"/>
          <w:sz w:val="28"/>
          <w:szCs w:val="28"/>
          <w:lang w:val="ru-RU"/>
        </w:rPr>
        <w:t xml:space="preserve"> </w:t>
      </w:r>
      <w:r w:rsidRPr="00BC34D5">
        <w:rPr>
          <w:rFonts w:eastAsia="Calibri"/>
          <w:sz w:val="28"/>
          <w:szCs w:val="28"/>
        </w:rPr>
        <w:t>and</w:t>
      </w:r>
      <w:r w:rsidRPr="00BC34D5">
        <w:rPr>
          <w:rFonts w:eastAsia="Calibri"/>
          <w:sz w:val="28"/>
          <w:szCs w:val="28"/>
          <w:lang w:val="ru-RU"/>
        </w:rPr>
        <w:t xml:space="preserve"> </w:t>
      </w:r>
      <w:r w:rsidRPr="00BC34D5">
        <w:rPr>
          <w:rFonts w:eastAsia="Calibri"/>
          <w:sz w:val="28"/>
          <w:szCs w:val="28"/>
        </w:rPr>
        <w:t>Content</w:t>
      </w:r>
      <w:r w:rsidRPr="00BC34D5">
        <w:rPr>
          <w:rFonts w:eastAsia="Calibri"/>
          <w:sz w:val="28"/>
          <w:szCs w:val="28"/>
          <w:lang w:val="ru-RU"/>
        </w:rPr>
        <w:t xml:space="preserve"> </w:t>
      </w:r>
      <w:r w:rsidRPr="00BC34D5">
        <w:rPr>
          <w:rFonts w:eastAsia="Calibri"/>
          <w:sz w:val="28"/>
          <w:szCs w:val="28"/>
        </w:rPr>
        <w:t>Technologies</w:t>
      </w:r>
      <w:r w:rsidRPr="00BC34D5">
        <w:rPr>
          <w:rFonts w:eastAsia="Calibri"/>
          <w:sz w:val="28"/>
          <w:szCs w:val="28"/>
          <w:lang w:val="ru-RU"/>
        </w:rPr>
        <w:t xml:space="preserve">). За рубежом лидерами рынка СЭД являются </w:t>
      </w:r>
      <w:r w:rsidRPr="00BC34D5">
        <w:rPr>
          <w:rFonts w:eastAsia="Calibri"/>
          <w:sz w:val="28"/>
          <w:szCs w:val="28"/>
        </w:rPr>
        <w:t>DocuSign</w:t>
      </w:r>
      <w:r w:rsidRPr="00BC34D5">
        <w:rPr>
          <w:rFonts w:eastAsia="Calibri"/>
          <w:sz w:val="28"/>
          <w:szCs w:val="28"/>
          <w:lang w:val="ru-RU"/>
        </w:rPr>
        <w:t xml:space="preserve">, </w:t>
      </w:r>
      <w:r w:rsidRPr="00BC34D5">
        <w:rPr>
          <w:rFonts w:eastAsia="Calibri"/>
          <w:sz w:val="28"/>
          <w:szCs w:val="28"/>
        </w:rPr>
        <w:t>Adobe</w:t>
      </w:r>
      <w:r w:rsidRPr="00BC34D5">
        <w:rPr>
          <w:rFonts w:eastAsia="Calibri"/>
          <w:sz w:val="28"/>
          <w:szCs w:val="28"/>
          <w:lang w:val="ru-RU"/>
        </w:rPr>
        <w:t xml:space="preserve"> </w:t>
      </w:r>
      <w:r w:rsidRPr="00BC34D5">
        <w:rPr>
          <w:rFonts w:eastAsia="Calibri"/>
          <w:sz w:val="28"/>
          <w:szCs w:val="28"/>
        </w:rPr>
        <w:t>Sign</w:t>
      </w:r>
      <w:r w:rsidRPr="00BC34D5">
        <w:rPr>
          <w:rFonts w:eastAsia="Calibri"/>
          <w:sz w:val="28"/>
          <w:szCs w:val="28"/>
          <w:lang w:val="ru-RU"/>
        </w:rPr>
        <w:t xml:space="preserve">, </w:t>
      </w:r>
      <w:r w:rsidRPr="00BC34D5">
        <w:rPr>
          <w:rFonts w:eastAsia="Calibri"/>
          <w:sz w:val="28"/>
          <w:szCs w:val="28"/>
        </w:rPr>
        <w:t>Microsoft</w:t>
      </w:r>
      <w:r w:rsidRPr="00BC34D5">
        <w:rPr>
          <w:rFonts w:eastAsia="Calibri"/>
          <w:sz w:val="28"/>
          <w:szCs w:val="28"/>
          <w:lang w:val="ru-RU"/>
        </w:rPr>
        <w:t xml:space="preserve"> </w:t>
      </w:r>
      <w:r w:rsidRPr="00BC34D5">
        <w:rPr>
          <w:rFonts w:eastAsia="Calibri"/>
          <w:sz w:val="28"/>
          <w:szCs w:val="28"/>
        </w:rPr>
        <w:t>SharePoint</w:t>
      </w:r>
      <w:r w:rsidRPr="00BC34D5">
        <w:rPr>
          <w:rFonts w:eastAsia="Calibri"/>
          <w:sz w:val="28"/>
          <w:szCs w:val="28"/>
          <w:lang w:val="ru-RU"/>
        </w:rPr>
        <w:t xml:space="preserve">, </w:t>
      </w:r>
      <w:r w:rsidRPr="00BC34D5">
        <w:rPr>
          <w:rFonts w:eastAsia="Calibri"/>
          <w:sz w:val="28"/>
          <w:szCs w:val="28"/>
        </w:rPr>
        <w:t>M</w:t>
      </w:r>
      <w:r w:rsidRPr="00BC34D5">
        <w:rPr>
          <w:rFonts w:eastAsia="Calibri"/>
          <w:sz w:val="28"/>
          <w:szCs w:val="28"/>
          <w:lang w:val="ru-RU"/>
        </w:rPr>
        <w:t>-</w:t>
      </w:r>
      <w:r w:rsidRPr="00BC34D5">
        <w:rPr>
          <w:rFonts w:eastAsia="Calibri"/>
          <w:sz w:val="28"/>
          <w:szCs w:val="28"/>
        </w:rPr>
        <w:t>Files</w:t>
      </w:r>
      <w:r w:rsidRPr="00BC34D5">
        <w:rPr>
          <w:rFonts w:eastAsia="Calibri"/>
          <w:sz w:val="28"/>
          <w:szCs w:val="28"/>
          <w:lang w:val="ru-RU"/>
        </w:rPr>
        <w:t xml:space="preserve"> и </w:t>
      </w:r>
      <w:r w:rsidRPr="00BC34D5">
        <w:rPr>
          <w:rFonts w:eastAsia="Calibri"/>
          <w:sz w:val="28"/>
          <w:szCs w:val="28"/>
        </w:rPr>
        <w:t>Box</w:t>
      </w:r>
      <w:r w:rsidRPr="00BC34D5">
        <w:rPr>
          <w:rFonts w:eastAsia="Calibri"/>
          <w:sz w:val="28"/>
          <w:szCs w:val="28"/>
          <w:lang w:val="ru-RU"/>
        </w:rPr>
        <w:t>. Перечисленные СЭД занимают лидирующие положения в количестве проектов, которые они ведут. И перспективы это рынка благоприятные.</w:t>
      </w:r>
    </w:p>
    <w:p w14:paraId="1AF4DF00" w14:textId="77777777" w:rsidR="00BC34D5" w:rsidRPr="00BC34D5" w:rsidRDefault="00BC34D5" w:rsidP="00BC34D5">
      <w:pPr>
        <w:widowControl/>
        <w:spacing w:line="360" w:lineRule="auto"/>
        <w:ind w:firstLine="708"/>
        <w:rPr>
          <w:rFonts w:eastAsia="Calibri"/>
          <w:sz w:val="28"/>
          <w:szCs w:val="28"/>
          <w:lang w:val="ru-RU"/>
        </w:rPr>
      </w:pPr>
      <w:r w:rsidRPr="00BC34D5">
        <w:rPr>
          <w:rFonts w:eastAsia="Calibri"/>
          <w:sz w:val="28"/>
          <w:szCs w:val="28"/>
          <w:lang w:val="ru-RU"/>
        </w:rPr>
        <w:t>В 2024 году мировые средства электронной документации (СЭД) продолжают развиваться, предлагая компаниям эффективные решения для управления документооборотом.</w:t>
      </w:r>
    </w:p>
    <w:p w14:paraId="3F1BBAE6" w14:textId="77777777" w:rsidR="00BC34D5" w:rsidRPr="00BC34D5" w:rsidRDefault="00BC34D5" w:rsidP="00BC34D5">
      <w:pPr>
        <w:widowControl/>
        <w:spacing w:line="360" w:lineRule="auto"/>
        <w:ind w:firstLine="708"/>
        <w:rPr>
          <w:rFonts w:eastAsia="Calibri"/>
          <w:sz w:val="28"/>
          <w:szCs w:val="28"/>
          <w:lang w:val="ru-RU"/>
        </w:rPr>
      </w:pPr>
      <w:r w:rsidRPr="00BC34D5">
        <w:rPr>
          <w:rFonts w:eastAsia="Calibri"/>
          <w:sz w:val="28"/>
          <w:szCs w:val="28"/>
          <w:lang w:val="ru-RU"/>
        </w:rPr>
        <w:t xml:space="preserve">Иными словами, средства электронной документации играют ключевую роль в оптимизации бизнес-процессов по всему миру, ведь их использование </w:t>
      </w:r>
      <w:r w:rsidRPr="00BC34D5">
        <w:rPr>
          <w:rFonts w:eastAsia="Calibri"/>
          <w:sz w:val="28"/>
          <w:szCs w:val="28"/>
          <w:lang w:val="ru-RU"/>
        </w:rPr>
        <w:lastRenderedPageBreak/>
        <w:t>позволяет компаниями значительно повысить эффективность документооборота, сократить затраты и улучшить взаимодействия как внутри организации, так и за ее пределами.</w:t>
      </w:r>
    </w:p>
    <w:p w14:paraId="25DDD05D" w14:textId="115D6F49" w:rsidR="00BC34D5" w:rsidRPr="00BC34D5" w:rsidRDefault="00BC34D5" w:rsidP="00EA6C9E">
      <w:pPr>
        <w:pStyle w:val="1"/>
        <w:rPr>
          <w:b w:val="0"/>
          <w:bCs w:val="0"/>
          <w:lang w:val="ru-RU"/>
        </w:rPr>
      </w:pPr>
      <w:bookmarkStart w:id="5" w:name="_Toc185215479"/>
      <w:bookmarkStart w:id="6" w:name="_Toc198629316"/>
      <w:r w:rsidRPr="00955847">
        <w:rPr>
          <w:b w:val="0"/>
          <w:bCs w:val="0"/>
          <w:lang w:val="ru-RU"/>
        </w:rPr>
        <w:t>1.2</w:t>
      </w:r>
      <w:bookmarkEnd w:id="5"/>
      <w:r w:rsidR="00814ABD">
        <w:rPr>
          <w:b w:val="0"/>
          <w:bCs w:val="0"/>
          <w:lang w:val="ru-RU"/>
        </w:rPr>
        <w:tab/>
      </w:r>
      <w:r w:rsidR="00955847" w:rsidRPr="00955847">
        <w:rPr>
          <w:b w:val="0"/>
          <w:bCs w:val="0"/>
          <w:lang w:val="ru-RU"/>
        </w:rPr>
        <w:t>Отечественный опыт и состояние отрасли</w:t>
      </w:r>
      <w:bookmarkEnd w:id="6"/>
    </w:p>
    <w:p w14:paraId="2C336809" w14:textId="77777777" w:rsidR="00BC34D5" w:rsidRDefault="00BC34D5" w:rsidP="00BC34D5">
      <w:pPr>
        <w:widowControl/>
        <w:spacing w:before="240" w:line="360" w:lineRule="auto"/>
        <w:ind w:firstLine="420"/>
        <w:rPr>
          <w:rFonts w:eastAsia="Calibri"/>
          <w:sz w:val="28"/>
          <w:szCs w:val="28"/>
          <w:lang w:val="ru-RU"/>
        </w:rPr>
      </w:pPr>
      <w:r w:rsidRPr="00BC34D5">
        <w:rPr>
          <w:rFonts w:eastAsia="Calibri"/>
          <w:sz w:val="28"/>
          <w:szCs w:val="28"/>
          <w:lang w:val="ru-RU"/>
        </w:rPr>
        <w:t>В отрасли информационных технологий в РФ так же, как и на мировом рынке наблюдается устойчивый рост. В РФ ИКТ-рынок имеет 4 отрасли, осуществляющие деятельность в этой сфере: телекоммуникации, производство оборудования, оптовая торговля товарами, связанными с информационно-коммуникационными технологиями и оказание информационно-телекоммуникационных услуг. В соответствии со статистическими данными предоставленными (ИСИЭЗ) НИУ ВШЭ, замечен рост ИКТ-отрасли на рынке РФ:</w:t>
      </w:r>
    </w:p>
    <w:p w14:paraId="498F4C36" w14:textId="51F7D857" w:rsidR="00BC34D5" w:rsidRPr="00BC34D5" w:rsidRDefault="00BC34D5" w:rsidP="00BC34D5">
      <w:pPr>
        <w:widowControl/>
        <w:spacing w:before="240" w:line="360" w:lineRule="auto"/>
        <w:ind w:firstLine="420"/>
        <w:jc w:val="center"/>
        <w:rPr>
          <w:rFonts w:eastAsia="Calibri"/>
          <w:sz w:val="28"/>
          <w:szCs w:val="28"/>
          <w:lang w:val="ru-RU"/>
        </w:rPr>
      </w:pPr>
      <w:r w:rsidRPr="00BC34D5">
        <w:rPr>
          <w:rFonts w:eastAsia="Calibri"/>
          <w:noProof/>
          <w:sz w:val="28"/>
          <w:szCs w:val="28"/>
          <w:lang w:val="ru-RU"/>
        </w:rPr>
        <w:drawing>
          <wp:inline distT="0" distB="0" distL="0" distR="0" wp14:anchorId="4F47F091" wp14:editId="15E4C365">
            <wp:extent cx="6115050" cy="1905000"/>
            <wp:effectExtent l="0" t="0" r="0" b="0"/>
            <wp:docPr id="139246670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905000"/>
                    </a:xfrm>
                    <a:prstGeom prst="rect">
                      <a:avLst/>
                    </a:prstGeom>
                    <a:noFill/>
                    <a:ln>
                      <a:noFill/>
                    </a:ln>
                  </pic:spPr>
                </pic:pic>
              </a:graphicData>
            </a:graphic>
          </wp:inline>
        </w:drawing>
      </w:r>
    </w:p>
    <w:p w14:paraId="196B97F3" w14:textId="77777777" w:rsidR="00BC34D5" w:rsidRPr="00BC34D5" w:rsidRDefault="00BC34D5" w:rsidP="00BC34D5">
      <w:pPr>
        <w:widowControl/>
        <w:spacing w:line="360" w:lineRule="auto"/>
        <w:ind w:firstLine="510"/>
        <w:jc w:val="center"/>
        <w:rPr>
          <w:rFonts w:eastAsia="Calibri"/>
          <w:noProof/>
          <w:sz w:val="28"/>
          <w:szCs w:val="28"/>
          <w:lang w:val="ru-RU"/>
        </w:rPr>
      </w:pPr>
      <w:r w:rsidRPr="00BC34D5">
        <w:rPr>
          <w:rFonts w:eastAsia="Calibri"/>
          <w:sz w:val="28"/>
          <w:szCs w:val="28"/>
          <w:lang w:val="ru-RU"/>
        </w:rPr>
        <w:t>Рисунок 2. Развитие секторов ИКТ в РФ в 2023 году</w:t>
      </w:r>
    </w:p>
    <w:p w14:paraId="4FB10112" w14:textId="77777777" w:rsidR="00BC34D5" w:rsidRPr="00BC34D5" w:rsidRDefault="00BC34D5" w:rsidP="00BC34D5">
      <w:pPr>
        <w:widowControl/>
        <w:spacing w:line="360" w:lineRule="auto"/>
        <w:jc w:val="center"/>
        <w:rPr>
          <w:rFonts w:eastAsia="Calibri"/>
          <w:sz w:val="28"/>
          <w:szCs w:val="28"/>
          <w:lang w:val="ru-RU"/>
        </w:rPr>
      </w:pPr>
      <w:r w:rsidRPr="00BC34D5">
        <w:rPr>
          <w:rFonts w:eastAsia="Calibri"/>
          <w:noProof/>
          <w:sz w:val="28"/>
          <w:szCs w:val="28"/>
          <w:lang w:val="ru-RU"/>
        </w:rPr>
        <w:drawing>
          <wp:inline distT="0" distB="0" distL="0" distR="0" wp14:anchorId="0428AF92" wp14:editId="27E41828">
            <wp:extent cx="6115050" cy="1828800"/>
            <wp:effectExtent l="0" t="0" r="0" b="0"/>
            <wp:docPr id="196643003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1828800"/>
                    </a:xfrm>
                    <a:prstGeom prst="rect">
                      <a:avLst/>
                    </a:prstGeom>
                    <a:noFill/>
                    <a:ln>
                      <a:noFill/>
                    </a:ln>
                  </pic:spPr>
                </pic:pic>
              </a:graphicData>
            </a:graphic>
          </wp:inline>
        </w:drawing>
      </w:r>
    </w:p>
    <w:p w14:paraId="5482E76E" w14:textId="77777777" w:rsidR="00BC34D5" w:rsidRPr="00BC34D5" w:rsidRDefault="00BC34D5" w:rsidP="00BC34D5">
      <w:pPr>
        <w:widowControl/>
        <w:spacing w:line="360" w:lineRule="auto"/>
        <w:ind w:firstLine="510"/>
        <w:jc w:val="center"/>
        <w:rPr>
          <w:rFonts w:eastAsia="Calibri"/>
          <w:sz w:val="28"/>
          <w:szCs w:val="28"/>
          <w:lang w:val="ru-RU"/>
        </w:rPr>
      </w:pPr>
      <w:r w:rsidRPr="00BC34D5">
        <w:rPr>
          <w:rFonts w:eastAsia="Calibri"/>
          <w:sz w:val="28"/>
          <w:szCs w:val="28"/>
          <w:lang w:val="ru-RU"/>
        </w:rPr>
        <w:t>Рисунок 3. Развитие секторов ИКТ в РФ в 2024 году</w:t>
      </w:r>
    </w:p>
    <w:p w14:paraId="3CF54346" w14:textId="77777777" w:rsidR="00BC34D5" w:rsidRPr="00BC34D5" w:rsidRDefault="00BC34D5" w:rsidP="00BC34D5">
      <w:pPr>
        <w:widowControl/>
        <w:spacing w:line="360" w:lineRule="auto"/>
        <w:jc w:val="center"/>
        <w:rPr>
          <w:rFonts w:eastAsia="Calibri"/>
          <w:sz w:val="28"/>
          <w:szCs w:val="28"/>
          <w:lang w:val="ru-RU"/>
        </w:rPr>
      </w:pPr>
      <w:r w:rsidRPr="00BC34D5">
        <w:rPr>
          <w:rFonts w:eastAsia="Calibri"/>
          <w:noProof/>
          <w:sz w:val="28"/>
          <w:szCs w:val="28"/>
          <w:lang w:val="ru-RU"/>
        </w:rPr>
        <w:lastRenderedPageBreak/>
        <w:drawing>
          <wp:inline distT="0" distB="0" distL="0" distR="0" wp14:anchorId="747F7F22" wp14:editId="5A3D3BED">
            <wp:extent cx="6001588" cy="4925112"/>
            <wp:effectExtent l="0" t="0" r="0" b="8890"/>
            <wp:docPr id="5096310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31014" name=""/>
                    <pic:cNvPicPr/>
                  </pic:nvPicPr>
                  <pic:blipFill>
                    <a:blip r:embed="rId12"/>
                    <a:stretch>
                      <a:fillRect/>
                    </a:stretch>
                  </pic:blipFill>
                  <pic:spPr>
                    <a:xfrm>
                      <a:off x="0" y="0"/>
                      <a:ext cx="6001588" cy="4925112"/>
                    </a:xfrm>
                    <a:prstGeom prst="rect">
                      <a:avLst/>
                    </a:prstGeom>
                  </pic:spPr>
                </pic:pic>
              </a:graphicData>
            </a:graphic>
          </wp:inline>
        </w:drawing>
      </w:r>
    </w:p>
    <w:p w14:paraId="2822A5E1" w14:textId="77777777" w:rsidR="00BC34D5" w:rsidRPr="00BC34D5" w:rsidRDefault="00BC34D5" w:rsidP="00BC34D5">
      <w:pPr>
        <w:widowControl/>
        <w:spacing w:line="360" w:lineRule="auto"/>
        <w:ind w:firstLine="567"/>
        <w:jc w:val="center"/>
        <w:rPr>
          <w:rFonts w:eastAsia="Calibri"/>
          <w:sz w:val="28"/>
          <w:szCs w:val="28"/>
          <w:lang w:val="ru-RU"/>
        </w:rPr>
      </w:pPr>
      <w:r w:rsidRPr="00BC34D5">
        <w:rPr>
          <w:rFonts w:eastAsia="Calibri"/>
          <w:sz w:val="28"/>
          <w:szCs w:val="28"/>
          <w:lang w:val="ru-RU"/>
        </w:rPr>
        <w:t>Рисунок 4. Динамика российского ИТ-рынка</w:t>
      </w:r>
    </w:p>
    <w:p w14:paraId="54426D39" w14:textId="77777777" w:rsidR="00BC34D5" w:rsidRPr="00BC34D5" w:rsidRDefault="00BC34D5" w:rsidP="00BC34D5">
      <w:pPr>
        <w:widowControl/>
        <w:spacing w:line="360" w:lineRule="auto"/>
        <w:ind w:firstLine="708"/>
        <w:rPr>
          <w:rFonts w:eastAsia="Calibri"/>
          <w:sz w:val="28"/>
          <w:szCs w:val="28"/>
          <w:lang w:val="ru-RU"/>
        </w:rPr>
      </w:pPr>
      <w:r w:rsidRPr="00BC34D5">
        <w:rPr>
          <w:rFonts w:eastAsia="Calibri"/>
          <w:sz w:val="28"/>
          <w:szCs w:val="28"/>
          <w:lang w:val="ru-RU"/>
        </w:rPr>
        <w:t>Из графиков видно, что рынок ИТ в РФ имеет тенденцию роста.</w:t>
      </w:r>
    </w:p>
    <w:p w14:paraId="1364FE4C" w14:textId="77777777" w:rsidR="00BC34D5" w:rsidRPr="00BC34D5" w:rsidRDefault="00BC34D5" w:rsidP="00BC34D5">
      <w:pPr>
        <w:widowControl/>
        <w:spacing w:line="360" w:lineRule="auto"/>
        <w:ind w:firstLine="708"/>
        <w:rPr>
          <w:rFonts w:eastAsia="Calibri"/>
          <w:sz w:val="28"/>
          <w:szCs w:val="28"/>
          <w:lang w:val="ru-RU"/>
        </w:rPr>
      </w:pPr>
      <w:r w:rsidRPr="00BC34D5">
        <w:rPr>
          <w:rFonts w:eastAsia="Calibri"/>
          <w:sz w:val="28"/>
          <w:szCs w:val="28"/>
          <w:lang w:val="ru-RU"/>
        </w:rPr>
        <w:t xml:space="preserve">В наше время экономика претерпевает множественные проблемы, которые необходимо решать как можно скорее. Некоторые проблемы в сфере экономики РФ не только создают трудности </w:t>
      </w:r>
      <w:r w:rsidRPr="00BC34D5">
        <w:rPr>
          <w:rFonts w:eastAsia="Calibri"/>
          <w:sz w:val="28"/>
          <w:szCs w:val="28"/>
        </w:rPr>
        <w:t>IT</w:t>
      </w:r>
      <w:r w:rsidRPr="00BC34D5">
        <w:rPr>
          <w:rFonts w:eastAsia="Calibri"/>
          <w:sz w:val="28"/>
          <w:szCs w:val="28"/>
          <w:lang w:val="ru-RU"/>
        </w:rPr>
        <w:t xml:space="preserve">-рынку, но и стимулируют его рост. Например, множественные санкции со стороны зарубежных производителей несут за собой импортозамещение, побуждая создание проектов во многих отраслях, в том числе и ИТ-отраслях, на замену ушедшим производителям; высокий порог вхождения в ИТ-профессию стимулирует углубление в профессию начинающих специалистов, а текущие военные действия наглядно демонстрируют, как информационные технологии могут использоваться в любых сферах деятельности; и таких примеров стимулирования ИТ-отрасли много. </w:t>
      </w:r>
    </w:p>
    <w:p w14:paraId="247C743D" w14:textId="77777777" w:rsidR="00BC34D5" w:rsidRPr="00BC34D5" w:rsidRDefault="00BC34D5" w:rsidP="00BC34D5">
      <w:pPr>
        <w:widowControl/>
        <w:spacing w:line="360" w:lineRule="auto"/>
        <w:ind w:firstLine="708"/>
        <w:rPr>
          <w:rFonts w:eastAsia="Calibri"/>
          <w:sz w:val="28"/>
          <w:szCs w:val="28"/>
          <w:lang w:val="ru-RU"/>
        </w:rPr>
      </w:pPr>
      <w:r w:rsidRPr="00BC34D5">
        <w:rPr>
          <w:rFonts w:eastAsia="Calibri"/>
          <w:sz w:val="28"/>
          <w:szCs w:val="28"/>
          <w:lang w:val="ru-RU"/>
        </w:rPr>
        <w:lastRenderedPageBreak/>
        <w:t xml:space="preserve">Большое влияние на развитие ИТ отрасли оказывает развитие искусственного интеллекта за последние годы. Нейронные сети являются ярким представителем развития технологии искусственного интеллекта. Многие пользователи любят нейронные сети за корректность и гибкость их ответов. В наше время эта технология охватывает все больше областей жизни человека, так как является удобной в плане использования, так что производители информационных технологий стремятся по возможности добавить с разрабатываемое программное обеспечение подобную опцию. Примерами таких производителей являются Яндекс со своим голосовым помощником, </w:t>
      </w:r>
      <w:r w:rsidRPr="00BC34D5">
        <w:rPr>
          <w:rFonts w:eastAsia="Calibri"/>
          <w:sz w:val="28"/>
          <w:szCs w:val="28"/>
        </w:rPr>
        <w:t>ChatGPT</w:t>
      </w:r>
      <w:r w:rsidRPr="00BC34D5">
        <w:rPr>
          <w:rFonts w:eastAsia="Calibri"/>
          <w:sz w:val="28"/>
          <w:szCs w:val="28"/>
          <w:lang w:val="ru-RU"/>
        </w:rPr>
        <w:t xml:space="preserve"> помогающий интернет-пользователям с поиском информации и различные нейронные сети для рисования, помогающие начинающим дизайнерам.</w:t>
      </w:r>
    </w:p>
    <w:p w14:paraId="55841EB4" w14:textId="21CE10FB" w:rsidR="00BC34D5" w:rsidRPr="000F5E66" w:rsidRDefault="00BC34D5" w:rsidP="00BC34D5">
      <w:pPr>
        <w:widowControl/>
        <w:spacing w:line="360" w:lineRule="auto"/>
        <w:ind w:firstLine="708"/>
        <w:rPr>
          <w:rFonts w:eastAsia="Calibri"/>
          <w:sz w:val="28"/>
          <w:szCs w:val="28"/>
          <w:lang w:val="ru-RU"/>
        </w:rPr>
      </w:pPr>
      <w:r w:rsidRPr="00BC34D5">
        <w:rPr>
          <w:rFonts w:eastAsia="Calibri"/>
          <w:sz w:val="28"/>
          <w:szCs w:val="28"/>
          <w:lang w:val="ru-RU"/>
        </w:rPr>
        <w:t xml:space="preserve">Говоря о предложенном проекте по разработке средств электронной документации, хочется сказать, что и в Российской Федерации многие компании давно поняли, что разбираться с документами проще в электронной форме, поэтому на текущий год на рынке присутствуют представители </w:t>
      </w:r>
      <w:r w:rsidR="000F5E66">
        <w:rPr>
          <w:rFonts w:eastAsia="Calibri"/>
          <w:sz w:val="28"/>
          <w:szCs w:val="28"/>
          <w:lang w:val="ru-RU"/>
        </w:rPr>
        <w:t>средств электронного документооборота (дальше – СЭД)</w:t>
      </w:r>
      <w:r w:rsidR="005A6C1F">
        <w:rPr>
          <w:rFonts w:eastAsia="Calibri"/>
          <w:sz w:val="28"/>
          <w:szCs w:val="28"/>
          <w:lang w:val="ru-RU"/>
        </w:rPr>
        <w:t>.</w:t>
      </w:r>
    </w:p>
    <w:p w14:paraId="489AB15D" w14:textId="77777777" w:rsidR="00BC34D5" w:rsidRPr="00BC34D5" w:rsidRDefault="00BC34D5" w:rsidP="00BC34D5">
      <w:pPr>
        <w:widowControl/>
        <w:spacing w:line="360" w:lineRule="auto"/>
        <w:ind w:firstLine="708"/>
        <w:rPr>
          <w:rFonts w:eastAsia="Calibri"/>
          <w:sz w:val="28"/>
          <w:szCs w:val="28"/>
          <w:lang w:val="ru-RU"/>
        </w:rPr>
      </w:pPr>
      <w:r w:rsidRPr="00BC34D5">
        <w:rPr>
          <w:rFonts w:eastAsia="Calibri"/>
          <w:sz w:val="28"/>
          <w:szCs w:val="28"/>
          <w:lang w:val="ru-RU"/>
        </w:rPr>
        <w:t xml:space="preserve">Лидерами в списке рейтинга СЭД являются </w:t>
      </w:r>
      <w:r w:rsidRPr="00BC34D5">
        <w:rPr>
          <w:rFonts w:eastAsia="Calibri"/>
          <w:sz w:val="28"/>
          <w:szCs w:val="28"/>
        </w:rPr>
        <w:t>ELMA</w:t>
      </w:r>
      <w:r w:rsidRPr="00BC34D5">
        <w:rPr>
          <w:rFonts w:eastAsia="Calibri"/>
          <w:sz w:val="28"/>
          <w:szCs w:val="28"/>
          <w:lang w:val="ru-RU"/>
        </w:rPr>
        <w:t xml:space="preserve">365 </w:t>
      </w:r>
      <w:r w:rsidRPr="00BC34D5">
        <w:rPr>
          <w:rFonts w:eastAsia="Calibri"/>
          <w:sz w:val="28"/>
          <w:szCs w:val="28"/>
        </w:rPr>
        <w:t>CSP</w:t>
      </w:r>
      <w:r w:rsidRPr="00BC34D5">
        <w:rPr>
          <w:rFonts w:eastAsia="Calibri"/>
          <w:sz w:val="28"/>
          <w:szCs w:val="28"/>
          <w:lang w:val="ru-RU"/>
        </w:rPr>
        <w:t xml:space="preserve">, Тезис и </w:t>
      </w:r>
      <w:proofErr w:type="spellStart"/>
      <w:r w:rsidRPr="00BC34D5">
        <w:rPr>
          <w:rFonts w:eastAsia="Calibri"/>
          <w:sz w:val="28"/>
          <w:szCs w:val="28"/>
        </w:rPr>
        <w:t>Directum</w:t>
      </w:r>
      <w:proofErr w:type="spellEnd"/>
      <w:r w:rsidRPr="00BC34D5">
        <w:rPr>
          <w:rFonts w:eastAsia="Calibri"/>
          <w:sz w:val="28"/>
          <w:szCs w:val="28"/>
          <w:lang w:val="ru-RU"/>
        </w:rPr>
        <w:t xml:space="preserve"> </w:t>
      </w:r>
      <w:r w:rsidRPr="00BC34D5">
        <w:rPr>
          <w:rFonts w:eastAsia="Calibri"/>
          <w:sz w:val="28"/>
          <w:szCs w:val="28"/>
        </w:rPr>
        <w:t>RX</w:t>
      </w:r>
      <w:r w:rsidRPr="00BC34D5">
        <w:rPr>
          <w:rFonts w:eastAsia="Calibri"/>
          <w:sz w:val="28"/>
          <w:szCs w:val="28"/>
          <w:lang w:val="ru-RU"/>
        </w:rPr>
        <w:t xml:space="preserve">. Если первые два средства имеют высокий рейтинг за свои способности, то последний имеет высокую оценку за свою долю от рынка пользователей СЭД. </w:t>
      </w:r>
      <w:proofErr w:type="spellStart"/>
      <w:r w:rsidRPr="00BC34D5">
        <w:rPr>
          <w:rFonts w:eastAsia="Calibri"/>
          <w:sz w:val="28"/>
          <w:szCs w:val="28"/>
        </w:rPr>
        <w:t>Directum</w:t>
      </w:r>
      <w:proofErr w:type="spellEnd"/>
      <w:r w:rsidRPr="00BC34D5">
        <w:rPr>
          <w:rFonts w:eastAsia="Calibri"/>
          <w:sz w:val="28"/>
          <w:szCs w:val="28"/>
          <w:lang w:val="ru-RU"/>
        </w:rPr>
        <w:t xml:space="preserve"> </w:t>
      </w:r>
      <w:r w:rsidRPr="00BC34D5">
        <w:rPr>
          <w:rFonts w:eastAsia="Calibri"/>
          <w:sz w:val="28"/>
          <w:szCs w:val="28"/>
        </w:rPr>
        <w:t>RX</w:t>
      </w:r>
      <w:r w:rsidRPr="00BC34D5">
        <w:rPr>
          <w:rFonts w:eastAsia="Calibri"/>
          <w:sz w:val="28"/>
          <w:szCs w:val="28"/>
          <w:lang w:val="ru-RU"/>
        </w:rPr>
        <w:t xml:space="preserve"> имеет связь с 3200 клиентами на 2023 год, в то время как два предшествующих СЭД не имеют базы даже из 1000 клиентов. Однако количество первенство по количеству активных лицензий ведет Тезис, а вот </w:t>
      </w:r>
      <w:r w:rsidRPr="00BC34D5">
        <w:rPr>
          <w:rFonts w:eastAsia="Calibri"/>
          <w:sz w:val="28"/>
          <w:szCs w:val="28"/>
        </w:rPr>
        <w:t>ELMA</w:t>
      </w:r>
      <w:r w:rsidRPr="00BC34D5">
        <w:rPr>
          <w:rFonts w:eastAsia="Calibri"/>
          <w:sz w:val="28"/>
          <w:szCs w:val="28"/>
          <w:lang w:val="ru-RU"/>
        </w:rPr>
        <w:t xml:space="preserve">365 набирает свои баллы за наличие встроенной связи с мобильным приложением. </w:t>
      </w:r>
    </w:p>
    <w:p w14:paraId="71930BAF" w14:textId="77777777" w:rsidR="00BC34D5" w:rsidRPr="00BC34D5" w:rsidRDefault="00BC34D5" w:rsidP="00BC34D5">
      <w:pPr>
        <w:widowControl/>
        <w:spacing w:line="360" w:lineRule="auto"/>
        <w:ind w:firstLine="708"/>
        <w:rPr>
          <w:rFonts w:eastAsia="Calibri"/>
          <w:sz w:val="28"/>
          <w:szCs w:val="28"/>
          <w:lang w:val="ru-RU"/>
        </w:rPr>
      </w:pPr>
      <w:r w:rsidRPr="00BC34D5">
        <w:rPr>
          <w:rFonts w:eastAsia="Calibri"/>
          <w:sz w:val="28"/>
          <w:szCs w:val="28"/>
          <w:lang w:val="ru-RU"/>
        </w:rPr>
        <w:t xml:space="preserve">На рисунке 5 можно увидеть рейтинг самых популярных СЭД в РФ по версии </w:t>
      </w:r>
      <w:proofErr w:type="spellStart"/>
      <w:r w:rsidRPr="00BC34D5">
        <w:rPr>
          <w:rFonts w:eastAsia="Calibri"/>
          <w:sz w:val="28"/>
          <w:szCs w:val="28"/>
        </w:rPr>
        <w:t>TAdviser</w:t>
      </w:r>
      <w:proofErr w:type="spellEnd"/>
      <w:r w:rsidRPr="00BC34D5">
        <w:rPr>
          <w:rFonts w:eastAsia="Calibri"/>
          <w:sz w:val="28"/>
          <w:szCs w:val="28"/>
          <w:lang w:val="ru-RU"/>
        </w:rPr>
        <w:t xml:space="preserve"> на 2023 год, а рисунок 6 показывает сравнение лидеров СЭД по общим характеристикам.</w:t>
      </w:r>
    </w:p>
    <w:p w14:paraId="31341CAE" w14:textId="77777777" w:rsidR="00BC34D5" w:rsidRPr="00BC34D5" w:rsidRDefault="00BC34D5" w:rsidP="00BC34D5">
      <w:pPr>
        <w:widowControl/>
        <w:spacing w:line="360" w:lineRule="auto"/>
        <w:jc w:val="center"/>
        <w:rPr>
          <w:rFonts w:eastAsia="Calibri"/>
          <w:sz w:val="28"/>
          <w:szCs w:val="28"/>
          <w:lang w:val="ru-RU"/>
        </w:rPr>
      </w:pPr>
      <w:r w:rsidRPr="00BC34D5">
        <w:rPr>
          <w:rFonts w:eastAsia="Calibri"/>
          <w:noProof/>
          <w:sz w:val="28"/>
          <w:szCs w:val="28"/>
          <w:lang w:val="ru-RU"/>
        </w:rPr>
        <w:lastRenderedPageBreak/>
        <w:drawing>
          <wp:inline distT="0" distB="0" distL="0" distR="0" wp14:anchorId="7A30E79C" wp14:editId="413236D2">
            <wp:extent cx="4991100" cy="3856052"/>
            <wp:effectExtent l="0" t="0" r="0" b="0"/>
            <wp:docPr id="123834992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2904" cy="3865172"/>
                    </a:xfrm>
                    <a:prstGeom prst="rect">
                      <a:avLst/>
                    </a:prstGeom>
                    <a:noFill/>
                    <a:ln>
                      <a:noFill/>
                    </a:ln>
                  </pic:spPr>
                </pic:pic>
              </a:graphicData>
            </a:graphic>
          </wp:inline>
        </w:drawing>
      </w:r>
    </w:p>
    <w:p w14:paraId="373D0C76" w14:textId="77777777" w:rsidR="00BC34D5" w:rsidRPr="00BC34D5" w:rsidRDefault="00BC34D5" w:rsidP="00BC34D5">
      <w:pPr>
        <w:widowControl/>
        <w:spacing w:line="360" w:lineRule="auto"/>
        <w:ind w:firstLine="567"/>
        <w:jc w:val="center"/>
        <w:rPr>
          <w:rFonts w:eastAsia="Calibri"/>
          <w:sz w:val="28"/>
          <w:szCs w:val="28"/>
          <w:lang w:val="ru-RU"/>
        </w:rPr>
      </w:pPr>
      <w:r w:rsidRPr="00BC34D5">
        <w:rPr>
          <w:rFonts w:eastAsia="Calibri"/>
          <w:sz w:val="28"/>
          <w:szCs w:val="28"/>
          <w:lang w:val="ru-RU"/>
        </w:rPr>
        <w:t>Рисунок 5. Рейтинг СЭД по количеству реализованных проектов.</w:t>
      </w:r>
    </w:p>
    <w:p w14:paraId="3C13EF1F" w14:textId="77777777" w:rsidR="00BC34D5" w:rsidRPr="00BC34D5" w:rsidRDefault="00BC34D5" w:rsidP="00BC34D5">
      <w:pPr>
        <w:widowControl/>
        <w:spacing w:line="360" w:lineRule="auto"/>
        <w:jc w:val="center"/>
        <w:rPr>
          <w:rFonts w:eastAsia="Calibri"/>
          <w:sz w:val="28"/>
          <w:szCs w:val="28"/>
          <w:lang w:val="ru-RU"/>
        </w:rPr>
      </w:pPr>
      <w:r w:rsidRPr="00BC34D5">
        <w:rPr>
          <w:rFonts w:eastAsia="Calibri"/>
          <w:noProof/>
          <w:sz w:val="28"/>
          <w:szCs w:val="28"/>
          <w:lang w:val="ru-RU"/>
        </w:rPr>
        <w:drawing>
          <wp:inline distT="0" distB="0" distL="0" distR="0" wp14:anchorId="3E6DE68A" wp14:editId="19320437">
            <wp:extent cx="3620135" cy="4275881"/>
            <wp:effectExtent l="0" t="0" r="0" b="0"/>
            <wp:docPr id="256738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38998" name=""/>
                    <pic:cNvPicPr/>
                  </pic:nvPicPr>
                  <pic:blipFill>
                    <a:blip r:embed="rId14"/>
                    <a:stretch>
                      <a:fillRect/>
                    </a:stretch>
                  </pic:blipFill>
                  <pic:spPr>
                    <a:xfrm>
                      <a:off x="0" y="0"/>
                      <a:ext cx="3641931" cy="4301626"/>
                    </a:xfrm>
                    <a:prstGeom prst="rect">
                      <a:avLst/>
                    </a:prstGeom>
                  </pic:spPr>
                </pic:pic>
              </a:graphicData>
            </a:graphic>
          </wp:inline>
        </w:drawing>
      </w:r>
    </w:p>
    <w:p w14:paraId="63C95373" w14:textId="77777777" w:rsidR="00BC34D5" w:rsidRPr="00BC34D5" w:rsidRDefault="00BC34D5" w:rsidP="00BC34D5">
      <w:pPr>
        <w:widowControl/>
        <w:spacing w:line="360" w:lineRule="auto"/>
        <w:ind w:firstLine="567"/>
        <w:jc w:val="center"/>
        <w:rPr>
          <w:rFonts w:eastAsia="Calibri"/>
          <w:sz w:val="28"/>
          <w:szCs w:val="28"/>
          <w:lang w:val="ru-RU"/>
        </w:rPr>
      </w:pPr>
      <w:r w:rsidRPr="00BC34D5">
        <w:rPr>
          <w:rFonts w:eastAsia="Calibri"/>
          <w:sz w:val="28"/>
          <w:szCs w:val="28"/>
          <w:lang w:val="ru-RU"/>
        </w:rPr>
        <w:t>Рисунок 6. Таблица сравнения СЭД на рынке РФ.</w:t>
      </w:r>
    </w:p>
    <w:p w14:paraId="3D933ECA" w14:textId="77777777" w:rsidR="00BC34D5" w:rsidRPr="00BC34D5" w:rsidRDefault="00BC34D5" w:rsidP="00BC34D5">
      <w:pPr>
        <w:widowControl/>
        <w:spacing w:line="360" w:lineRule="auto"/>
        <w:ind w:firstLine="708"/>
        <w:rPr>
          <w:rFonts w:eastAsia="Calibri"/>
          <w:sz w:val="28"/>
          <w:szCs w:val="28"/>
          <w:lang w:val="ru-RU"/>
        </w:rPr>
      </w:pPr>
      <w:r w:rsidRPr="00BC34D5">
        <w:rPr>
          <w:rFonts w:eastAsia="Calibri"/>
          <w:sz w:val="28"/>
          <w:szCs w:val="28"/>
          <w:lang w:val="ru-RU"/>
        </w:rPr>
        <w:lastRenderedPageBreak/>
        <w:t>Иными словами, СЭД на рынке РФ находятся уже давно и имеют высокий спрос среди предприятий, использующих документы.</w:t>
      </w:r>
    </w:p>
    <w:p w14:paraId="026E4ECD" w14:textId="77777777" w:rsidR="00BC34D5" w:rsidRPr="00BC34D5" w:rsidRDefault="00BC34D5" w:rsidP="00BC34D5">
      <w:pPr>
        <w:pStyle w:val="af4"/>
        <w:rPr>
          <w:lang w:val="ru-RU"/>
        </w:rPr>
      </w:pPr>
    </w:p>
    <w:p w14:paraId="75A45824" w14:textId="6F05E547" w:rsidR="008C0404" w:rsidRPr="009F4927" w:rsidRDefault="004C3C51" w:rsidP="00EA6C9E">
      <w:pPr>
        <w:pStyle w:val="1"/>
        <w:rPr>
          <w:b w:val="0"/>
          <w:bCs w:val="0"/>
          <w:lang w:val="ru-RU"/>
        </w:rPr>
      </w:pPr>
      <w:bookmarkStart w:id="7" w:name="_Toc198629317"/>
      <w:r w:rsidRPr="00675FAF">
        <w:rPr>
          <w:b w:val="0"/>
          <w:bCs w:val="0"/>
          <w:lang w:val="ru-RU"/>
        </w:rPr>
        <w:t>1.3</w:t>
      </w:r>
      <w:r w:rsidRPr="00675FAF">
        <w:rPr>
          <w:b w:val="0"/>
          <w:bCs w:val="0"/>
          <w:lang w:val="ru-RU"/>
        </w:rPr>
        <w:tab/>
      </w:r>
      <w:r w:rsidR="00F15E27" w:rsidRPr="009F4927">
        <w:rPr>
          <w:b w:val="0"/>
          <w:bCs w:val="0"/>
          <w:lang w:val="ru-RU"/>
        </w:rPr>
        <w:t>Анализ конкурентов</w:t>
      </w:r>
      <w:r w:rsidR="007F0DA3">
        <w:rPr>
          <w:b w:val="0"/>
          <w:bCs w:val="0"/>
          <w:lang w:val="ru-RU"/>
        </w:rPr>
        <w:t xml:space="preserve"> и формирование технического задания</w:t>
      </w:r>
      <w:bookmarkEnd w:id="7"/>
    </w:p>
    <w:p w14:paraId="7106CE53" w14:textId="73911A8B" w:rsidR="00801A1C" w:rsidRDefault="00801A1C" w:rsidP="001F1BBD">
      <w:pPr>
        <w:pStyle w:val="af4"/>
        <w:rPr>
          <w:lang w:val="ru-RU"/>
        </w:rPr>
      </w:pPr>
      <w:r>
        <w:rPr>
          <w:lang w:val="ru-RU"/>
        </w:rPr>
        <w:t xml:space="preserve">На данный момент на рынке СЭД лидирующие позиции занимают следующие приложения: </w:t>
      </w:r>
      <w:r>
        <w:t>ELMA</w:t>
      </w:r>
      <w:r w:rsidRPr="00801A1C">
        <w:rPr>
          <w:lang w:val="ru-RU"/>
        </w:rPr>
        <w:t xml:space="preserve">365, </w:t>
      </w:r>
      <w:proofErr w:type="spellStart"/>
      <w:r>
        <w:t>Directum</w:t>
      </w:r>
      <w:proofErr w:type="spellEnd"/>
      <w:r>
        <w:rPr>
          <w:lang w:val="ru-RU"/>
        </w:rPr>
        <w:t xml:space="preserve"> </w:t>
      </w:r>
      <w:r>
        <w:t>RX</w:t>
      </w:r>
      <w:r w:rsidRPr="00801A1C">
        <w:rPr>
          <w:lang w:val="ru-RU"/>
        </w:rPr>
        <w:t xml:space="preserve"> </w:t>
      </w:r>
      <w:r>
        <w:rPr>
          <w:lang w:val="ru-RU"/>
        </w:rPr>
        <w:t>и Тезис.</w:t>
      </w:r>
      <w:r w:rsidR="001F1BBD" w:rsidRPr="001F1BBD">
        <w:rPr>
          <w:lang w:val="ru-RU"/>
        </w:rPr>
        <w:t xml:space="preserve"> </w:t>
      </w:r>
      <w:r w:rsidR="001F1BBD">
        <w:rPr>
          <w:lang w:val="ru-RU"/>
        </w:rPr>
        <w:t>Каждое из этих приложений имеет сильные и слабые стороны.</w:t>
      </w:r>
    </w:p>
    <w:p w14:paraId="27E91C52" w14:textId="6820D5E5" w:rsidR="001F1BBD" w:rsidRPr="00780C64" w:rsidRDefault="001F1BBD" w:rsidP="001F1BBD">
      <w:pPr>
        <w:pStyle w:val="af4"/>
        <w:rPr>
          <w:lang w:val="ru-RU"/>
        </w:rPr>
      </w:pPr>
      <w:r w:rsidRPr="001F1BBD">
        <w:rPr>
          <w:lang w:val="ru-RU"/>
        </w:rPr>
        <w:t xml:space="preserve">ELMA365 — это комплексная </w:t>
      </w:r>
      <w:proofErr w:type="spellStart"/>
      <w:r w:rsidRPr="001F1BBD">
        <w:rPr>
          <w:lang w:val="ru-RU"/>
        </w:rPr>
        <w:t>low-code</w:t>
      </w:r>
      <w:proofErr w:type="spellEnd"/>
      <w:r w:rsidRPr="001F1BBD">
        <w:rPr>
          <w:lang w:val="ru-RU"/>
        </w:rPr>
        <w:t xml:space="preserve"> платформа, предназначенная для автоматизации бизнес-процессов и управления корпоративным контентом. </w:t>
      </w:r>
      <w:r>
        <w:rPr>
          <w:lang w:val="ru-RU"/>
        </w:rPr>
        <w:t>Эта самая передовая система, которая характеризуется как самая развитая функционалу, однако основную долю рынка занимает все-таки не эта система. Эта система охватывает большую часть предприятия, позволяя коммуницировать сотрудником быстро. Это единственная система, имеющая полноценное мобильное приложение.</w:t>
      </w:r>
    </w:p>
    <w:p w14:paraId="6804E4C5" w14:textId="1A899F68" w:rsidR="001F1BBD" w:rsidRDefault="001F1BBD" w:rsidP="001F1BBD">
      <w:pPr>
        <w:pStyle w:val="af4"/>
        <w:rPr>
          <w:lang w:val="ru-RU"/>
        </w:rPr>
      </w:pPr>
      <w:proofErr w:type="spellStart"/>
      <w:r w:rsidRPr="001F1BBD">
        <w:t>Directum</w:t>
      </w:r>
      <w:proofErr w:type="spellEnd"/>
      <w:r w:rsidRPr="001F1BBD">
        <w:rPr>
          <w:lang w:val="ru-RU"/>
        </w:rPr>
        <w:t xml:space="preserve"> </w:t>
      </w:r>
      <w:r w:rsidRPr="001F1BBD">
        <w:t>RX</w:t>
      </w:r>
      <w:r w:rsidRPr="001F1BBD">
        <w:rPr>
          <w:lang w:val="ru-RU"/>
        </w:rPr>
        <w:t xml:space="preserve"> — это современная система электронного документооборота и управления бизнес-процессами, разработанная компанией </w:t>
      </w:r>
      <w:proofErr w:type="spellStart"/>
      <w:r w:rsidRPr="001F1BBD">
        <w:t>Directum</w:t>
      </w:r>
      <w:proofErr w:type="spellEnd"/>
      <w:r w:rsidRPr="001F1BBD">
        <w:rPr>
          <w:lang w:val="ru-RU"/>
        </w:rPr>
        <w:t xml:space="preserve">. Она предназначена для автоматизации внутренних деловых процессов и перехода на электронный документооборот. </w:t>
      </w:r>
      <w:r>
        <w:rPr>
          <w:lang w:val="ru-RU"/>
        </w:rPr>
        <w:t xml:space="preserve">Как и </w:t>
      </w:r>
      <w:r>
        <w:t>ELMA</w:t>
      </w:r>
      <w:r w:rsidRPr="001F1BBD">
        <w:rPr>
          <w:lang w:val="ru-RU"/>
        </w:rPr>
        <w:t>36</w:t>
      </w:r>
      <w:r>
        <w:rPr>
          <w:lang w:val="ru-RU"/>
        </w:rPr>
        <w:t>5, эта система обеспечивает электронный документооборот (ЭДО) на предприятии, однако уступает по функциональным возможностей вышеупомянутой системе. Тем не менее, так как эта система появилась на рынке РФ раньше, именно она занимает основную часть рынка СЭД в Российской Федерации.</w:t>
      </w:r>
    </w:p>
    <w:p w14:paraId="214CC26A" w14:textId="02F22482" w:rsidR="001F1BBD" w:rsidRPr="008B164A" w:rsidRDefault="001F1BBD" w:rsidP="001F1BBD">
      <w:pPr>
        <w:pStyle w:val="af4"/>
        <w:rPr>
          <w:lang w:val="ru-RU"/>
        </w:rPr>
      </w:pPr>
      <w:r>
        <w:rPr>
          <w:lang w:val="ru-RU"/>
        </w:rPr>
        <w:t>Тезис – последняя СЭД, занимающее третье место в топе СЭД на рынке РФ. Э</w:t>
      </w:r>
      <w:r w:rsidRPr="001F1BBD">
        <w:rPr>
          <w:lang w:val="ru-RU"/>
        </w:rPr>
        <w:t xml:space="preserve">то комплексная система электронного документооборота и управления бизнес-процессами, разработанная компанией </w:t>
      </w:r>
      <w:proofErr w:type="spellStart"/>
      <w:r w:rsidRPr="001F1BBD">
        <w:rPr>
          <w:lang w:val="ru-RU"/>
        </w:rPr>
        <w:t>Haulmont</w:t>
      </w:r>
      <w:proofErr w:type="spellEnd"/>
      <w:r w:rsidRPr="001F1BBD">
        <w:rPr>
          <w:lang w:val="ru-RU"/>
        </w:rPr>
        <w:t>. Она предназначена для автоматизации документооборота и цифровизации различных бизнес-процессов в компаниях и государственных учреждениях.</w:t>
      </w:r>
      <w:r>
        <w:rPr>
          <w:lang w:val="ru-RU"/>
        </w:rPr>
        <w:t xml:space="preserve"> Эта система уступает в функционале двум предыдущим системам, однако остается на рынке РФ и по сей день благодаря </w:t>
      </w:r>
      <w:r w:rsidR="008B164A">
        <w:rPr>
          <w:lang w:val="ru-RU"/>
        </w:rPr>
        <w:lastRenderedPageBreak/>
        <w:t xml:space="preserve">цене за продукт, которая устраивает многие предприятия, которым не нужен тот расширенный функционал, предлагаемый в </w:t>
      </w:r>
      <w:r w:rsidR="008B164A">
        <w:t>ELMA</w:t>
      </w:r>
      <w:r w:rsidR="008B164A" w:rsidRPr="008B164A">
        <w:rPr>
          <w:lang w:val="ru-RU"/>
        </w:rPr>
        <w:t xml:space="preserve">365 </w:t>
      </w:r>
      <w:r w:rsidR="008B164A">
        <w:rPr>
          <w:lang w:val="ru-RU"/>
        </w:rPr>
        <w:t xml:space="preserve">и </w:t>
      </w:r>
      <w:proofErr w:type="spellStart"/>
      <w:r w:rsidR="008B164A">
        <w:t>Directum</w:t>
      </w:r>
      <w:proofErr w:type="spellEnd"/>
      <w:r w:rsidR="008B164A" w:rsidRPr="008B164A">
        <w:rPr>
          <w:lang w:val="ru-RU"/>
        </w:rPr>
        <w:t xml:space="preserve"> </w:t>
      </w:r>
      <w:r w:rsidR="008B164A">
        <w:t>RX</w:t>
      </w:r>
      <w:r w:rsidR="008B164A" w:rsidRPr="008B164A">
        <w:rPr>
          <w:lang w:val="ru-RU"/>
        </w:rPr>
        <w:t>.</w:t>
      </w:r>
    </w:p>
    <w:p w14:paraId="7CF53B34" w14:textId="74EDC133" w:rsidR="001F1BBD" w:rsidRDefault="001C09CD" w:rsidP="001F1BBD">
      <w:pPr>
        <w:pStyle w:val="af4"/>
        <w:rPr>
          <w:lang w:val="ru-RU"/>
        </w:rPr>
      </w:pPr>
      <w:r>
        <w:rPr>
          <w:lang w:val="ru-RU"/>
        </w:rPr>
        <w:t>После небольшого обзора всех конкурентов на рынке СЭД, составим таблицу сравнения функционала разрабатываемого приложения и существующих конкурентов.</w:t>
      </w:r>
    </w:p>
    <w:p w14:paraId="39A92C66" w14:textId="77777777" w:rsidR="00A15089" w:rsidRPr="00A15089" w:rsidRDefault="00A15089" w:rsidP="00A15089">
      <w:pPr>
        <w:pStyle w:val="af9"/>
      </w:pPr>
      <w:r w:rsidRPr="00A15089">
        <w:t>Таблица 1 – Анализ конкурентов</w:t>
      </w:r>
    </w:p>
    <w:tbl>
      <w:tblPr>
        <w:tblStyle w:val="afa"/>
        <w:tblW w:w="9819" w:type="dxa"/>
        <w:jc w:val="center"/>
        <w:tblLook w:val="04A0" w:firstRow="1" w:lastRow="0" w:firstColumn="1" w:lastColumn="0" w:noHBand="0" w:noVBand="1"/>
      </w:tblPr>
      <w:tblGrid>
        <w:gridCol w:w="3494"/>
        <w:gridCol w:w="2271"/>
        <w:gridCol w:w="1494"/>
        <w:gridCol w:w="1663"/>
        <w:gridCol w:w="897"/>
      </w:tblGrid>
      <w:tr w:rsidR="00A56BE5" w:rsidRPr="00A15089" w14:paraId="5677E7A0" w14:textId="77777777" w:rsidTr="001C09CD">
        <w:trPr>
          <w:cantSplit/>
          <w:trHeight w:val="1582"/>
          <w:jc w:val="center"/>
        </w:trPr>
        <w:tc>
          <w:tcPr>
            <w:tcW w:w="3494" w:type="dxa"/>
          </w:tcPr>
          <w:p w14:paraId="2A19051F" w14:textId="5249A22B" w:rsidR="00A56BE5" w:rsidRPr="00A15089" w:rsidRDefault="00A56BE5" w:rsidP="00A15089">
            <w:pPr>
              <w:widowControl/>
              <w:ind w:left="32"/>
              <w:jc w:val="both"/>
              <w:rPr>
                <w:rFonts w:eastAsia="Calibri"/>
                <w:sz w:val="28"/>
                <w:lang w:val="ru-RU"/>
              </w:rPr>
            </w:pPr>
            <w:r>
              <w:rPr>
                <w:rFonts w:eastAsia="Calibri"/>
                <w:sz w:val="28"/>
                <w:lang w:val="ru-RU"/>
              </w:rPr>
              <w:t>Функционал</w:t>
            </w:r>
          </w:p>
        </w:tc>
        <w:tc>
          <w:tcPr>
            <w:tcW w:w="2271" w:type="dxa"/>
          </w:tcPr>
          <w:p w14:paraId="1CE6355B" w14:textId="14736A33" w:rsidR="00A56BE5" w:rsidRPr="00A56BE5" w:rsidRDefault="00A56BE5" w:rsidP="00A56BE5">
            <w:pPr>
              <w:widowControl/>
              <w:jc w:val="center"/>
              <w:rPr>
                <w:rFonts w:eastAsia="Calibri"/>
                <w:sz w:val="28"/>
                <w:lang w:val="ru-RU"/>
              </w:rPr>
            </w:pPr>
            <w:r>
              <w:rPr>
                <w:rFonts w:eastAsia="Calibri"/>
                <w:sz w:val="28"/>
                <w:lang w:val="ru-RU"/>
              </w:rPr>
              <w:t>Разрабатываемое приложение</w:t>
            </w:r>
          </w:p>
        </w:tc>
        <w:tc>
          <w:tcPr>
            <w:tcW w:w="1494" w:type="dxa"/>
          </w:tcPr>
          <w:p w14:paraId="46999549" w14:textId="0406167E" w:rsidR="00A56BE5" w:rsidRPr="00A56BE5" w:rsidRDefault="00A56BE5" w:rsidP="00A56BE5">
            <w:pPr>
              <w:widowControl/>
              <w:jc w:val="center"/>
              <w:rPr>
                <w:rFonts w:eastAsia="Calibri"/>
                <w:sz w:val="28"/>
                <w:lang w:val="ru-RU"/>
              </w:rPr>
            </w:pPr>
            <w:r w:rsidRPr="00A56BE5">
              <w:rPr>
                <w:rFonts w:eastAsia="Calibri"/>
                <w:sz w:val="28"/>
                <w:lang w:val="ru-RU"/>
              </w:rPr>
              <w:t>ELMA365</w:t>
            </w:r>
          </w:p>
        </w:tc>
        <w:tc>
          <w:tcPr>
            <w:tcW w:w="1663" w:type="dxa"/>
          </w:tcPr>
          <w:p w14:paraId="0D00F853" w14:textId="1D48649F" w:rsidR="00A56BE5" w:rsidRPr="00A56BE5" w:rsidRDefault="00A56BE5" w:rsidP="00A56BE5">
            <w:pPr>
              <w:widowControl/>
              <w:jc w:val="center"/>
              <w:rPr>
                <w:rFonts w:eastAsia="Calibri"/>
                <w:sz w:val="28"/>
                <w:lang w:val="ru-RU"/>
              </w:rPr>
            </w:pPr>
            <w:proofErr w:type="spellStart"/>
            <w:r w:rsidRPr="00A56BE5">
              <w:rPr>
                <w:rFonts w:eastAsia="Calibri"/>
                <w:sz w:val="28"/>
                <w:lang w:val="ru-RU"/>
              </w:rPr>
              <w:t>Directum</w:t>
            </w:r>
            <w:proofErr w:type="spellEnd"/>
            <w:r w:rsidR="00801A1C">
              <w:rPr>
                <w:rFonts w:eastAsia="Calibri"/>
                <w:sz w:val="28"/>
                <w:lang w:val="ru-RU"/>
              </w:rPr>
              <w:t xml:space="preserve"> </w:t>
            </w:r>
            <w:r w:rsidRPr="00A56BE5">
              <w:rPr>
                <w:rFonts w:eastAsia="Calibri"/>
                <w:sz w:val="28"/>
                <w:lang w:val="ru-RU"/>
              </w:rPr>
              <w:t>RX</w:t>
            </w:r>
          </w:p>
        </w:tc>
        <w:tc>
          <w:tcPr>
            <w:tcW w:w="897" w:type="dxa"/>
          </w:tcPr>
          <w:p w14:paraId="794343B8" w14:textId="059113DF" w:rsidR="00A56BE5" w:rsidRPr="00A56BE5" w:rsidRDefault="00A56BE5" w:rsidP="00A56BE5">
            <w:pPr>
              <w:widowControl/>
              <w:jc w:val="center"/>
              <w:rPr>
                <w:rFonts w:eastAsia="Calibri"/>
                <w:sz w:val="28"/>
                <w:lang w:val="ru-RU"/>
              </w:rPr>
            </w:pPr>
            <w:r>
              <w:rPr>
                <w:rFonts w:eastAsia="Calibri"/>
                <w:sz w:val="28"/>
                <w:lang w:val="ru-RU"/>
              </w:rPr>
              <w:t>Тезис</w:t>
            </w:r>
          </w:p>
        </w:tc>
      </w:tr>
      <w:tr w:rsidR="00A56BE5" w:rsidRPr="00A15089" w14:paraId="16251160" w14:textId="77777777" w:rsidTr="001C09CD">
        <w:trPr>
          <w:jc w:val="center"/>
        </w:trPr>
        <w:tc>
          <w:tcPr>
            <w:tcW w:w="3494" w:type="dxa"/>
          </w:tcPr>
          <w:p w14:paraId="50FDC362" w14:textId="05F41A6A" w:rsidR="00A56BE5" w:rsidRPr="00A15089" w:rsidRDefault="00A56BE5" w:rsidP="00A56BE5">
            <w:pPr>
              <w:widowControl/>
              <w:jc w:val="both"/>
              <w:rPr>
                <w:rFonts w:eastAsia="Calibri"/>
                <w:sz w:val="28"/>
                <w:lang w:val="ru-RU"/>
              </w:rPr>
            </w:pPr>
            <w:r>
              <w:rPr>
                <w:rFonts w:eastAsia="Calibri"/>
                <w:sz w:val="28"/>
                <w:lang w:val="ru-RU"/>
              </w:rPr>
              <w:t>Управление документацией</w:t>
            </w:r>
          </w:p>
        </w:tc>
        <w:tc>
          <w:tcPr>
            <w:tcW w:w="2271" w:type="dxa"/>
          </w:tcPr>
          <w:p w14:paraId="323D73C6" w14:textId="0CB67B3B" w:rsidR="00A56BE5" w:rsidRPr="00A15089" w:rsidRDefault="00801A1C" w:rsidP="00A56BE5">
            <w:pPr>
              <w:widowControl/>
              <w:jc w:val="center"/>
              <w:rPr>
                <w:rFonts w:eastAsia="Calibri"/>
                <w:sz w:val="28"/>
                <w:lang w:val="ru-RU"/>
              </w:rPr>
            </w:pPr>
            <w:r>
              <w:rPr>
                <w:rFonts w:eastAsia="Calibri"/>
                <w:sz w:val="28"/>
                <w:lang w:val="ru-RU"/>
              </w:rPr>
              <w:t>+</w:t>
            </w:r>
          </w:p>
        </w:tc>
        <w:tc>
          <w:tcPr>
            <w:tcW w:w="1494" w:type="dxa"/>
          </w:tcPr>
          <w:p w14:paraId="7A8F3F5A" w14:textId="54FD5A93" w:rsidR="00A56BE5" w:rsidRPr="00A15089" w:rsidRDefault="00801A1C" w:rsidP="00A56BE5">
            <w:pPr>
              <w:widowControl/>
              <w:jc w:val="center"/>
              <w:rPr>
                <w:rFonts w:eastAsia="Calibri"/>
                <w:sz w:val="28"/>
                <w:lang w:val="ru-RU"/>
              </w:rPr>
            </w:pPr>
            <w:r>
              <w:rPr>
                <w:rFonts w:eastAsia="Calibri"/>
                <w:sz w:val="28"/>
                <w:lang w:val="ru-RU"/>
              </w:rPr>
              <w:t>+</w:t>
            </w:r>
          </w:p>
        </w:tc>
        <w:tc>
          <w:tcPr>
            <w:tcW w:w="1663" w:type="dxa"/>
          </w:tcPr>
          <w:p w14:paraId="647E6A63" w14:textId="1688A7B3" w:rsidR="00A56BE5" w:rsidRPr="00A15089" w:rsidRDefault="00801A1C" w:rsidP="00A56BE5">
            <w:pPr>
              <w:widowControl/>
              <w:jc w:val="center"/>
              <w:rPr>
                <w:rFonts w:eastAsia="Calibri"/>
                <w:sz w:val="28"/>
                <w:lang w:val="ru-RU"/>
              </w:rPr>
            </w:pPr>
            <w:r>
              <w:rPr>
                <w:rFonts w:eastAsia="Calibri"/>
                <w:sz w:val="28"/>
                <w:lang w:val="ru-RU"/>
              </w:rPr>
              <w:t>+</w:t>
            </w:r>
          </w:p>
        </w:tc>
        <w:tc>
          <w:tcPr>
            <w:tcW w:w="897" w:type="dxa"/>
          </w:tcPr>
          <w:p w14:paraId="60C43A32" w14:textId="13963FE4" w:rsidR="00A56BE5" w:rsidRPr="00A15089" w:rsidRDefault="00801A1C" w:rsidP="00A56BE5">
            <w:pPr>
              <w:widowControl/>
              <w:jc w:val="center"/>
              <w:rPr>
                <w:rFonts w:eastAsia="Calibri"/>
                <w:sz w:val="28"/>
                <w:lang w:val="ru-RU"/>
              </w:rPr>
            </w:pPr>
            <w:r>
              <w:rPr>
                <w:rFonts w:eastAsia="Calibri"/>
                <w:sz w:val="28"/>
                <w:lang w:val="ru-RU"/>
              </w:rPr>
              <w:t>+</w:t>
            </w:r>
          </w:p>
        </w:tc>
      </w:tr>
      <w:tr w:rsidR="00A56BE5" w:rsidRPr="00A56BE5" w14:paraId="5B3FAEA6" w14:textId="77777777" w:rsidTr="001C09CD">
        <w:trPr>
          <w:jc w:val="center"/>
        </w:trPr>
        <w:tc>
          <w:tcPr>
            <w:tcW w:w="3494" w:type="dxa"/>
            <w:vAlign w:val="bottom"/>
          </w:tcPr>
          <w:p w14:paraId="43293304" w14:textId="20D54E70" w:rsidR="00A56BE5" w:rsidRPr="00A15089" w:rsidRDefault="00A56BE5" w:rsidP="00A56BE5">
            <w:pPr>
              <w:widowControl/>
              <w:jc w:val="both"/>
              <w:rPr>
                <w:rFonts w:eastAsia="Calibri"/>
                <w:sz w:val="28"/>
                <w:lang w:val="ru-RU"/>
              </w:rPr>
            </w:pPr>
            <w:r>
              <w:rPr>
                <w:rFonts w:eastAsia="Calibri"/>
                <w:sz w:val="28"/>
                <w:lang w:val="ru-RU"/>
              </w:rPr>
              <w:t>Поддержка электронного документооборота</w:t>
            </w:r>
          </w:p>
        </w:tc>
        <w:tc>
          <w:tcPr>
            <w:tcW w:w="2271" w:type="dxa"/>
            <w:vAlign w:val="bottom"/>
          </w:tcPr>
          <w:p w14:paraId="1E9703BC" w14:textId="3051F99B" w:rsidR="00A56BE5" w:rsidRPr="00A15089" w:rsidRDefault="00801A1C" w:rsidP="00A56BE5">
            <w:pPr>
              <w:widowControl/>
              <w:jc w:val="center"/>
              <w:rPr>
                <w:rFonts w:eastAsia="Calibri"/>
                <w:sz w:val="28"/>
                <w:lang w:val="ru-RU"/>
              </w:rPr>
            </w:pPr>
            <w:r>
              <w:rPr>
                <w:rFonts w:eastAsia="Calibri"/>
                <w:sz w:val="28"/>
                <w:lang w:val="ru-RU"/>
              </w:rPr>
              <w:t>+</w:t>
            </w:r>
          </w:p>
        </w:tc>
        <w:tc>
          <w:tcPr>
            <w:tcW w:w="1494" w:type="dxa"/>
            <w:vAlign w:val="bottom"/>
          </w:tcPr>
          <w:p w14:paraId="227710A0" w14:textId="2FD86BDB" w:rsidR="00A56BE5" w:rsidRPr="00801A1C" w:rsidRDefault="00801A1C" w:rsidP="00A56BE5">
            <w:pPr>
              <w:widowControl/>
              <w:jc w:val="center"/>
              <w:rPr>
                <w:rFonts w:eastAsia="Calibri"/>
                <w:sz w:val="28"/>
              </w:rPr>
            </w:pPr>
            <w:r>
              <w:rPr>
                <w:rFonts w:eastAsia="Calibri"/>
                <w:sz w:val="28"/>
              </w:rPr>
              <w:t>+</w:t>
            </w:r>
          </w:p>
        </w:tc>
        <w:tc>
          <w:tcPr>
            <w:tcW w:w="1663" w:type="dxa"/>
            <w:vAlign w:val="bottom"/>
          </w:tcPr>
          <w:p w14:paraId="4CC58EFC" w14:textId="1CAE787E" w:rsidR="00A56BE5" w:rsidRPr="00801A1C" w:rsidRDefault="00801A1C" w:rsidP="00A56BE5">
            <w:pPr>
              <w:widowControl/>
              <w:jc w:val="center"/>
              <w:rPr>
                <w:rFonts w:eastAsia="Calibri"/>
                <w:sz w:val="28"/>
              </w:rPr>
            </w:pPr>
            <w:r>
              <w:rPr>
                <w:rFonts w:eastAsia="Calibri"/>
                <w:sz w:val="28"/>
              </w:rPr>
              <w:t>+</w:t>
            </w:r>
          </w:p>
        </w:tc>
        <w:tc>
          <w:tcPr>
            <w:tcW w:w="897" w:type="dxa"/>
            <w:vAlign w:val="bottom"/>
          </w:tcPr>
          <w:p w14:paraId="520B309D" w14:textId="6C513BA2" w:rsidR="00A56BE5" w:rsidRPr="00801A1C" w:rsidRDefault="00801A1C" w:rsidP="00A56BE5">
            <w:pPr>
              <w:widowControl/>
              <w:jc w:val="center"/>
              <w:rPr>
                <w:rFonts w:eastAsia="Calibri"/>
                <w:sz w:val="28"/>
              </w:rPr>
            </w:pPr>
            <w:r>
              <w:rPr>
                <w:rFonts w:eastAsia="Calibri"/>
                <w:sz w:val="28"/>
              </w:rPr>
              <w:t>+</w:t>
            </w:r>
          </w:p>
        </w:tc>
      </w:tr>
      <w:tr w:rsidR="00A56BE5" w:rsidRPr="00A15089" w14:paraId="7FD5A66C" w14:textId="77777777" w:rsidTr="001C09CD">
        <w:trPr>
          <w:jc w:val="center"/>
        </w:trPr>
        <w:tc>
          <w:tcPr>
            <w:tcW w:w="3494" w:type="dxa"/>
            <w:vAlign w:val="bottom"/>
          </w:tcPr>
          <w:p w14:paraId="351BFD08" w14:textId="526E5199" w:rsidR="00A56BE5" w:rsidRPr="00A15089" w:rsidRDefault="00A56BE5" w:rsidP="00A56BE5">
            <w:pPr>
              <w:widowControl/>
              <w:jc w:val="both"/>
              <w:rPr>
                <w:rFonts w:eastAsia="Calibri"/>
                <w:sz w:val="28"/>
                <w:lang w:val="ru-RU"/>
              </w:rPr>
            </w:pPr>
            <w:r>
              <w:rPr>
                <w:rFonts w:eastAsia="Calibri"/>
                <w:sz w:val="28"/>
                <w:lang w:val="ru-RU"/>
              </w:rPr>
              <w:t>Отчетность</w:t>
            </w:r>
            <w:r w:rsidR="00801A1C">
              <w:rPr>
                <w:rFonts w:eastAsia="Calibri"/>
                <w:sz w:val="28"/>
                <w:lang w:val="ru-RU"/>
              </w:rPr>
              <w:t xml:space="preserve"> и аналитика</w:t>
            </w:r>
          </w:p>
        </w:tc>
        <w:tc>
          <w:tcPr>
            <w:tcW w:w="2271" w:type="dxa"/>
            <w:vAlign w:val="bottom"/>
          </w:tcPr>
          <w:p w14:paraId="0DC6F6DF" w14:textId="6D3D3D1C" w:rsidR="00A56BE5" w:rsidRPr="00A15089" w:rsidRDefault="00801A1C" w:rsidP="00A56BE5">
            <w:pPr>
              <w:widowControl/>
              <w:jc w:val="center"/>
              <w:rPr>
                <w:rFonts w:eastAsia="Calibri"/>
                <w:sz w:val="28"/>
                <w:lang w:val="ru-RU"/>
              </w:rPr>
            </w:pPr>
            <w:r>
              <w:rPr>
                <w:rFonts w:eastAsia="Calibri"/>
                <w:sz w:val="28"/>
                <w:lang w:val="ru-RU"/>
              </w:rPr>
              <w:t>+</w:t>
            </w:r>
          </w:p>
        </w:tc>
        <w:tc>
          <w:tcPr>
            <w:tcW w:w="1494" w:type="dxa"/>
            <w:vAlign w:val="bottom"/>
          </w:tcPr>
          <w:p w14:paraId="24F9901F" w14:textId="5F375DD7" w:rsidR="00A56BE5" w:rsidRPr="00801A1C" w:rsidRDefault="00801A1C" w:rsidP="00A56BE5">
            <w:pPr>
              <w:widowControl/>
              <w:jc w:val="center"/>
              <w:rPr>
                <w:rFonts w:eastAsia="Calibri"/>
                <w:sz w:val="28"/>
              </w:rPr>
            </w:pPr>
            <w:r>
              <w:rPr>
                <w:rFonts w:eastAsia="Calibri"/>
                <w:sz w:val="28"/>
              </w:rPr>
              <w:t>+</w:t>
            </w:r>
          </w:p>
        </w:tc>
        <w:tc>
          <w:tcPr>
            <w:tcW w:w="1663" w:type="dxa"/>
            <w:vAlign w:val="bottom"/>
          </w:tcPr>
          <w:p w14:paraId="151AB734" w14:textId="1EF945FF" w:rsidR="00A56BE5" w:rsidRPr="00801A1C" w:rsidRDefault="00801A1C" w:rsidP="00801A1C">
            <w:pPr>
              <w:widowControl/>
              <w:jc w:val="center"/>
              <w:rPr>
                <w:rFonts w:eastAsia="Calibri"/>
                <w:sz w:val="28"/>
              </w:rPr>
            </w:pPr>
            <w:r>
              <w:rPr>
                <w:rFonts w:eastAsia="Calibri"/>
                <w:sz w:val="28"/>
              </w:rPr>
              <w:t>+</w:t>
            </w:r>
          </w:p>
        </w:tc>
        <w:tc>
          <w:tcPr>
            <w:tcW w:w="897" w:type="dxa"/>
            <w:vAlign w:val="bottom"/>
          </w:tcPr>
          <w:p w14:paraId="3CF2F35F" w14:textId="6A17D878" w:rsidR="00A56BE5" w:rsidRPr="00801A1C" w:rsidRDefault="00801A1C" w:rsidP="00A56BE5">
            <w:pPr>
              <w:widowControl/>
              <w:jc w:val="center"/>
              <w:rPr>
                <w:rFonts w:eastAsia="Calibri"/>
                <w:sz w:val="28"/>
              </w:rPr>
            </w:pPr>
            <w:r>
              <w:rPr>
                <w:rFonts w:eastAsia="Calibri"/>
                <w:sz w:val="28"/>
              </w:rPr>
              <w:t>-</w:t>
            </w:r>
          </w:p>
        </w:tc>
      </w:tr>
      <w:tr w:rsidR="00A56BE5" w:rsidRPr="00A15089" w14:paraId="41D49B4F" w14:textId="77777777" w:rsidTr="001C09CD">
        <w:trPr>
          <w:jc w:val="center"/>
        </w:trPr>
        <w:tc>
          <w:tcPr>
            <w:tcW w:w="3494" w:type="dxa"/>
            <w:vAlign w:val="bottom"/>
          </w:tcPr>
          <w:p w14:paraId="04104C1B" w14:textId="0615B907" w:rsidR="00A56BE5" w:rsidRPr="00A15089" w:rsidRDefault="00A56BE5" w:rsidP="00A56BE5">
            <w:pPr>
              <w:widowControl/>
              <w:jc w:val="both"/>
              <w:rPr>
                <w:rFonts w:eastAsia="Calibri"/>
                <w:sz w:val="28"/>
                <w:lang w:val="ru-RU"/>
              </w:rPr>
            </w:pPr>
            <w:r>
              <w:rPr>
                <w:rFonts w:eastAsia="Calibri"/>
                <w:sz w:val="28"/>
                <w:lang w:val="ru-RU"/>
              </w:rPr>
              <w:t>Безопасность данных</w:t>
            </w:r>
          </w:p>
        </w:tc>
        <w:tc>
          <w:tcPr>
            <w:tcW w:w="2271" w:type="dxa"/>
            <w:vAlign w:val="bottom"/>
          </w:tcPr>
          <w:p w14:paraId="004465EE" w14:textId="7B126D22" w:rsidR="00A56BE5" w:rsidRPr="00A15089" w:rsidRDefault="00801A1C" w:rsidP="00A56BE5">
            <w:pPr>
              <w:widowControl/>
              <w:jc w:val="center"/>
              <w:rPr>
                <w:rFonts w:eastAsia="Calibri"/>
                <w:sz w:val="28"/>
                <w:lang w:val="ru-RU"/>
              </w:rPr>
            </w:pPr>
            <w:r>
              <w:rPr>
                <w:rFonts w:eastAsia="Calibri"/>
                <w:sz w:val="28"/>
                <w:lang w:val="ru-RU"/>
              </w:rPr>
              <w:t>+</w:t>
            </w:r>
          </w:p>
        </w:tc>
        <w:tc>
          <w:tcPr>
            <w:tcW w:w="1494" w:type="dxa"/>
            <w:vAlign w:val="bottom"/>
          </w:tcPr>
          <w:p w14:paraId="5B06FED3" w14:textId="42793884" w:rsidR="00A56BE5" w:rsidRPr="00801A1C" w:rsidRDefault="00801A1C" w:rsidP="00A56BE5">
            <w:pPr>
              <w:widowControl/>
              <w:jc w:val="center"/>
              <w:rPr>
                <w:rFonts w:eastAsia="Calibri"/>
                <w:sz w:val="28"/>
              </w:rPr>
            </w:pPr>
            <w:r>
              <w:rPr>
                <w:rFonts w:eastAsia="Calibri"/>
                <w:sz w:val="28"/>
              </w:rPr>
              <w:t>+</w:t>
            </w:r>
          </w:p>
        </w:tc>
        <w:tc>
          <w:tcPr>
            <w:tcW w:w="1663" w:type="dxa"/>
            <w:vAlign w:val="bottom"/>
          </w:tcPr>
          <w:p w14:paraId="366ADAAB" w14:textId="3F79EB7B" w:rsidR="00A56BE5" w:rsidRPr="00801A1C" w:rsidRDefault="00801A1C" w:rsidP="00A56BE5">
            <w:pPr>
              <w:widowControl/>
              <w:jc w:val="center"/>
              <w:rPr>
                <w:rFonts w:eastAsia="Calibri"/>
                <w:sz w:val="28"/>
              </w:rPr>
            </w:pPr>
            <w:r>
              <w:rPr>
                <w:rFonts w:eastAsia="Calibri"/>
                <w:sz w:val="28"/>
              </w:rPr>
              <w:t>+</w:t>
            </w:r>
          </w:p>
        </w:tc>
        <w:tc>
          <w:tcPr>
            <w:tcW w:w="897" w:type="dxa"/>
            <w:vAlign w:val="bottom"/>
          </w:tcPr>
          <w:p w14:paraId="3C539735" w14:textId="434BAB1F" w:rsidR="00A56BE5" w:rsidRPr="00801A1C" w:rsidRDefault="00801A1C" w:rsidP="00A56BE5">
            <w:pPr>
              <w:widowControl/>
              <w:jc w:val="center"/>
              <w:rPr>
                <w:rFonts w:eastAsia="Calibri"/>
                <w:sz w:val="28"/>
              </w:rPr>
            </w:pPr>
            <w:r>
              <w:rPr>
                <w:rFonts w:eastAsia="Calibri"/>
                <w:sz w:val="28"/>
              </w:rPr>
              <w:t>+</w:t>
            </w:r>
          </w:p>
        </w:tc>
      </w:tr>
      <w:tr w:rsidR="00A56BE5" w:rsidRPr="00A56BE5" w14:paraId="26511C1B" w14:textId="77777777" w:rsidTr="001C09CD">
        <w:trPr>
          <w:jc w:val="center"/>
        </w:trPr>
        <w:tc>
          <w:tcPr>
            <w:tcW w:w="3494" w:type="dxa"/>
            <w:vAlign w:val="bottom"/>
          </w:tcPr>
          <w:p w14:paraId="1456FF3E" w14:textId="4A6E720A" w:rsidR="00A56BE5" w:rsidRPr="00BF58D2" w:rsidRDefault="00A56BE5" w:rsidP="00A56BE5">
            <w:pPr>
              <w:widowControl/>
              <w:jc w:val="both"/>
              <w:rPr>
                <w:rFonts w:eastAsia="Calibri"/>
                <w:sz w:val="28"/>
                <w:highlight w:val="yellow"/>
                <w:lang w:val="ru-RU"/>
              </w:rPr>
            </w:pPr>
            <w:r w:rsidRPr="00BF58D2">
              <w:rPr>
                <w:rFonts w:eastAsia="Calibri"/>
                <w:sz w:val="28"/>
                <w:highlight w:val="yellow"/>
                <w:lang w:val="ru-RU"/>
              </w:rPr>
              <w:t>Голосовое управление</w:t>
            </w:r>
          </w:p>
        </w:tc>
        <w:tc>
          <w:tcPr>
            <w:tcW w:w="2271" w:type="dxa"/>
            <w:vAlign w:val="bottom"/>
          </w:tcPr>
          <w:p w14:paraId="688AA352" w14:textId="0CF1B8FA" w:rsidR="00A56BE5" w:rsidRPr="00BF58D2" w:rsidRDefault="00801A1C" w:rsidP="00A56BE5">
            <w:pPr>
              <w:widowControl/>
              <w:jc w:val="center"/>
              <w:rPr>
                <w:rFonts w:eastAsia="Calibri"/>
                <w:sz w:val="28"/>
                <w:highlight w:val="yellow"/>
                <w:lang w:val="ru-RU"/>
              </w:rPr>
            </w:pPr>
            <w:r w:rsidRPr="00BF58D2">
              <w:rPr>
                <w:rFonts w:eastAsia="Calibri"/>
                <w:sz w:val="28"/>
                <w:highlight w:val="yellow"/>
                <w:lang w:val="ru-RU"/>
              </w:rPr>
              <w:t>+</w:t>
            </w:r>
          </w:p>
        </w:tc>
        <w:tc>
          <w:tcPr>
            <w:tcW w:w="1494" w:type="dxa"/>
            <w:vAlign w:val="bottom"/>
          </w:tcPr>
          <w:p w14:paraId="29A86AAA" w14:textId="3C1C4CBB" w:rsidR="00A56BE5" w:rsidRPr="00BF58D2" w:rsidRDefault="00801A1C" w:rsidP="00A56BE5">
            <w:pPr>
              <w:widowControl/>
              <w:jc w:val="center"/>
              <w:rPr>
                <w:rFonts w:eastAsia="Calibri"/>
                <w:sz w:val="28"/>
                <w:highlight w:val="yellow"/>
              </w:rPr>
            </w:pPr>
            <w:r w:rsidRPr="00BF58D2">
              <w:rPr>
                <w:rFonts w:eastAsia="Calibri"/>
                <w:sz w:val="28"/>
                <w:highlight w:val="yellow"/>
              </w:rPr>
              <w:t>-</w:t>
            </w:r>
          </w:p>
        </w:tc>
        <w:tc>
          <w:tcPr>
            <w:tcW w:w="1663" w:type="dxa"/>
            <w:vAlign w:val="bottom"/>
          </w:tcPr>
          <w:p w14:paraId="3D10C87C" w14:textId="24B86BE4" w:rsidR="00A56BE5" w:rsidRPr="00BF58D2" w:rsidRDefault="00801A1C" w:rsidP="00A56BE5">
            <w:pPr>
              <w:widowControl/>
              <w:jc w:val="center"/>
              <w:rPr>
                <w:rFonts w:eastAsia="Calibri"/>
                <w:sz w:val="28"/>
                <w:highlight w:val="yellow"/>
              </w:rPr>
            </w:pPr>
            <w:r w:rsidRPr="00BF58D2">
              <w:rPr>
                <w:rFonts w:eastAsia="Calibri"/>
                <w:sz w:val="28"/>
                <w:highlight w:val="yellow"/>
              </w:rPr>
              <w:t>-</w:t>
            </w:r>
          </w:p>
        </w:tc>
        <w:tc>
          <w:tcPr>
            <w:tcW w:w="897" w:type="dxa"/>
            <w:vAlign w:val="bottom"/>
          </w:tcPr>
          <w:p w14:paraId="47E816E3" w14:textId="520FC805" w:rsidR="00A56BE5" w:rsidRPr="00BF58D2" w:rsidRDefault="00801A1C" w:rsidP="00A56BE5">
            <w:pPr>
              <w:widowControl/>
              <w:jc w:val="center"/>
              <w:rPr>
                <w:rFonts w:eastAsia="Calibri"/>
                <w:sz w:val="28"/>
                <w:highlight w:val="yellow"/>
              </w:rPr>
            </w:pPr>
            <w:r w:rsidRPr="00BF58D2">
              <w:rPr>
                <w:rFonts w:eastAsia="Calibri"/>
                <w:sz w:val="28"/>
                <w:highlight w:val="yellow"/>
              </w:rPr>
              <w:t>-</w:t>
            </w:r>
          </w:p>
        </w:tc>
      </w:tr>
      <w:tr w:rsidR="00A56BE5" w:rsidRPr="00A56BE5" w14:paraId="49094984" w14:textId="77777777" w:rsidTr="001C09CD">
        <w:trPr>
          <w:jc w:val="center"/>
        </w:trPr>
        <w:tc>
          <w:tcPr>
            <w:tcW w:w="3494" w:type="dxa"/>
            <w:vAlign w:val="bottom"/>
          </w:tcPr>
          <w:p w14:paraId="10B00609" w14:textId="727FBAE9" w:rsidR="00A56BE5" w:rsidRPr="00BF58D2" w:rsidRDefault="00801A1C" w:rsidP="00A56BE5">
            <w:pPr>
              <w:widowControl/>
              <w:jc w:val="both"/>
              <w:rPr>
                <w:rFonts w:eastAsia="Calibri"/>
                <w:sz w:val="28"/>
                <w:highlight w:val="red"/>
              </w:rPr>
            </w:pPr>
            <w:r w:rsidRPr="00BF58D2">
              <w:rPr>
                <w:rFonts w:eastAsia="Calibri"/>
                <w:sz w:val="28"/>
                <w:highlight w:val="red"/>
                <w:lang w:val="ru-RU"/>
              </w:rPr>
              <w:t xml:space="preserve">Использование </w:t>
            </w:r>
            <w:r w:rsidRPr="00BF58D2">
              <w:rPr>
                <w:rFonts w:eastAsia="Calibri"/>
                <w:sz w:val="28"/>
                <w:highlight w:val="red"/>
              </w:rPr>
              <w:t>CRM</w:t>
            </w:r>
          </w:p>
        </w:tc>
        <w:tc>
          <w:tcPr>
            <w:tcW w:w="2271" w:type="dxa"/>
            <w:vAlign w:val="bottom"/>
          </w:tcPr>
          <w:p w14:paraId="4BE45306" w14:textId="29327AC0" w:rsidR="00A56BE5" w:rsidRPr="00BF58D2" w:rsidRDefault="00801A1C" w:rsidP="00A56BE5">
            <w:pPr>
              <w:widowControl/>
              <w:jc w:val="center"/>
              <w:rPr>
                <w:rFonts w:eastAsia="Calibri"/>
                <w:sz w:val="28"/>
                <w:highlight w:val="red"/>
              </w:rPr>
            </w:pPr>
            <w:r w:rsidRPr="00BF58D2">
              <w:rPr>
                <w:rFonts w:eastAsia="Calibri"/>
                <w:sz w:val="28"/>
                <w:highlight w:val="red"/>
              </w:rPr>
              <w:t>+</w:t>
            </w:r>
          </w:p>
        </w:tc>
        <w:tc>
          <w:tcPr>
            <w:tcW w:w="1494" w:type="dxa"/>
            <w:vAlign w:val="bottom"/>
          </w:tcPr>
          <w:p w14:paraId="1151D929" w14:textId="109BE634" w:rsidR="00A56BE5" w:rsidRPr="00BF58D2" w:rsidRDefault="00801A1C" w:rsidP="00A56BE5">
            <w:pPr>
              <w:widowControl/>
              <w:jc w:val="center"/>
              <w:rPr>
                <w:rFonts w:eastAsia="Calibri"/>
                <w:sz w:val="28"/>
                <w:highlight w:val="red"/>
              </w:rPr>
            </w:pPr>
            <w:r w:rsidRPr="00BF58D2">
              <w:rPr>
                <w:rFonts w:eastAsia="Calibri"/>
                <w:sz w:val="28"/>
                <w:highlight w:val="red"/>
              </w:rPr>
              <w:t>+</w:t>
            </w:r>
          </w:p>
        </w:tc>
        <w:tc>
          <w:tcPr>
            <w:tcW w:w="1663" w:type="dxa"/>
            <w:vAlign w:val="bottom"/>
          </w:tcPr>
          <w:p w14:paraId="0C04B46B" w14:textId="47DB132F" w:rsidR="00A56BE5" w:rsidRPr="00BF58D2" w:rsidRDefault="00801A1C" w:rsidP="00A56BE5">
            <w:pPr>
              <w:widowControl/>
              <w:jc w:val="center"/>
              <w:rPr>
                <w:rFonts w:eastAsia="Calibri"/>
                <w:sz w:val="28"/>
                <w:highlight w:val="red"/>
              </w:rPr>
            </w:pPr>
            <w:r w:rsidRPr="00BF58D2">
              <w:rPr>
                <w:rFonts w:eastAsia="Calibri"/>
                <w:sz w:val="28"/>
                <w:highlight w:val="red"/>
              </w:rPr>
              <w:t>-</w:t>
            </w:r>
          </w:p>
        </w:tc>
        <w:tc>
          <w:tcPr>
            <w:tcW w:w="897" w:type="dxa"/>
            <w:vAlign w:val="bottom"/>
          </w:tcPr>
          <w:p w14:paraId="2B8A1B07" w14:textId="3A7BD80D" w:rsidR="00A56BE5" w:rsidRPr="00BF58D2" w:rsidRDefault="00801A1C" w:rsidP="00A56BE5">
            <w:pPr>
              <w:widowControl/>
              <w:jc w:val="center"/>
              <w:rPr>
                <w:rFonts w:eastAsia="Calibri"/>
                <w:sz w:val="28"/>
                <w:highlight w:val="red"/>
              </w:rPr>
            </w:pPr>
            <w:r w:rsidRPr="00BF58D2">
              <w:rPr>
                <w:rFonts w:eastAsia="Calibri"/>
                <w:sz w:val="28"/>
                <w:highlight w:val="red"/>
              </w:rPr>
              <w:t>-</w:t>
            </w:r>
          </w:p>
        </w:tc>
      </w:tr>
      <w:tr w:rsidR="00801A1C" w:rsidRPr="00A15089" w14:paraId="611E7CC8" w14:textId="77777777" w:rsidTr="001C09CD">
        <w:trPr>
          <w:jc w:val="center"/>
        </w:trPr>
        <w:tc>
          <w:tcPr>
            <w:tcW w:w="3494" w:type="dxa"/>
            <w:vAlign w:val="bottom"/>
          </w:tcPr>
          <w:p w14:paraId="04562719" w14:textId="08769D01" w:rsidR="00801A1C" w:rsidRPr="00A15089" w:rsidRDefault="00801A1C" w:rsidP="00A56BE5">
            <w:pPr>
              <w:widowControl/>
              <w:jc w:val="both"/>
              <w:rPr>
                <w:rFonts w:eastAsia="Calibri"/>
                <w:sz w:val="28"/>
                <w:lang w:val="ru-RU"/>
              </w:rPr>
            </w:pPr>
            <w:r>
              <w:rPr>
                <w:rFonts w:eastAsia="Calibri"/>
                <w:b/>
                <w:bCs/>
                <w:sz w:val="28"/>
                <w:lang w:val="ru-RU"/>
              </w:rPr>
              <w:t>Итого</w:t>
            </w:r>
          </w:p>
        </w:tc>
        <w:tc>
          <w:tcPr>
            <w:tcW w:w="2271" w:type="dxa"/>
            <w:vAlign w:val="bottom"/>
          </w:tcPr>
          <w:p w14:paraId="78268AE6" w14:textId="794C8494" w:rsidR="00801A1C" w:rsidRPr="001C09CD" w:rsidRDefault="001C09CD" w:rsidP="00A56BE5">
            <w:pPr>
              <w:widowControl/>
              <w:jc w:val="center"/>
              <w:rPr>
                <w:rFonts w:eastAsia="Calibri"/>
                <w:sz w:val="28"/>
                <w:lang w:val="ru-RU"/>
              </w:rPr>
            </w:pPr>
            <w:r>
              <w:rPr>
                <w:rFonts w:eastAsia="Calibri"/>
                <w:sz w:val="28"/>
                <w:lang w:val="ru-RU"/>
              </w:rPr>
              <w:t>6</w:t>
            </w:r>
          </w:p>
        </w:tc>
        <w:tc>
          <w:tcPr>
            <w:tcW w:w="1494" w:type="dxa"/>
            <w:vAlign w:val="bottom"/>
          </w:tcPr>
          <w:p w14:paraId="79AB88D2" w14:textId="00C633A4" w:rsidR="00801A1C" w:rsidRPr="001C09CD" w:rsidRDefault="001C09CD" w:rsidP="00A56BE5">
            <w:pPr>
              <w:widowControl/>
              <w:jc w:val="center"/>
              <w:rPr>
                <w:rFonts w:eastAsia="Calibri"/>
                <w:sz w:val="28"/>
                <w:lang w:val="ru-RU"/>
              </w:rPr>
            </w:pPr>
            <w:r>
              <w:rPr>
                <w:rFonts w:eastAsia="Calibri"/>
                <w:sz w:val="28"/>
                <w:lang w:val="ru-RU"/>
              </w:rPr>
              <w:t>5</w:t>
            </w:r>
          </w:p>
        </w:tc>
        <w:tc>
          <w:tcPr>
            <w:tcW w:w="1663" w:type="dxa"/>
            <w:vAlign w:val="bottom"/>
          </w:tcPr>
          <w:p w14:paraId="44ACD673" w14:textId="1FDE295A" w:rsidR="00801A1C" w:rsidRPr="00A15089" w:rsidRDefault="001C09CD" w:rsidP="00A56BE5">
            <w:pPr>
              <w:widowControl/>
              <w:jc w:val="center"/>
              <w:rPr>
                <w:rFonts w:eastAsia="Calibri"/>
                <w:sz w:val="28"/>
                <w:lang w:val="ru-RU"/>
              </w:rPr>
            </w:pPr>
            <w:r>
              <w:rPr>
                <w:rFonts w:eastAsia="Calibri"/>
                <w:sz w:val="28"/>
                <w:lang w:val="ru-RU"/>
              </w:rPr>
              <w:t>4</w:t>
            </w:r>
          </w:p>
        </w:tc>
        <w:tc>
          <w:tcPr>
            <w:tcW w:w="897" w:type="dxa"/>
            <w:vAlign w:val="bottom"/>
          </w:tcPr>
          <w:p w14:paraId="35ABE4DA" w14:textId="36DB2EA0" w:rsidR="00801A1C" w:rsidRPr="001C09CD" w:rsidRDefault="001C09CD" w:rsidP="00A56BE5">
            <w:pPr>
              <w:widowControl/>
              <w:jc w:val="center"/>
              <w:rPr>
                <w:rFonts w:eastAsia="Calibri"/>
                <w:sz w:val="28"/>
                <w:lang w:val="ru-RU"/>
              </w:rPr>
            </w:pPr>
            <w:r>
              <w:rPr>
                <w:rFonts w:eastAsia="Calibri"/>
                <w:sz w:val="28"/>
                <w:lang w:val="ru-RU"/>
              </w:rPr>
              <w:t>3</w:t>
            </w:r>
          </w:p>
        </w:tc>
      </w:tr>
    </w:tbl>
    <w:p w14:paraId="7D6ABA0B" w14:textId="425C132B" w:rsidR="00A15089" w:rsidRPr="00A15089" w:rsidRDefault="00A15089" w:rsidP="002F7A10">
      <w:pPr>
        <w:pStyle w:val="af9"/>
      </w:pPr>
    </w:p>
    <w:p w14:paraId="525A284D" w14:textId="77777777" w:rsidR="00C103E5" w:rsidRDefault="00550C7F" w:rsidP="00C103E5">
      <w:pPr>
        <w:pStyle w:val="af9"/>
      </w:pPr>
      <w:r>
        <w:t>Подводя итоги, можно сказать, что на данный момент на рынке СЭД нет приложения, удовлетворяющего всем требованиям, представленным в таблице, а именно – отсутствует управления голосом.</w:t>
      </w:r>
      <w:r w:rsidR="008E3B3C">
        <w:t xml:space="preserve"> Таким образом можно сделать вывод, что разрабатываемое приложение сможет составить конкуренцию существующим СЭД даже в области функционала.</w:t>
      </w:r>
    </w:p>
    <w:p w14:paraId="7CAF3389" w14:textId="5EB6B5E3" w:rsidR="00CD4F45" w:rsidRPr="00C103E5" w:rsidRDefault="00C103E5" w:rsidP="00C103E5">
      <w:pPr>
        <w:pStyle w:val="af9"/>
      </w:pPr>
      <w:r>
        <w:t>Перейдем к формированию т</w:t>
      </w:r>
      <w:r w:rsidR="00FC6D3B" w:rsidRPr="00FC6D3B">
        <w:rPr>
          <w:bCs w:val="0"/>
        </w:rPr>
        <w:t>ехнического задания</w:t>
      </w:r>
    </w:p>
    <w:p w14:paraId="36E9FA65" w14:textId="4C94D43B" w:rsidR="00845220" w:rsidRPr="00845220" w:rsidRDefault="00845220" w:rsidP="00845220">
      <w:pPr>
        <w:pStyle w:val="af9"/>
      </w:pPr>
      <w:r w:rsidRPr="00845220">
        <w:t xml:space="preserve">Возможности </w:t>
      </w:r>
      <w:r>
        <w:t xml:space="preserve">разрабатываемого </w:t>
      </w:r>
      <w:r w:rsidRPr="00845220">
        <w:t>приложения:</w:t>
      </w:r>
    </w:p>
    <w:p w14:paraId="4937C73A" w14:textId="77777777" w:rsidR="00845220" w:rsidRPr="00845220" w:rsidRDefault="00845220" w:rsidP="00845220">
      <w:pPr>
        <w:pStyle w:val="af9"/>
        <w:numPr>
          <w:ilvl w:val="0"/>
          <w:numId w:val="32"/>
        </w:numPr>
      </w:pPr>
      <w:r w:rsidRPr="00845220">
        <w:t>Создание личного профиля сотрудника.</w:t>
      </w:r>
    </w:p>
    <w:p w14:paraId="7BE2C5A6" w14:textId="77777777" w:rsidR="00845220" w:rsidRPr="00845220" w:rsidRDefault="00845220" w:rsidP="00845220">
      <w:pPr>
        <w:pStyle w:val="af9"/>
        <w:numPr>
          <w:ilvl w:val="0"/>
          <w:numId w:val="32"/>
        </w:numPr>
      </w:pPr>
      <w:r w:rsidRPr="00845220">
        <w:t>Хранение данных о сотруднике.</w:t>
      </w:r>
    </w:p>
    <w:p w14:paraId="3F02C39E" w14:textId="2CCDA673" w:rsidR="00845220" w:rsidRPr="00845220" w:rsidRDefault="00845220" w:rsidP="00206FDF">
      <w:pPr>
        <w:pStyle w:val="af9"/>
        <w:numPr>
          <w:ilvl w:val="0"/>
          <w:numId w:val="32"/>
        </w:numPr>
      </w:pPr>
      <w:r w:rsidRPr="00845220">
        <w:t>Сопровождение документацией передвижени</w:t>
      </w:r>
      <w:r>
        <w:t>я</w:t>
      </w:r>
      <w:r w:rsidRPr="00845220">
        <w:t xml:space="preserve"> продукта по предприятию (маршрутный лист).</w:t>
      </w:r>
    </w:p>
    <w:p w14:paraId="68175505" w14:textId="77777777" w:rsidR="00845220" w:rsidRPr="00845220" w:rsidRDefault="00845220" w:rsidP="00845220">
      <w:pPr>
        <w:pStyle w:val="af9"/>
        <w:numPr>
          <w:ilvl w:val="0"/>
          <w:numId w:val="32"/>
        </w:numPr>
      </w:pPr>
      <w:r w:rsidRPr="00845220">
        <w:t>Хранение вспомогательных данных для документов (должности, физические лица, возможные действия на предприятии).</w:t>
      </w:r>
    </w:p>
    <w:p w14:paraId="556EB337" w14:textId="72C518C4" w:rsidR="00845220" w:rsidRPr="00845220" w:rsidRDefault="00845220" w:rsidP="00DA47CC">
      <w:pPr>
        <w:pStyle w:val="af9"/>
        <w:numPr>
          <w:ilvl w:val="0"/>
          <w:numId w:val="32"/>
        </w:numPr>
      </w:pPr>
      <w:r w:rsidRPr="00845220">
        <w:lastRenderedPageBreak/>
        <w:t>Хранение готовых к заполнению шаблонов будущих документов.</w:t>
      </w:r>
    </w:p>
    <w:p w14:paraId="712B4F1C" w14:textId="0E53FFBB" w:rsidR="00845220" w:rsidRPr="00845220" w:rsidRDefault="00845220" w:rsidP="00DA47CC">
      <w:pPr>
        <w:pStyle w:val="af9"/>
        <w:numPr>
          <w:ilvl w:val="0"/>
          <w:numId w:val="32"/>
        </w:numPr>
      </w:pPr>
      <w:r w:rsidRPr="00845220">
        <w:t>Хранение данных о контрагентах.</w:t>
      </w:r>
    </w:p>
    <w:p w14:paraId="2586D9FD" w14:textId="77777777" w:rsidR="00845220" w:rsidRPr="00845220" w:rsidRDefault="00845220" w:rsidP="00845220">
      <w:pPr>
        <w:pStyle w:val="af9"/>
        <w:numPr>
          <w:ilvl w:val="0"/>
          <w:numId w:val="32"/>
        </w:numPr>
      </w:pPr>
      <w:r w:rsidRPr="00845220">
        <w:t>Составление документов для печати.</w:t>
      </w:r>
    </w:p>
    <w:p w14:paraId="41657948" w14:textId="77777777" w:rsidR="00845220" w:rsidRPr="00845220" w:rsidRDefault="00845220" w:rsidP="00845220">
      <w:pPr>
        <w:pStyle w:val="af9"/>
        <w:numPr>
          <w:ilvl w:val="0"/>
          <w:numId w:val="32"/>
        </w:numPr>
      </w:pPr>
      <w:r w:rsidRPr="00845220">
        <w:t xml:space="preserve">Операции </w:t>
      </w:r>
      <w:r w:rsidRPr="00845220">
        <w:rPr>
          <w:lang w:val="en-US"/>
        </w:rPr>
        <w:t>CRUD</w:t>
      </w:r>
      <w:r w:rsidRPr="00845220">
        <w:t xml:space="preserve"> для существующих таблиц с данными.</w:t>
      </w:r>
    </w:p>
    <w:p w14:paraId="6CEA85BC" w14:textId="47866B65" w:rsidR="00845220" w:rsidRPr="00845220" w:rsidRDefault="00845220" w:rsidP="00845220">
      <w:pPr>
        <w:pStyle w:val="af9"/>
        <w:numPr>
          <w:ilvl w:val="0"/>
          <w:numId w:val="32"/>
        </w:numPr>
      </w:pPr>
      <w:r w:rsidRPr="00845220">
        <w:t>Сохранение документа в электронном формате посредством сканирования печатной копии</w:t>
      </w:r>
      <w:r w:rsidR="00DA47CC">
        <w:t>.</w:t>
      </w:r>
    </w:p>
    <w:p w14:paraId="7403B388" w14:textId="791F8894" w:rsidR="00845220" w:rsidRDefault="00DA47CC" w:rsidP="00845220">
      <w:pPr>
        <w:pStyle w:val="af9"/>
        <w:numPr>
          <w:ilvl w:val="0"/>
          <w:numId w:val="32"/>
        </w:numPr>
      </w:pPr>
      <w:r>
        <w:t>Формирование заполненных документов.</w:t>
      </w:r>
    </w:p>
    <w:p w14:paraId="7CDCCC69" w14:textId="77777777" w:rsidR="00845220" w:rsidRPr="00845220" w:rsidRDefault="00845220" w:rsidP="00845220">
      <w:pPr>
        <w:pStyle w:val="af9"/>
      </w:pPr>
      <w:r w:rsidRPr="00845220">
        <w:t>Приложение представляет из себя прототип средства электронного документооборота. Оно призвано облегчить работу с документами на предприятии такими способами как: перенос документов в электронный архив, обмен документами между сотрудниками в электронном формате и упрощение ввода данных при заполнении документа.</w:t>
      </w:r>
    </w:p>
    <w:p w14:paraId="3D9AE3E3" w14:textId="77777777" w:rsidR="00845220" w:rsidRPr="00845220" w:rsidRDefault="00845220" w:rsidP="00845220">
      <w:pPr>
        <w:pStyle w:val="af9"/>
      </w:pPr>
      <w:r w:rsidRPr="00A62F8E">
        <w:rPr>
          <w:highlight w:val="yellow"/>
        </w:rPr>
        <w:t>Планируется добавление модуля для распознавания речи, чтобы расширить функционал стандартных СЭД и облегчить взаимодействие пользователей с приложением. Добавление подобного модуля так же позволяет нанимать на предприятие людей с ограниченными возможностями.</w:t>
      </w:r>
    </w:p>
    <w:p w14:paraId="7A254C29" w14:textId="08655ADF" w:rsidR="00845220" w:rsidRDefault="00845220" w:rsidP="00845220">
      <w:pPr>
        <w:pStyle w:val="af9"/>
      </w:pPr>
      <w:r w:rsidRPr="00845220">
        <w:t xml:space="preserve">Вместо </w:t>
      </w:r>
      <w:r w:rsidR="00A0466E">
        <w:t>постоянного составления документов вручную пользователи смогут воссоздать образ документа, который в дальнейшем будет использоваться при заполнении новых документов</w:t>
      </w:r>
      <w:r w:rsidRPr="00845220">
        <w:t>.</w:t>
      </w:r>
    </w:p>
    <w:p w14:paraId="3AF3FCB0" w14:textId="2E37A6AF" w:rsidR="00B34238" w:rsidRDefault="00B34238" w:rsidP="00EA6C9E">
      <w:pPr>
        <w:pStyle w:val="1"/>
        <w:rPr>
          <w:b w:val="0"/>
          <w:bCs w:val="0"/>
          <w:lang w:val="ru-RU"/>
        </w:rPr>
      </w:pPr>
      <w:bookmarkStart w:id="8" w:name="_Toc198629318"/>
      <w:r w:rsidRPr="00B34238">
        <w:rPr>
          <w:b w:val="0"/>
          <w:bCs w:val="0"/>
          <w:lang w:val="ru-RU"/>
        </w:rPr>
        <w:t>1.5</w:t>
      </w:r>
      <w:r>
        <w:rPr>
          <w:b w:val="0"/>
          <w:bCs w:val="0"/>
          <w:lang w:val="ru-RU"/>
        </w:rPr>
        <w:tab/>
      </w:r>
      <w:r w:rsidRPr="00B34238">
        <w:rPr>
          <w:b w:val="0"/>
          <w:bCs w:val="0"/>
          <w:lang w:val="ru-RU"/>
        </w:rPr>
        <w:t>Обоснование выбора средств реализации ВКР</w:t>
      </w:r>
      <w:bookmarkEnd w:id="8"/>
    </w:p>
    <w:p w14:paraId="265E6DEE" w14:textId="027D348A" w:rsidR="00664E79" w:rsidRDefault="00941A92" w:rsidP="00B96636">
      <w:pPr>
        <w:pStyle w:val="af9"/>
        <w:rPr>
          <w:rFonts w:eastAsiaTheme="minorHAnsi" w:cstheme="minorBidi"/>
        </w:rPr>
      </w:pPr>
      <w:r w:rsidRPr="00941A92">
        <w:t xml:space="preserve">Рассмотрим, какими технологиями возможно воспользоваться для создания </w:t>
      </w:r>
      <w:r w:rsidR="001F1556">
        <w:t>средства электронного документооборота</w:t>
      </w:r>
      <w:r w:rsidRPr="00941A92">
        <w:t xml:space="preserve">, какие из них самые популярные и продвинутые. Начнем с выбора языка для написания </w:t>
      </w:r>
      <w:r w:rsidR="001F1556">
        <w:t>приложения</w:t>
      </w:r>
      <w:r w:rsidRPr="00941A92">
        <w:t xml:space="preserve">. </w:t>
      </w:r>
      <w:r w:rsidR="001F1556">
        <w:t xml:space="preserve">Рассмотрим 4 языка для написания приложений: </w:t>
      </w:r>
      <w:r w:rsidR="001F1556">
        <w:rPr>
          <w:lang w:val="en-US"/>
        </w:rPr>
        <w:t>C</w:t>
      </w:r>
      <w:r w:rsidR="001F1556" w:rsidRPr="001F1556">
        <w:t xml:space="preserve">#, </w:t>
      </w:r>
      <w:r w:rsidR="001F1556">
        <w:rPr>
          <w:lang w:val="en-US"/>
        </w:rPr>
        <w:t>C</w:t>
      </w:r>
      <w:r w:rsidR="001F1556" w:rsidRPr="001F1556">
        <w:t xml:space="preserve">++, </w:t>
      </w:r>
      <w:r w:rsidR="001F1556">
        <w:rPr>
          <w:lang w:val="en-US"/>
        </w:rPr>
        <w:t>Python</w:t>
      </w:r>
      <w:r w:rsidR="001F1556" w:rsidRPr="001F1556">
        <w:t xml:space="preserve">, </w:t>
      </w:r>
      <w:r w:rsidR="001F1556">
        <w:rPr>
          <w:lang w:val="en-US"/>
        </w:rPr>
        <w:t>Java</w:t>
      </w:r>
      <w:r w:rsidR="001F1556">
        <w:t xml:space="preserve">. С первыми тремя автор познакомился на практиках, последний может изучить в ходе написания приложения. </w:t>
      </w:r>
    </w:p>
    <w:p w14:paraId="7F07878A" w14:textId="22916376" w:rsidR="00664E79" w:rsidRDefault="00664E79" w:rsidP="00664E79">
      <w:pPr>
        <w:pStyle w:val="af9"/>
        <w:rPr>
          <w:rFonts w:eastAsiaTheme="minorHAnsi" w:cstheme="minorBidi"/>
          <w:bCs w:val="0"/>
          <w:szCs w:val="22"/>
        </w:rPr>
      </w:pPr>
      <w:r w:rsidRPr="00664E79">
        <w:rPr>
          <w:bCs w:val="0"/>
        </w:rPr>
        <w:t>Java — это объектно-ориентированный язык программирования</w:t>
      </w:r>
      <w:r>
        <w:rPr>
          <w:bCs w:val="0"/>
        </w:rPr>
        <w:t xml:space="preserve">. Этот язык поддерживает </w:t>
      </w:r>
      <w:proofErr w:type="spellStart"/>
      <w:r>
        <w:rPr>
          <w:bCs w:val="0"/>
        </w:rPr>
        <w:t>многоплатформенность</w:t>
      </w:r>
      <w:proofErr w:type="spellEnd"/>
      <w:r>
        <w:rPr>
          <w:bCs w:val="0"/>
        </w:rPr>
        <w:t xml:space="preserve"> и имеет стогую типизацию, а также поддерживает многопоточность. Однако для написания приложения на этом языке </w:t>
      </w:r>
      <w:r>
        <w:rPr>
          <w:bCs w:val="0"/>
        </w:rPr>
        <w:lastRenderedPageBreak/>
        <w:t>потребуется больше времени, так как этот язык автор не изучал на практиках. Этот язык популярен, поэтому найти руководства для него не составит большого труда.</w:t>
      </w:r>
    </w:p>
    <w:p w14:paraId="38C19AA2" w14:textId="77777777" w:rsidR="00114FDD" w:rsidRDefault="001F5098" w:rsidP="00114FDD">
      <w:pPr>
        <w:pStyle w:val="af4"/>
        <w:rPr>
          <w:lang w:val="ru-RU"/>
        </w:rPr>
      </w:pPr>
      <w:r w:rsidRPr="001F5098">
        <w:t>Python</w:t>
      </w:r>
      <w:r w:rsidRPr="001F5098">
        <w:rPr>
          <w:lang w:val="ru-RU"/>
        </w:rPr>
        <w:t xml:space="preserve"> — это высокоуровневый, интерпретируемый язык программирования общего назначения</w:t>
      </w:r>
      <w:r>
        <w:rPr>
          <w:lang w:val="ru-RU"/>
        </w:rPr>
        <w:t xml:space="preserve">. Этот язык известен своей простотой и универсальностью. Удобен тем, что типы переменных в нем определяются динамически, является современным, а потому поддерживает </w:t>
      </w:r>
      <w:proofErr w:type="spellStart"/>
      <w:r>
        <w:rPr>
          <w:lang w:val="ru-RU"/>
        </w:rPr>
        <w:t>многоплатформенность</w:t>
      </w:r>
      <w:proofErr w:type="spellEnd"/>
      <w:r>
        <w:rPr>
          <w:lang w:val="ru-RU"/>
        </w:rPr>
        <w:t>.</w:t>
      </w:r>
    </w:p>
    <w:p w14:paraId="23B8E520" w14:textId="485CAEA7" w:rsidR="00664E79" w:rsidRDefault="00114FDD" w:rsidP="00114FDD">
      <w:pPr>
        <w:pStyle w:val="af4"/>
        <w:rPr>
          <w:rFonts w:cstheme="minorBidi"/>
          <w:lang w:val="ru-RU"/>
        </w:rPr>
      </w:pPr>
      <w:r w:rsidRPr="00114FDD">
        <w:rPr>
          <w:rFonts w:cstheme="minorBidi"/>
          <w:lang w:val="ru-RU"/>
        </w:rPr>
        <w:t>C++ — это компилируемый, с</w:t>
      </w:r>
      <w:r>
        <w:rPr>
          <w:rFonts w:cstheme="minorBidi"/>
          <w:lang w:val="ru-RU"/>
        </w:rPr>
        <w:t xml:space="preserve">трого </w:t>
      </w:r>
      <w:r w:rsidRPr="00114FDD">
        <w:rPr>
          <w:rFonts w:cstheme="minorBidi"/>
          <w:lang w:val="ru-RU"/>
        </w:rPr>
        <w:t>типизированный язык программирования общего назначения</w:t>
      </w:r>
      <w:r>
        <w:rPr>
          <w:rFonts w:cstheme="minorBidi"/>
          <w:lang w:val="ru-RU"/>
        </w:rPr>
        <w:t xml:space="preserve">. </w:t>
      </w:r>
      <w:r w:rsidRPr="00114FDD">
        <w:rPr>
          <w:rFonts w:cstheme="minorBidi"/>
          <w:lang w:val="ru-RU"/>
        </w:rPr>
        <w:t>Он сочетает в себе особенности низкоуровневого программирования и современные парадигмы разработки, включая объектно-ориентированное программирование (ООП), обобщенное программирование и процедурное программирование</w:t>
      </w:r>
      <w:r>
        <w:rPr>
          <w:rFonts w:cstheme="minorBidi"/>
          <w:lang w:val="ru-RU"/>
        </w:rPr>
        <w:t>.</w:t>
      </w:r>
    </w:p>
    <w:p w14:paraId="28D2CE94" w14:textId="5E81E3E4" w:rsidR="00114FDD" w:rsidRPr="00114FDD" w:rsidRDefault="00114FDD" w:rsidP="00114FDD">
      <w:pPr>
        <w:pStyle w:val="af4"/>
        <w:rPr>
          <w:lang w:val="ru-RU"/>
        </w:rPr>
      </w:pPr>
      <w:r w:rsidRPr="00114FDD">
        <w:rPr>
          <w:lang w:val="ru-RU"/>
        </w:rPr>
        <w:t>C# — это современный объектно-ориентированный язык программирования</w:t>
      </w:r>
      <w:r>
        <w:rPr>
          <w:lang w:val="ru-RU"/>
        </w:rPr>
        <w:t xml:space="preserve">. Он поддерживает </w:t>
      </w:r>
      <w:proofErr w:type="spellStart"/>
      <w:r>
        <w:rPr>
          <w:lang w:val="ru-RU"/>
        </w:rPr>
        <w:t>многоплатформенность</w:t>
      </w:r>
      <w:proofErr w:type="spellEnd"/>
      <w:r>
        <w:rPr>
          <w:lang w:val="ru-RU"/>
        </w:rPr>
        <w:t xml:space="preserve"> и многопоточность, а также может использовать нестрогую типизацию благодаря соответствующим методам.</w:t>
      </w:r>
    </w:p>
    <w:p w14:paraId="77655F71" w14:textId="01082299" w:rsidR="00941A92" w:rsidRPr="00941A92" w:rsidRDefault="00941A92" w:rsidP="00941A92">
      <w:pPr>
        <w:widowControl/>
        <w:spacing w:after="160"/>
        <w:rPr>
          <w:rFonts w:eastAsiaTheme="minorHAnsi" w:cstheme="minorBidi"/>
          <w:sz w:val="28"/>
          <w:lang w:val="ru-RU"/>
        </w:rPr>
      </w:pPr>
      <w:r w:rsidRPr="00941A92">
        <w:rPr>
          <w:rFonts w:eastAsiaTheme="minorHAnsi" w:cstheme="minorBidi"/>
          <w:sz w:val="28"/>
          <w:lang w:val="ru-RU"/>
        </w:rPr>
        <w:t xml:space="preserve">Таблица </w:t>
      </w:r>
      <w:r w:rsidR="003A31BE">
        <w:rPr>
          <w:rFonts w:eastAsiaTheme="minorHAnsi" w:cstheme="minorBidi"/>
          <w:sz w:val="28"/>
          <w:lang w:val="ru-RU"/>
        </w:rPr>
        <w:t>2</w:t>
      </w:r>
      <w:r w:rsidRPr="00941A92">
        <w:rPr>
          <w:rFonts w:eastAsiaTheme="minorHAnsi" w:cstheme="minorBidi"/>
          <w:sz w:val="28"/>
          <w:lang w:val="ru-RU"/>
        </w:rPr>
        <w:t xml:space="preserve"> – Анализ языков программирования для </w:t>
      </w:r>
      <w:r w:rsidR="00114FDD">
        <w:rPr>
          <w:rFonts w:eastAsiaTheme="minorHAnsi" w:cstheme="minorBidi"/>
          <w:sz w:val="28"/>
          <w:lang w:val="ru-RU"/>
        </w:rPr>
        <w:t>разработки приложения</w:t>
      </w:r>
    </w:p>
    <w:tbl>
      <w:tblPr>
        <w:tblStyle w:val="afa"/>
        <w:tblW w:w="10270" w:type="dxa"/>
        <w:tblInd w:w="-5" w:type="dxa"/>
        <w:tblLook w:val="04A0" w:firstRow="1" w:lastRow="0" w:firstColumn="1" w:lastColumn="0" w:noHBand="0" w:noVBand="1"/>
      </w:tblPr>
      <w:tblGrid>
        <w:gridCol w:w="5117"/>
        <w:gridCol w:w="1270"/>
        <w:gridCol w:w="1344"/>
        <w:gridCol w:w="1270"/>
        <w:gridCol w:w="1269"/>
      </w:tblGrid>
      <w:tr w:rsidR="00941A92" w:rsidRPr="00941A92" w14:paraId="74CEB53C" w14:textId="77777777" w:rsidTr="00941A92">
        <w:trPr>
          <w:cantSplit/>
          <w:trHeight w:val="1582"/>
        </w:trPr>
        <w:tc>
          <w:tcPr>
            <w:tcW w:w="5117" w:type="dxa"/>
          </w:tcPr>
          <w:p w14:paraId="070B5CAD" w14:textId="77777777" w:rsidR="00941A92" w:rsidRPr="00941A92" w:rsidRDefault="00941A92" w:rsidP="00941A92">
            <w:pPr>
              <w:widowControl/>
              <w:jc w:val="both"/>
              <w:rPr>
                <w:rFonts w:eastAsiaTheme="minorHAnsi" w:cstheme="minorBidi"/>
                <w:sz w:val="28"/>
                <w:lang w:val="ru-RU"/>
              </w:rPr>
            </w:pPr>
            <w:r w:rsidRPr="00941A92">
              <w:rPr>
                <w:rFonts w:eastAsiaTheme="minorHAnsi" w:cstheme="minorBidi"/>
                <w:sz w:val="28"/>
                <w:lang w:val="ru-RU"/>
              </w:rPr>
              <w:t>Характеристики</w:t>
            </w:r>
          </w:p>
        </w:tc>
        <w:tc>
          <w:tcPr>
            <w:tcW w:w="1270" w:type="dxa"/>
          </w:tcPr>
          <w:p w14:paraId="59EF1E9B" w14:textId="77777777" w:rsidR="00941A92" w:rsidRPr="00941A92" w:rsidRDefault="00941A92" w:rsidP="00941A92">
            <w:pPr>
              <w:widowControl/>
              <w:jc w:val="center"/>
              <w:rPr>
                <w:rFonts w:eastAsiaTheme="minorHAnsi" w:cstheme="minorBidi"/>
                <w:sz w:val="28"/>
              </w:rPr>
            </w:pPr>
          </w:p>
          <w:p w14:paraId="4575FE45" w14:textId="77777777" w:rsidR="00941A92" w:rsidRPr="00941A92" w:rsidRDefault="00941A92" w:rsidP="00941A92">
            <w:pPr>
              <w:widowControl/>
              <w:jc w:val="center"/>
              <w:rPr>
                <w:rFonts w:eastAsiaTheme="minorHAnsi" w:cstheme="minorBidi"/>
                <w:sz w:val="28"/>
              </w:rPr>
            </w:pPr>
          </w:p>
          <w:p w14:paraId="5AA86E5D" w14:textId="02EE16C1" w:rsidR="00941A92" w:rsidRPr="00664E79" w:rsidRDefault="00664E79" w:rsidP="00941A92">
            <w:pPr>
              <w:widowControl/>
              <w:jc w:val="center"/>
              <w:rPr>
                <w:rFonts w:eastAsiaTheme="minorHAnsi" w:cstheme="minorBidi"/>
                <w:sz w:val="28"/>
              </w:rPr>
            </w:pPr>
            <w:r>
              <w:rPr>
                <w:rFonts w:eastAsiaTheme="minorHAnsi" w:cstheme="minorBidi"/>
                <w:sz w:val="28"/>
              </w:rPr>
              <w:t>C#</w:t>
            </w:r>
          </w:p>
        </w:tc>
        <w:tc>
          <w:tcPr>
            <w:tcW w:w="1344" w:type="dxa"/>
          </w:tcPr>
          <w:p w14:paraId="0A9EC2B3" w14:textId="77777777" w:rsidR="00941A92" w:rsidRPr="00941A92" w:rsidRDefault="00941A92" w:rsidP="00941A92">
            <w:pPr>
              <w:widowControl/>
              <w:jc w:val="center"/>
              <w:rPr>
                <w:rFonts w:eastAsiaTheme="minorHAnsi" w:cstheme="minorBidi"/>
                <w:sz w:val="28"/>
              </w:rPr>
            </w:pPr>
          </w:p>
          <w:p w14:paraId="07A00980" w14:textId="77777777" w:rsidR="00941A92" w:rsidRPr="00941A92" w:rsidRDefault="00941A92" w:rsidP="00941A92">
            <w:pPr>
              <w:widowControl/>
              <w:jc w:val="center"/>
              <w:rPr>
                <w:rFonts w:eastAsiaTheme="minorHAnsi" w:cstheme="minorBidi"/>
                <w:sz w:val="28"/>
              </w:rPr>
            </w:pPr>
          </w:p>
          <w:p w14:paraId="21991705" w14:textId="5611899D" w:rsidR="00941A92" w:rsidRPr="00664E79" w:rsidRDefault="00664E79" w:rsidP="00941A92">
            <w:pPr>
              <w:widowControl/>
              <w:jc w:val="center"/>
              <w:rPr>
                <w:rFonts w:eastAsiaTheme="minorHAnsi" w:cstheme="minorBidi"/>
                <w:sz w:val="28"/>
              </w:rPr>
            </w:pPr>
            <w:r>
              <w:rPr>
                <w:rFonts w:eastAsiaTheme="minorHAnsi" w:cstheme="minorBidi"/>
                <w:sz w:val="28"/>
              </w:rPr>
              <w:t>C++</w:t>
            </w:r>
          </w:p>
        </w:tc>
        <w:tc>
          <w:tcPr>
            <w:tcW w:w="1270" w:type="dxa"/>
          </w:tcPr>
          <w:p w14:paraId="0914D20B" w14:textId="77777777" w:rsidR="00941A92" w:rsidRPr="00941A92" w:rsidRDefault="00941A92" w:rsidP="00941A92">
            <w:pPr>
              <w:widowControl/>
              <w:jc w:val="center"/>
              <w:rPr>
                <w:rFonts w:eastAsiaTheme="minorHAnsi" w:cstheme="minorBidi"/>
                <w:sz w:val="28"/>
              </w:rPr>
            </w:pPr>
          </w:p>
          <w:p w14:paraId="7ECA9E73" w14:textId="77777777" w:rsidR="00941A92" w:rsidRPr="00941A92" w:rsidRDefault="00941A92" w:rsidP="00941A92">
            <w:pPr>
              <w:widowControl/>
              <w:jc w:val="center"/>
              <w:rPr>
                <w:rFonts w:eastAsiaTheme="minorHAnsi" w:cstheme="minorBidi"/>
                <w:sz w:val="28"/>
              </w:rPr>
            </w:pPr>
          </w:p>
          <w:p w14:paraId="3E2D934B" w14:textId="6C49EF72" w:rsidR="00941A92" w:rsidRPr="00941A92" w:rsidRDefault="00664E79" w:rsidP="00941A92">
            <w:pPr>
              <w:widowControl/>
              <w:jc w:val="center"/>
              <w:rPr>
                <w:rFonts w:eastAsiaTheme="minorHAnsi" w:cstheme="minorBidi"/>
                <w:sz w:val="28"/>
              </w:rPr>
            </w:pPr>
            <w:r>
              <w:rPr>
                <w:rFonts w:eastAsiaTheme="minorHAnsi" w:cstheme="minorBidi"/>
                <w:sz w:val="28"/>
              </w:rPr>
              <w:t>Python</w:t>
            </w:r>
          </w:p>
        </w:tc>
        <w:tc>
          <w:tcPr>
            <w:tcW w:w="1269" w:type="dxa"/>
          </w:tcPr>
          <w:p w14:paraId="75788546" w14:textId="77777777" w:rsidR="00941A92" w:rsidRPr="00941A92" w:rsidRDefault="00941A92" w:rsidP="00941A92">
            <w:pPr>
              <w:widowControl/>
              <w:jc w:val="center"/>
              <w:rPr>
                <w:rFonts w:eastAsiaTheme="minorHAnsi" w:cstheme="minorBidi"/>
                <w:sz w:val="28"/>
              </w:rPr>
            </w:pPr>
          </w:p>
          <w:p w14:paraId="2B9DD740" w14:textId="77777777" w:rsidR="00941A92" w:rsidRPr="00941A92" w:rsidRDefault="00941A92" w:rsidP="00941A92">
            <w:pPr>
              <w:widowControl/>
              <w:jc w:val="center"/>
              <w:rPr>
                <w:rFonts w:eastAsiaTheme="minorHAnsi" w:cstheme="minorBidi"/>
                <w:sz w:val="28"/>
              </w:rPr>
            </w:pPr>
          </w:p>
          <w:p w14:paraId="61577FCD" w14:textId="77777777" w:rsidR="00941A92" w:rsidRPr="00941A92" w:rsidRDefault="00941A92" w:rsidP="00941A92">
            <w:pPr>
              <w:widowControl/>
              <w:jc w:val="center"/>
              <w:rPr>
                <w:rFonts w:eastAsiaTheme="minorHAnsi" w:cstheme="minorBidi"/>
                <w:sz w:val="28"/>
              </w:rPr>
            </w:pPr>
            <w:r w:rsidRPr="00941A92">
              <w:rPr>
                <w:rFonts w:eastAsiaTheme="minorHAnsi" w:cstheme="minorBidi"/>
                <w:sz w:val="28"/>
              </w:rPr>
              <w:t>Java</w:t>
            </w:r>
          </w:p>
        </w:tc>
      </w:tr>
      <w:tr w:rsidR="00941A92" w:rsidRPr="00941A92" w14:paraId="056FD447" w14:textId="77777777" w:rsidTr="00941A92">
        <w:trPr>
          <w:cantSplit/>
          <w:trHeight w:val="315"/>
        </w:trPr>
        <w:tc>
          <w:tcPr>
            <w:tcW w:w="5117" w:type="dxa"/>
          </w:tcPr>
          <w:p w14:paraId="390BAFDD" w14:textId="262533EE" w:rsidR="00941A92" w:rsidRPr="00941A92" w:rsidRDefault="00664E79" w:rsidP="00941A92">
            <w:pPr>
              <w:widowControl/>
              <w:jc w:val="both"/>
              <w:rPr>
                <w:rFonts w:eastAsiaTheme="minorHAnsi" w:cstheme="minorBidi"/>
                <w:sz w:val="28"/>
                <w:lang w:val="ru-RU"/>
              </w:rPr>
            </w:pPr>
            <w:r>
              <w:rPr>
                <w:rFonts w:eastAsiaTheme="minorHAnsi" w:cstheme="minorBidi"/>
                <w:sz w:val="28"/>
                <w:lang w:val="ru-RU"/>
              </w:rPr>
              <w:t>Изучен ранее</w:t>
            </w:r>
          </w:p>
        </w:tc>
        <w:tc>
          <w:tcPr>
            <w:tcW w:w="1270" w:type="dxa"/>
          </w:tcPr>
          <w:p w14:paraId="10668EE0" w14:textId="77777777" w:rsidR="00941A92" w:rsidRPr="00941A92" w:rsidRDefault="00941A92" w:rsidP="00941A92">
            <w:pPr>
              <w:widowControl/>
              <w:jc w:val="center"/>
              <w:rPr>
                <w:rFonts w:eastAsiaTheme="minorHAnsi" w:cstheme="minorBidi"/>
                <w:sz w:val="28"/>
                <w:lang w:val="ru-RU"/>
              </w:rPr>
            </w:pPr>
            <w:r w:rsidRPr="00941A92">
              <w:rPr>
                <w:rFonts w:eastAsiaTheme="minorHAnsi" w:cstheme="minorBidi"/>
                <w:sz w:val="28"/>
                <w:lang w:val="ru-RU"/>
              </w:rPr>
              <w:t>+</w:t>
            </w:r>
          </w:p>
        </w:tc>
        <w:tc>
          <w:tcPr>
            <w:tcW w:w="1344" w:type="dxa"/>
          </w:tcPr>
          <w:p w14:paraId="4983D5D5" w14:textId="68C7D64F" w:rsidR="00941A92" w:rsidRPr="00941A92" w:rsidRDefault="00941A92" w:rsidP="00941A92">
            <w:pPr>
              <w:widowControl/>
              <w:jc w:val="center"/>
              <w:rPr>
                <w:rFonts w:eastAsiaTheme="minorHAnsi" w:cstheme="minorBidi"/>
                <w:sz w:val="28"/>
                <w:lang w:val="ru-RU"/>
              </w:rPr>
            </w:pPr>
            <w:r w:rsidRPr="00941A92">
              <w:rPr>
                <w:rFonts w:eastAsiaTheme="minorHAnsi" w:cstheme="minorBidi"/>
                <w:sz w:val="28"/>
                <w:lang w:val="ru-RU"/>
              </w:rPr>
              <w:t>+</w:t>
            </w:r>
          </w:p>
        </w:tc>
        <w:tc>
          <w:tcPr>
            <w:tcW w:w="1270" w:type="dxa"/>
          </w:tcPr>
          <w:p w14:paraId="61AF1788" w14:textId="6F194E5F" w:rsidR="00941A92" w:rsidRPr="00910BD5" w:rsidRDefault="00910BD5" w:rsidP="00941A92">
            <w:pPr>
              <w:widowControl/>
              <w:jc w:val="center"/>
              <w:rPr>
                <w:rFonts w:eastAsiaTheme="minorHAnsi" w:cstheme="minorBidi"/>
                <w:sz w:val="28"/>
                <w:lang w:val="ru-RU"/>
              </w:rPr>
            </w:pPr>
            <w:r>
              <w:rPr>
                <w:rFonts w:eastAsiaTheme="minorHAnsi" w:cstheme="minorBidi"/>
                <w:sz w:val="28"/>
                <w:lang w:val="ru-RU"/>
              </w:rPr>
              <w:t>-</w:t>
            </w:r>
          </w:p>
        </w:tc>
        <w:tc>
          <w:tcPr>
            <w:tcW w:w="1269" w:type="dxa"/>
          </w:tcPr>
          <w:p w14:paraId="15269D5E" w14:textId="60B70857" w:rsidR="00941A92" w:rsidRPr="00664E79" w:rsidRDefault="00941A92" w:rsidP="00941A92">
            <w:pPr>
              <w:widowControl/>
              <w:jc w:val="center"/>
              <w:rPr>
                <w:rFonts w:eastAsiaTheme="minorHAnsi" w:cstheme="minorBidi"/>
                <w:sz w:val="28"/>
              </w:rPr>
            </w:pPr>
            <w:r w:rsidRPr="00941A92">
              <w:rPr>
                <w:rFonts w:eastAsiaTheme="minorHAnsi" w:cstheme="minorBidi"/>
                <w:sz w:val="28"/>
                <w:lang w:val="ru-RU"/>
              </w:rPr>
              <w:t>-</w:t>
            </w:r>
          </w:p>
        </w:tc>
      </w:tr>
      <w:tr w:rsidR="00941A92" w:rsidRPr="00941A92" w14:paraId="0FC91D46" w14:textId="77777777" w:rsidTr="00941A92">
        <w:trPr>
          <w:cantSplit/>
          <w:trHeight w:val="315"/>
        </w:trPr>
        <w:tc>
          <w:tcPr>
            <w:tcW w:w="5117" w:type="dxa"/>
          </w:tcPr>
          <w:p w14:paraId="2E2F52F4" w14:textId="77777777" w:rsidR="00941A92" w:rsidRPr="00941A92" w:rsidRDefault="00941A92" w:rsidP="00941A92">
            <w:pPr>
              <w:widowControl/>
              <w:jc w:val="both"/>
              <w:rPr>
                <w:rFonts w:eastAsiaTheme="minorHAnsi" w:cstheme="minorBidi"/>
                <w:sz w:val="28"/>
                <w:lang w:val="ru-RU"/>
              </w:rPr>
            </w:pPr>
            <w:r w:rsidRPr="00941A92">
              <w:rPr>
                <w:rFonts w:eastAsiaTheme="minorHAnsi" w:cstheme="minorBidi"/>
                <w:sz w:val="28"/>
                <w:lang w:val="ru-RU"/>
              </w:rPr>
              <w:t>Поддержка сообществом/популярность</w:t>
            </w:r>
          </w:p>
        </w:tc>
        <w:tc>
          <w:tcPr>
            <w:tcW w:w="1270" w:type="dxa"/>
          </w:tcPr>
          <w:p w14:paraId="688E2617" w14:textId="77777777" w:rsidR="00941A92" w:rsidRPr="00941A92" w:rsidRDefault="00941A92" w:rsidP="00941A92">
            <w:pPr>
              <w:widowControl/>
              <w:jc w:val="center"/>
              <w:rPr>
                <w:rFonts w:eastAsiaTheme="minorHAnsi" w:cstheme="minorBidi"/>
                <w:sz w:val="28"/>
                <w:lang w:val="ru-RU"/>
              </w:rPr>
            </w:pPr>
            <w:r w:rsidRPr="00941A92">
              <w:rPr>
                <w:rFonts w:eastAsiaTheme="minorHAnsi" w:cstheme="minorBidi"/>
                <w:sz w:val="28"/>
                <w:lang w:val="ru-RU"/>
              </w:rPr>
              <w:t>+</w:t>
            </w:r>
          </w:p>
        </w:tc>
        <w:tc>
          <w:tcPr>
            <w:tcW w:w="1344" w:type="dxa"/>
          </w:tcPr>
          <w:p w14:paraId="30583D30" w14:textId="26A64146" w:rsidR="00941A92" w:rsidRPr="00664E79" w:rsidRDefault="00664E79" w:rsidP="00941A92">
            <w:pPr>
              <w:widowControl/>
              <w:jc w:val="center"/>
              <w:rPr>
                <w:rFonts w:eastAsiaTheme="minorHAnsi" w:cstheme="minorBidi"/>
                <w:sz w:val="28"/>
              </w:rPr>
            </w:pPr>
            <w:r>
              <w:rPr>
                <w:rFonts w:eastAsiaTheme="minorHAnsi" w:cstheme="minorBidi"/>
                <w:sz w:val="28"/>
              </w:rPr>
              <w:t>+-</w:t>
            </w:r>
          </w:p>
        </w:tc>
        <w:tc>
          <w:tcPr>
            <w:tcW w:w="1270" w:type="dxa"/>
          </w:tcPr>
          <w:p w14:paraId="44302571" w14:textId="5322EAFA" w:rsidR="00941A92" w:rsidRPr="00941A92" w:rsidRDefault="00941A92" w:rsidP="00941A92">
            <w:pPr>
              <w:widowControl/>
              <w:jc w:val="center"/>
              <w:rPr>
                <w:rFonts w:eastAsiaTheme="minorHAnsi" w:cstheme="minorBidi"/>
                <w:sz w:val="28"/>
                <w:lang w:val="ru-RU"/>
              </w:rPr>
            </w:pPr>
            <w:r w:rsidRPr="00941A92">
              <w:rPr>
                <w:rFonts w:eastAsiaTheme="minorHAnsi" w:cstheme="minorBidi"/>
                <w:sz w:val="28"/>
                <w:lang w:val="ru-RU"/>
              </w:rPr>
              <w:t>+</w:t>
            </w:r>
          </w:p>
        </w:tc>
        <w:tc>
          <w:tcPr>
            <w:tcW w:w="1269" w:type="dxa"/>
          </w:tcPr>
          <w:p w14:paraId="06193313" w14:textId="77777777" w:rsidR="00941A92" w:rsidRPr="00941A92" w:rsidRDefault="00941A92" w:rsidP="00941A92">
            <w:pPr>
              <w:widowControl/>
              <w:jc w:val="center"/>
              <w:rPr>
                <w:rFonts w:eastAsiaTheme="minorHAnsi" w:cstheme="minorBidi"/>
                <w:sz w:val="28"/>
                <w:lang w:val="ru-RU"/>
              </w:rPr>
            </w:pPr>
            <w:r w:rsidRPr="00941A92">
              <w:rPr>
                <w:rFonts w:eastAsiaTheme="minorHAnsi" w:cstheme="minorBidi"/>
                <w:sz w:val="28"/>
                <w:lang w:val="ru-RU"/>
              </w:rPr>
              <w:t>+</w:t>
            </w:r>
          </w:p>
        </w:tc>
      </w:tr>
      <w:tr w:rsidR="00941A92" w:rsidRPr="00941A92" w14:paraId="6A4FB0FA" w14:textId="77777777" w:rsidTr="00941A92">
        <w:trPr>
          <w:cantSplit/>
          <w:trHeight w:val="315"/>
        </w:trPr>
        <w:tc>
          <w:tcPr>
            <w:tcW w:w="5117" w:type="dxa"/>
          </w:tcPr>
          <w:p w14:paraId="3174B0D7" w14:textId="77777777" w:rsidR="00941A92" w:rsidRPr="00941A92" w:rsidRDefault="00941A92" w:rsidP="00941A92">
            <w:pPr>
              <w:widowControl/>
              <w:jc w:val="both"/>
              <w:rPr>
                <w:rFonts w:eastAsiaTheme="minorHAnsi" w:cstheme="minorBidi"/>
                <w:sz w:val="28"/>
                <w:lang w:val="ru-RU"/>
              </w:rPr>
            </w:pPr>
            <w:r w:rsidRPr="00941A92">
              <w:rPr>
                <w:rFonts w:eastAsiaTheme="minorHAnsi" w:cstheme="minorBidi"/>
                <w:sz w:val="28"/>
                <w:lang w:val="ru-RU"/>
              </w:rPr>
              <w:t>Кроссплатформенность</w:t>
            </w:r>
          </w:p>
        </w:tc>
        <w:tc>
          <w:tcPr>
            <w:tcW w:w="1270" w:type="dxa"/>
          </w:tcPr>
          <w:p w14:paraId="64B0FA99" w14:textId="3F092981" w:rsidR="00941A92" w:rsidRPr="00941A92" w:rsidRDefault="00941A92" w:rsidP="00941A92">
            <w:pPr>
              <w:widowControl/>
              <w:jc w:val="center"/>
              <w:rPr>
                <w:rFonts w:eastAsiaTheme="minorHAnsi" w:cstheme="minorBidi"/>
                <w:sz w:val="28"/>
                <w:lang w:val="ru-RU"/>
              </w:rPr>
            </w:pPr>
            <w:r w:rsidRPr="00941A92">
              <w:rPr>
                <w:rFonts w:eastAsiaTheme="minorHAnsi" w:cstheme="minorBidi"/>
                <w:sz w:val="28"/>
                <w:lang w:val="ru-RU"/>
              </w:rPr>
              <w:t>+</w:t>
            </w:r>
            <w:r w:rsidR="00910BD5">
              <w:rPr>
                <w:rFonts w:eastAsiaTheme="minorHAnsi" w:cstheme="minorBidi"/>
                <w:sz w:val="28"/>
                <w:lang w:val="ru-RU"/>
              </w:rPr>
              <w:t>-</w:t>
            </w:r>
          </w:p>
        </w:tc>
        <w:tc>
          <w:tcPr>
            <w:tcW w:w="1344" w:type="dxa"/>
          </w:tcPr>
          <w:p w14:paraId="748ABF42" w14:textId="45623927" w:rsidR="00941A92" w:rsidRPr="00941A92" w:rsidRDefault="00910BD5" w:rsidP="00941A92">
            <w:pPr>
              <w:widowControl/>
              <w:jc w:val="center"/>
              <w:rPr>
                <w:rFonts w:eastAsiaTheme="minorHAnsi" w:cstheme="minorBidi"/>
                <w:sz w:val="28"/>
                <w:lang w:val="ru-RU"/>
              </w:rPr>
            </w:pPr>
            <w:r>
              <w:rPr>
                <w:rFonts w:eastAsiaTheme="minorHAnsi" w:cstheme="minorBidi"/>
                <w:sz w:val="28"/>
                <w:lang w:val="ru-RU"/>
              </w:rPr>
              <w:t>-</w:t>
            </w:r>
          </w:p>
        </w:tc>
        <w:tc>
          <w:tcPr>
            <w:tcW w:w="1270" w:type="dxa"/>
          </w:tcPr>
          <w:p w14:paraId="09D8349A" w14:textId="77777777" w:rsidR="00941A92" w:rsidRPr="00941A92" w:rsidRDefault="00941A92" w:rsidP="00941A92">
            <w:pPr>
              <w:widowControl/>
              <w:jc w:val="center"/>
              <w:rPr>
                <w:rFonts w:eastAsiaTheme="minorHAnsi" w:cstheme="minorBidi"/>
                <w:sz w:val="28"/>
                <w:lang w:val="ru-RU"/>
              </w:rPr>
            </w:pPr>
            <w:r w:rsidRPr="00941A92">
              <w:rPr>
                <w:rFonts w:eastAsiaTheme="minorHAnsi" w:cstheme="minorBidi"/>
                <w:sz w:val="28"/>
                <w:lang w:val="ru-RU"/>
              </w:rPr>
              <w:t>+</w:t>
            </w:r>
          </w:p>
        </w:tc>
        <w:tc>
          <w:tcPr>
            <w:tcW w:w="1269" w:type="dxa"/>
          </w:tcPr>
          <w:p w14:paraId="4666A188" w14:textId="77777777" w:rsidR="00941A92" w:rsidRPr="00941A92" w:rsidRDefault="00941A92" w:rsidP="00941A92">
            <w:pPr>
              <w:widowControl/>
              <w:jc w:val="center"/>
              <w:rPr>
                <w:rFonts w:eastAsiaTheme="minorHAnsi" w:cstheme="minorBidi"/>
                <w:sz w:val="28"/>
                <w:lang w:val="ru-RU"/>
              </w:rPr>
            </w:pPr>
            <w:r w:rsidRPr="00941A92">
              <w:rPr>
                <w:rFonts w:eastAsiaTheme="minorHAnsi" w:cstheme="minorBidi"/>
                <w:sz w:val="28"/>
                <w:lang w:val="ru-RU"/>
              </w:rPr>
              <w:t>+</w:t>
            </w:r>
          </w:p>
        </w:tc>
      </w:tr>
      <w:tr w:rsidR="00941A92" w:rsidRPr="00941A92" w14:paraId="1D2D676B" w14:textId="77777777" w:rsidTr="00941A92">
        <w:trPr>
          <w:cantSplit/>
          <w:trHeight w:val="315"/>
        </w:trPr>
        <w:tc>
          <w:tcPr>
            <w:tcW w:w="5117" w:type="dxa"/>
          </w:tcPr>
          <w:p w14:paraId="0E45471B" w14:textId="3F685BBA" w:rsidR="00941A92" w:rsidRPr="00941A92" w:rsidRDefault="00910BD5" w:rsidP="00941A92">
            <w:pPr>
              <w:widowControl/>
              <w:jc w:val="both"/>
              <w:rPr>
                <w:rFonts w:eastAsiaTheme="minorHAnsi" w:cstheme="minorBidi"/>
                <w:sz w:val="28"/>
                <w:lang w:val="ru-RU"/>
              </w:rPr>
            </w:pPr>
            <w:r>
              <w:rPr>
                <w:rFonts w:eastAsiaTheme="minorHAnsi" w:cstheme="minorBidi"/>
                <w:sz w:val="28"/>
                <w:lang w:val="ru-RU"/>
              </w:rPr>
              <w:t>Нестрогая типизация</w:t>
            </w:r>
          </w:p>
        </w:tc>
        <w:tc>
          <w:tcPr>
            <w:tcW w:w="1270" w:type="dxa"/>
          </w:tcPr>
          <w:p w14:paraId="12C599F3" w14:textId="63CD4542" w:rsidR="00941A92" w:rsidRPr="00941A92" w:rsidRDefault="001A5E52" w:rsidP="00941A92">
            <w:pPr>
              <w:widowControl/>
              <w:jc w:val="center"/>
              <w:rPr>
                <w:rFonts w:eastAsiaTheme="minorHAnsi" w:cstheme="minorBidi"/>
                <w:sz w:val="28"/>
                <w:lang w:val="ru-RU"/>
              </w:rPr>
            </w:pPr>
            <w:r>
              <w:rPr>
                <w:rFonts w:eastAsiaTheme="minorHAnsi" w:cstheme="minorBidi"/>
                <w:sz w:val="28"/>
                <w:lang w:val="ru-RU"/>
              </w:rPr>
              <w:t>+</w:t>
            </w:r>
            <w:r w:rsidR="00910BD5">
              <w:rPr>
                <w:rFonts w:eastAsiaTheme="minorHAnsi" w:cstheme="minorBidi"/>
                <w:sz w:val="28"/>
                <w:lang w:val="ru-RU"/>
              </w:rPr>
              <w:t>-</w:t>
            </w:r>
          </w:p>
        </w:tc>
        <w:tc>
          <w:tcPr>
            <w:tcW w:w="1344" w:type="dxa"/>
          </w:tcPr>
          <w:p w14:paraId="41AFA92A" w14:textId="54E6EF1C" w:rsidR="00941A92" w:rsidRPr="00941A92" w:rsidRDefault="001A5E52" w:rsidP="00941A92">
            <w:pPr>
              <w:widowControl/>
              <w:jc w:val="center"/>
              <w:rPr>
                <w:rFonts w:eastAsiaTheme="minorHAnsi" w:cstheme="minorBidi"/>
                <w:sz w:val="28"/>
                <w:lang w:val="ru-RU"/>
              </w:rPr>
            </w:pPr>
            <w:r>
              <w:rPr>
                <w:rFonts w:eastAsiaTheme="minorHAnsi" w:cstheme="minorBidi"/>
                <w:sz w:val="28"/>
                <w:lang w:val="ru-RU"/>
              </w:rPr>
              <w:t>+</w:t>
            </w:r>
            <w:r w:rsidR="00910BD5">
              <w:rPr>
                <w:rFonts w:eastAsiaTheme="minorHAnsi" w:cstheme="minorBidi"/>
                <w:sz w:val="28"/>
                <w:lang w:val="ru-RU"/>
              </w:rPr>
              <w:t>-</w:t>
            </w:r>
          </w:p>
        </w:tc>
        <w:tc>
          <w:tcPr>
            <w:tcW w:w="1270" w:type="dxa"/>
          </w:tcPr>
          <w:p w14:paraId="0AF97858" w14:textId="77777777" w:rsidR="00941A92" w:rsidRPr="00941A92" w:rsidRDefault="00941A92" w:rsidP="00941A92">
            <w:pPr>
              <w:widowControl/>
              <w:jc w:val="center"/>
              <w:rPr>
                <w:rFonts w:eastAsiaTheme="minorHAnsi" w:cstheme="minorBidi"/>
                <w:sz w:val="28"/>
                <w:lang w:val="ru-RU"/>
              </w:rPr>
            </w:pPr>
            <w:r w:rsidRPr="00941A92">
              <w:rPr>
                <w:rFonts w:eastAsiaTheme="minorHAnsi" w:cstheme="minorBidi"/>
                <w:sz w:val="28"/>
                <w:lang w:val="ru-RU"/>
              </w:rPr>
              <w:t>+</w:t>
            </w:r>
          </w:p>
        </w:tc>
        <w:tc>
          <w:tcPr>
            <w:tcW w:w="1269" w:type="dxa"/>
          </w:tcPr>
          <w:p w14:paraId="1F8A7168" w14:textId="75DB09F1" w:rsidR="00941A92" w:rsidRPr="00941A92" w:rsidRDefault="00910BD5" w:rsidP="00941A92">
            <w:pPr>
              <w:widowControl/>
              <w:jc w:val="center"/>
              <w:rPr>
                <w:rFonts w:eastAsiaTheme="minorHAnsi" w:cstheme="minorBidi"/>
                <w:sz w:val="28"/>
                <w:lang w:val="ru-RU"/>
              </w:rPr>
            </w:pPr>
            <w:r>
              <w:rPr>
                <w:rFonts w:eastAsiaTheme="minorHAnsi" w:cstheme="minorBidi"/>
                <w:sz w:val="28"/>
                <w:lang w:val="ru-RU"/>
              </w:rPr>
              <w:t>-</w:t>
            </w:r>
          </w:p>
        </w:tc>
      </w:tr>
      <w:tr w:rsidR="00941A92" w:rsidRPr="00941A92" w14:paraId="6583448D" w14:textId="77777777" w:rsidTr="00941A92">
        <w:trPr>
          <w:cantSplit/>
          <w:trHeight w:val="315"/>
        </w:trPr>
        <w:tc>
          <w:tcPr>
            <w:tcW w:w="5117" w:type="dxa"/>
          </w:tcPr>
          <w:p w14:paraId="71E53608" w14:textId="28699A0E" w:rsidR="00941A92" w:rsidRPr="00941A92" w:rsidRDefault="00664E79" w:rsidP="00941A92">
            <w:pPr>
              <w:widowControl/>
              <w:jc w:val="both"/>
              <w:rPr>
                <w:rFonts w:eastAsiaTheme="minorHAnsi" w:cstheme="minorBidi"/>
                <w:sz w:val="28"/>
                <w:lang w:val="ru-RU"/>
              </w:rPr>
            </w:pPr>
            <w:r>
              <w:rPr>
                <w:rFonts w:eastAsiaTheme="minorHAnsi" w:cstheme="minorBidi"/>
                <w:sz w:val="28"/>
                <w:lang w:val="ru-RU"/>
              </w:rPr>
              <w:t>ООП</w:t>
            </w:r>
          </w:p>
        </w:tc>
        <w:tc>
          <w:tcPr>
            <w:tcW w:w="1270" w:type="dxa"/>
          </w:tcPr>
          <w:p w14:paraId="0156B9A9" w14:textId="77777777" w:rsidR="00941A92" w:rsidRPr="00941A92" w:rsidRDefault="00941A92" w:rsidP="00941A92">
            <w:pPr>
              <w:widowControl/>
              <w:jc w:val="center"/>
              <w:rPr>
                <w:rFonts w:eastAsiaTheme="minorHAnsi" w:cstheme="minorBidi"/>
                <w:sz w:val="28"/>
                <w:lang w:val="ru-RU"/>
              </w:rPr>
            </w:pPr>
            <w:r w:rsidRPr="00941A92">
              <w:rPr>
                <w:rFonts w:eastAsiaTheme="minorHAnsi" w:cstheme="minorBidi"/>
                <w:sz w:val="28"/>
                <w:lang w:val="ru-RU"/>
              </w:rPr>
              <w:t>+</w:t>
            </w:r>
          </w:p>
        </w:tc>
        <w:tc>
          <w:tcPr>
            <w:tcW w:w="1344" w:type="dxa"/>
          </w:tcPr>
          <w:p w14:paraId="771D3978" w14:textId="5477936C" w:rsidR="00941A92" w:rsidRPr="00941A92" w:rsidRDefault="00941A92" w:rsidP="00941A92">
            <w:pPr>
              <w:widowControl/>
              <w:jc w:val="center"/>
              <w:rPr>
                <w:rFonts w:eastAsiaTheme="minorHAnsi" w:cstheme="minorBidi"/>
                <w:sz w:val="28"/>
                <w:lang w:val="ru-RU"/>
              </w:rPr>
            </w:pPr>
            <w:r w:rsidRPr="00941A92">
              <w:rPr>
                <w:rFonts w:eastAsiaTheme="minorHAnsi" w:cstheme="minorBidi"/>
                <w:sz w:val="28"/>
                <w:lang w:val="ru-RU"/>
              </w:rPr>
              <w:t>+</w:t>
            </w:r>
          </w:p>
        </w:tc>
        <w:tc>
          <w:tcPr>
            <w:tcW w:w="1270" w:type="dxa"/>
          </w:tcPr>
          <w:p w14:paraId="3732AFD3" w14:textId="77777777" w:rsidR="00941A92" w:rsidRPr="00941A92" w:rsidRDefault="00941A92" w:rsidP="00941A92">
            <w:pPr>
              <w:widowControl/>
              <w:jc w:val="center"/>
              <w:rPr>
                <w:rFonts w:eastAsiaTheme="minorHAnsi" w:cstheme="minorBidi"/>
                <w:sz w:val="28"/>
                <w:lang w:val="ru-RU"/>
              </w:rPr>
            </w:pPr>
            <w:r w:rsidRPr="00941A92">
              <w:rPr>
                <w:rFonts w:eastAsiaTheme="minorHAnsi" w:cstheme="minorBidi"/>
                <w:sz w:val="28"/>
                <w:lang w:val="ru-RU"/>
              </w:rPr>
              <w:t>+</w:t>
            </w:r>
          </w:p>
        </w:tc>
        <w:tc>
          <w:tcPr>
            <w:tcW w:w="1269" w:type="dxa"/>
          </w:tcPr>
          <w:p w14:paraId="2E900101" w14:textId="0A5F6CA1" w:rsidR="00941A92" w:rsidRPr="00941A92" w:rsidRDefault="00941A92" w:rsidP="00941A92">
            <w:pPr>
              <w:widowControl/>
              <w:jc w:val="center"/>
              <w:rPr>
                <w:rFonts w:eastAsiaTheme="minorHAnsi" w:cstheme="minorBidi"/>
                <w:sz w:val="28"/>
                <w:lang w:val="ru-RU"/>
              </w:rPr>
            </w:pPr>
            <w:r w:rsidRPr="00941A92">
              <w:rPr>
                <w:rFonts w:eastAsiaTheme="minorHAnsi" w:cstheme="minorBidi"/>
                <w:sz w:val="28"/>
                <w:lang w:val="ru-RU"/>
              </w:rPr>
              <w:t>+</w:t>
            </w:r>
          </w:p>
        </w:tc>
      </w:tr>
      <w:tr w:rsidR="00941A92" w:rsidRPr="00941A92" w14:paraId="398EDFA0" w14:textId="77777777" w:rsidTr="00941A92">
        <w:trPr>
          <w:cantSplit/>
          <w:trHeight w:val="315"/>
        </w:trPr>
        <w:tc>
          <w:tcPr>
            <w:tcW w:w="5117" w:type="dxa"/>
          </w:tcPr>
          <w:p w14:paraId="0AE456A0" w14:textId="77777777" w:rsidR="00941A92" w:rsidRPr="00941A92" w:rsidRDefault="00941A92" w:rsidP="00941A92">
            <w:pPr>
              <w:widowControl/>
              <w:jc w:val="right"/>
              <w:rPr>
                <w:rFonts w:eastAsiaTheme="minorHAnsi" w:cstheme="minorBidi"/>
                <w:sz w:val="28"/>
                <w:lang w:val="ru-RU"/>
              </w:rPr>
            </w:pPr>
            <w:r w:rsidRPr="00941A92">
              <w:rPr>
                <w:rFonts w:eastAsiaTheme="minorHAnsi" w:cstheme="minorBidi"/>
                <w:b/>
                <w:bCs/>
                <w:sz w:val="28"/>
                <w:lang w:val="ru-RU"/>
              </w:rPr>
              <w:t>ИТОГО</w:t>
            </w:r>
          </w:p>
        </w:tc>
        <w:tc>
          <w:tcPr>
            <w:tcW w:w="1270" w:type="dxa"/>
          </w:tcPr>
          <w:p w14:paraId="74DBF916" w14:textId="5266C7F8" w:rsidR="00941A92" w:rsidRPr="00941A92" w:rsidRDefault="001A5E52" w:rsidP="00941A92">
            <w:pPr>
              <w:widowControl/>
              <w:jc w:val="center"/>
              <w:rPr>
                <w:rFonts w:eastAsiaTheme="minorHAnsi" w:cstheme="minorBidi"/>
                <w:sz w:val="28"/>
                <w:lang w:val="ru-RU"/>
              </w:rPr>
            </w:pPr>
            <w:r>
              <w:rPr>
                <w:rFonts w:eastAsiaTheme="minorHAnsi" w:cstheme="minorBidi"/>
                <w:sz w:val="28"/>
                <w:lang w:val="ru-RU"/>
              </w:rPr>
              <w:t>4</w:t>
            </w:r>
          </w:p>
        </w:tc>
        <w:tc>
          <w:tcPr>
            <w:tcW w:w="1344" w:type="dxa"/>
          </w:tcPr>
          <w:p w14:paraId="35EFAD57" w14:textId="5163D670" w:rsidR="00941A92" w:rsidRPr="00941A92" w:rsidRDefault="001A5E52" w:rsidP="00941A92">
            <w:pPr>
              <w:widowControl/>
              <w:jc w:val="center"/>
              <w:rPr>
                <w:rFonts w:eastAsiaTheme="minorHAnsi" w:cstheme="minorBidi"/>
                <w:sz w:val="28"/>
                <w:lang w:val="ru-RU"/>
              </w:rPr>
            </w:pPr>
            <w:r>
              <w:rPr>
                <w:rFonts w:eastAsiaTheme="minorHAnsi" w:cstheme="minorBidi"/>
                <w:sz w:val="28"/>
                <w:lang w:val="ru-RU"/>
              </w:rPr>
              <w:t>3</w:t>
            </w:r>
          </w:p>
        </w:tc>
        <w:tc>
          <w:tcPr>
            <w:tcW w:w="1270" w:type="dxa"/>
          </w:tcPr>
          <w:p w14:paraId="46D9AF42" w14:textId="3BEEDB54" w:rsidR="00941A92" w:rsidRPr="00941A92" w:rsidRDefault="00910BD5" w:rsidP="00941A92">
            <w:pPr>
              <w:widowControl/>
              <w:jc w:val="center"/>
              <w:rPr>
                <w:rFonts w:eastAsiaTheme="minorHAnsi" w:cstheme="minorBidi"/>
                <w:sz w:val="28"/>
                <w:lang w:val="ru-RU"/>
              </w:rPr>
            </w:pPr>
            <w:r>
              <w:rPr>
                <w:rFonts w:eastAsiaTheme="minorHAnsi" w:cstheme="minorBidi"/>
                <w:sz w:val="28"/>
                <w:lang w:val="ru-RU"/>
              </w:rPr>
              <w:t>4</w:t>
            </w:r>
          </w:p>
        </w:tc>
        <w:tc>
          <w:tcPr>
            <w:tcW w:w="1269" w:type="dxa"/>
          </w:tcPr>
          <w:p w14:paraId="282549D9" w14:textId="058473FC" w:rsidR="00941A92" w:rsidRPr="00941A92" w:rsidRDefault="00910BD5" w:rsidP="00941A92">
            <w:pPr>
              <w:widowControl/>
              <w:jc w:val="center"/>
              <w:rPr>
                <w:rFonts w:eastAsiaTheme="minorHAnsi" w:cstheme="minorBidi"/>
                <w:sz w:val="28"/>
                <w:lang w:val="ru-RU"/>
              </w:rPr>
            </w:pPr>
            <w:r>
              <w:rPr>
                <w:rFonts w:eastAsiaTheme="minorHAnsi" w:cstheme="minorBidi"/>
                <w:sz w:val="28"/>
                <w:lang w:val="ru-RU"/>
              </w:rPr>
              <w:t>3</w:t>
            </w:r>
          </w:p>
        </w:tc>
      </w:tr>
    </w:tbl>
    <w:p w14:paraId="1C812303" w14:textId="304BA14D" w:rsidR="00941A92" w:rsidRPr="00114FDD" w:rsidRDefault="00114FDD" w:rsidP="0010259A">
      <w:pPr>
        <w:pStyle w:val="af9"/>
      </w:pPr>
      <w:r>
        <w:t xml:space="preserve">На основании проделанного анализа можно сделать вывод, что для разработки нам подходят два языка: </w:t>
      </w:r>
      <w:r>
        <w:rPr>
          <w:lang w:val="en-US"/>
        </w:rPr>
        <w:t>C</w:t>
      </w:r>
      <w:r w:rsidRPr="00114FDD">
        <w:t xml:space="preserve"># </w:t>
      </w:r>
      <w:r>
        <w:t xml:space="preserve">и </w:t>
      </w:r>
      <w:r>
        <w:rPr>
          <w:lang w:val="en-US"/>
        </w:rPr>
        <w:t>Python</w:t>
      </w:r>
      <w:r>
        <w:t xml:space="preserve">. Конечно, </w:t>
      </w:r>
      <w:r w:rsidR="00C93CB8">
        <w:t>разработчик</w:t>
      </w:r>
      <w:r>
        <w:t xml:space="preserve"> в праве выбирать любой удобный для него язык программирования, даже если есть языки более удобные для его области применения. В данном случае был выбран язык программирования </w:t>
      </w:r>
      <w:r>
        <w:rPr>
          <w:lang w:val="en-US"/>
        </w:rPr>
        <w:t>C</w:t>
      </w:r>
      <w:r w:rsidRPr="00114FDD">
        <w:t>#</w:t>
      </w:r>
      <w:r>
        <w:t xml:space="preserve">, так как </w:t>
      </w:r>
      <w:r w:rsidR="00B904C5">
        <w:t>разработчик</w:t>
      </w:r>
      <w:r>
        <w:t xml:space="preserve"> с ним знаком, и много с ним практиковался в отличие от остальных</w:t>
      </w:r>
      <w:r w:rsidR="00B904C5">
        <w:t xml:space="preserve"> языков </w:t>
      </w:r>
      <w:proofErr w:type="spellStart"/>
      <w:r w:rsidR="00B904C5">
        <w:t>программирвания</w:t>
      </w:r>
      <w:proofErr w:type="spellEnd"/>
      <w:r w:rsidR="00B904C5">
        <w:t>.</w:t>
      </w:r>
    </w:p>
    <w:p w14:paraId="2128F459" w14:textId="0B6A57C0" w:rsidR="00941A92" w:rsidRPr="00780C64" w:rsidRDefault="00941A92" w:rsidP="0010259A">
      <w:pPr>
        <w:pStyle w:val="af9"/>
      </w:pPr>
      <w:r w:rsidRPr="00941A92">
        <w:lastRenderedPageBreak/>
        <w:t xml:space="preserve">Для удобства написания программы и увеличения скорости работы, необходимо выбрать фреймворк, с которым можно будет написать </w:t>
      </w:r>
      <w:r w:rsidR="007C175F">
        <w:t>приложение.</w:t>
      </w:r>
      <w:r w:rsidRPr="00941A92">
        <w:t xml:space="preserve"> Рассмотрим фрейм</w:t>
      </w:r>
      <w:r w:rsidR="005473E4">
        <w:t>в</w:t>
      </w:r>
      <w:r w:rsidRPr="00941A92">
        <w:t xml:space="preserve">орки для </w:t>
      </w:r>
      <w:r w:rsidR="00114FDD">
        <w:rPr>
          <w:lang w:val="en-US"/>
        </w:rPr>
        <w:t>C</w:t>
      </w:r>
      <w:r w:rsidR="00114FDD" w:rsidRPr="002629DB">
        <w:t>#</w:t>
      </w:r>
      <w:r w:rsidR="002629DB" w:rsidRPr="002629DB">
        <w:t>.</w:t>
      </w:r>
    </w:p>
    <w:p w14:paraId="08BCA442" w14:textId="37BA8557" w:rsidR="002629DB" w:rsidRDefault="002629DB" w:rsidP="002629DB">
      <w:pPr>
        <w:pStyle w:val="af4"/>
        <w:rPr>
          <w:lang w:val="ru-RU"/>
        </w:rPr>
      </w:pPr>
      <w:r w:rsidRPr="002629DB">
        <w:t>ASP</w:t>
      </w:r>
      <w:r w:rsidRPr="002629DB">
        <w:rPr>
          <w:lang w:val="ru-RU"/>
        </w:rPr>
        <w:t>.</w:t>
      </w:r>
      <w:r w:rsidRPr="002629DB">
        <w:t>NET</w:t>
      </w:r>
      <w:r w:rsidRPr="002629DB">
        <w:rPr>
          <w:lang w:val="ru-RU"/>
        </w:rPr>
        <w:t xml:space="preserve"> </w:t>
      </w:r>
      <w:r w:rsidRPr="002629DB">
        <w:t>Core</w:t>
      </w:r>
      <w:r w:rsidRPr="002629DB">
        <w:rPr>
          <w:lang w:val="ru-RU"/>
        </w:rPr>
        <w:t xml:space="preserve"> — это современный, кроссплатформенный фреймворк для разработки веб-приложений и </w:t>
      </w:r>
      <w:r w:rsidRPr="002629DB">
        <w:t>API</w:t>
      </w:r>
      <w:r w:rsidRPr="002629DB">
        <w:rPr>
          <w:lang w:val="ru-RU"/>
        </w:rPr>
        <w:t xml:space="preserve">, созданный компанией </w:t>
      </w:r>
      <w:r w:rsidRPr="002629DB">
        <w:t>Microsoft</w:t>
      </w:r>
      <w:r w:rsidRPr="002629DB">
        <w:rPr>
          <w:lang w:val="ru-RU"/>
        </w:rPr>
        <w:t>. Он является частью экосистемы .</w:t>
      </w:r>
      <w:r w:rsidRPr="002629DB">
        <w:t>NET</w:t>
      </w:r>
      <w:r w:rsidRPr="002629DB">
        <w:rPr>
          <w:lang w:val="ru-RU"/>
        </w:rPr>
        <w:t xml:space="preserve"> и предназначен для создания быстрых и высокопроизводительных приложений.</w:t>
      </w:r>
      <w:r>
        <w:rPr>
          <w:lang w:val="ru-RU"/>
        </w:rPr>
        <w:t xml:space="preserve"> Так как мы не собираем использовать веб, этот фреймворк не подходит. </w:t>
      </w:r>
    </w:p>
    <w:p w14:paraId="7AC9B75E" w14:textId="4B624E3D" w:rsidR="002629DB" w:rsidRDefault="002629DB" w:rsidP="002629DB">
      <w:pPr>
        <w:pStyle w:val="af4"/>
        <w:rPr>
          <w:lang w:val="ru-RU"/>
        </w:rPr>
      </w:pPr>
      <w:r w:rsidRPr="002629DB">
        <w:t>Entity</w:t>
      </w:r>
      <w:r w:rsidRPr="002629DB">
        <w:rPr>
          <w:lang w:val="ru-RU"/>
        </w:rPr>
        <w:t xml:space="preserve"> </w:t>
      </w:r>
      <w:r w:rsidRPr="002629DB">
        <w:t>Framework</w:t>
      </w:r>
      <w:r w:rsidRPr="002629DB">
        <w:rPr>
          <w:lang w:val="ru-RU"/>
        </w:rPr>
        <w:t xml:space="preserve"> (</w:t>
      </w:r>
      <w:r w:rsidRPr="002629DB">
        <w:t>EF</w:t>
      </w:r>
      <w:r w:rsidRPr="002629DB">
        <w:rPr>
          <w:lang w:val="ru-RU"/>
        </w:rPr>
        <w:t>) — это технология объектно-реляционного отображения (</w:t>
      </w:r>
      <w:r w:rsidRPr="002629DB">
        <w:t>ORM</w:t>
      </w:r>
      <w:r w:rsidRPr="002629DB">
        <w:rPr>
          <w:lang w:val="ru-RU"/>
        </w:rPr>
        <w:t xml:space="preserve">), разработанная компанией </w:t>
      </w:r>
      <w:r w:rsidRPr="002629DB">
        <w:t>Microsoft</w:t>
      </w:r>
      <w:r w:rsidRPr="002629DB">
        <w:rPr>
          <w:lang w:val="ru-RU"/>
        </w:rPr>
        <w:t xml:space="preserve"> для платформы .</w:t>
      </w:r>
      <w:r w:rsidRPr="002629DB">
        <w:t>NET</w:t>
      </w:r>
      <w:r w:rsidRPr="002629DB">
        <w:rPr>
          <w:lang w:val="ru-RU"/>
        </w:rPr>
        <w:t>. Она позволяет разработчикам работать с данными в виде объектов и свойств, а не таблиц и столбцов базы данных, что упрощает разработку приложений, ориентированных на данные.</w:t>
      </w:r>
      <w:r>
        <w:rPr>
          <w:lang w:val="ru-RU"/>
        </w:rPr>
        <w:t xml:space="preserve"> Этот фреймворк подходит, так как мы собираемся использовать базу данных </w:t>
      </w:r>
      <w:r>
        <w:t>SQL</w:t>
      </w:r>
      <w:r w:rsidRPr="002629DB">
        <w:rPr>
          <w:lang w:val="ru-RU"/>
        </w:rPr>
        <w:t xml:space="preserve"> </w:t>
      </w:r>
      <w:r>
        <w:rPr>
          <w:lang w:val="ru-RU"/>
        </w:rPr>
        <w:t>для хранения данных, применяемых в приложении.</w:t>
      </w:r>
    </w:p>
    <w:p w14:paraId="2A4CE3A4" w14:textId="3F543995" w:rsidR="002629DB" w:rsidRDefault="007A7735" w:rsidP="002629DB">
      <w:pPr>
        <w:pStyle w:val="af4"/>
        <w:rPr>
          <w:lang w:val="ru-RU"/>
        </w:rPr>
      </w:pPr>
      <w:r w:rsidRPr="007A7735">
        <w:rPr>
          <w:lang w:val="ru-RU"/>
        </w:rPr>
        <w:t xml:space="preserve">Windows </w:t>
      </w:r>
      <w:proofErr w:type="spellStart"/>
      <w:r w:rsidRPr="007A7735">
        <w:rPr>
          <w:lang w:val="ru-RU"/>
        </w:rPr>
        <w:t>Forms</w:t>
      </w:r>
      <w:proofErr w:type="spellEnd"/>
      <w:r w:rsidRPr="007A7735">
        <w:rPr>
          <w:lang w:val="ru-RU"/>
        </w:rPr>
        <w:t xml:space="preserve"> — это технология для создания графических интерфейсов пользователя в приложениях Windows, входящая в состав платформы .NET Framework. Она позволяет разработчикам создавать классические приложения Windows с помощью визуального конструктора в Visual Studio. </w:t>
      </w:r>
      <w:r>
        <w:rPr>
          <w:lang w:val="ru-RU"/>
        </w:rPr>
        <w:t xml:space="preserve">Этот фреймворк неоднократно был использован </w:t>
      </w:r>
      <w:r w:rsidR="002761EF">
        <w:rPr>
          <w:lang w:val="ru-RU"/>
        </w:rPr>
        <w:t>в</w:t>
      </w:r>
      <w:r>
        <w:rPr>
          <w:lang w:val="ru-RU"/>
        </w:rPr>
        <w:t xml:space="preserve"> предыдущих практиках, поэтому является хорошим вариантом для создания интерфейса будущего приложения.</w:t>
      </w:r>
    </w:p>
    <w:p w14:paraId="75243EFA" w14:textId="5F95E329" w:rsidR="007A7735" w:rsidRDefault="007A7735" w:rsidP="002629DB">
      <w:pPr>
        <w:pStyle w:val="af4"/>
        <w:rPr>
          <w:lang w:val="ru-RU"/>
        </w:rPr>
      </w:pPr>
      <w:r w:rsidRPr="007A7735">
        <w:rPr>
          <w:lang w:val="ru-RU"/>
        </w:rPr>
        <w:t xml:space="preserve">.NET MAUI — это кроссплатформенный фреймворк для создания мобильных и десктопных приложений с использованием C# и XAML. Он позволяет разработчикам создавать нативные приложения для </w:t>
      </w:r>
      <w:proofErr w:type="spellStart"/>
      <w:r w:rsidRPr="007A7735">
        <w:rPr>
          <w:lang w:val="ru-RU"/>
        </w:rPr>
        <w:t>Android</w:t>
      </w:r>
      <w:proofErr w:type="spellEnd"/>
      <w:r w:rsidRPr="007A7735">
        <w:rPr>
          <w:lang w:val="ru-RU"/>
        </w:rPr>
        <w:t xml:space="preserve">, </w:t>
      </w:r>
      <w:proofErr w:type="spellStart"/>
      <w:r w:rsidRPr="007A7735">
        <w:rPr>
          <w:lang w:val="ru-RU"/>
        </w:rPr>
        <w:t>iOS</w:t>
      </w:r>
      <w:proofErr w:type="spellEnd"/>
      <w:r w:rsidRPr="007A7735">
        <w:rPr>
          <w:lang w:val="ru-RU"/>
        </w:rPr>
        <w:t xml:space="preserve">, </w:t>
      </w:r>
      <w:proofErr w:type="spellStart"/>
      <w:r w:rsidRPr="007A7735">
        <w:rPr>
          <w:lang w:val="ru-RU"/>
        </w:rPr>
        <w:t>macOS</w:t>
      </w:r>
      <w:proofErr w:type="spellEnd"/>
      <w:r w:rsidRPr="007A7735">
        <w:rPr>
          <w:lang w:val="ru-RU"/>
        </w:rPr>
        <w:t xml:space="preserve"> и Windows из единой кодовой базы.</w:t>
      </w:r>
      <w:r>
        <w:rPr>
          <w:lang w:val="ru-RU"/>
        </w:rPr>
        <w:t xml:space="preserve"> Этот фреймворк является для нас новым, однако его применение сулит кроссплатформенность</w:t>
      </w:r>
      <w:r w:rsidR="002761EF">
        <w:rPr>
          <w:lang w:val="ru-RU"/>
        </w:rPr>
        <w:t>. В целом, этот фреймворк подходит для разработки.</w:t>
      </w:r>
    </w:p>
    <w:p w14:paraId="790FFB08" w14:textId="033780E2" w:rsidR="007A7735" w:rsidRPr="007A7735" w:rsidRDefault="007A7735" w:rsidP="002629DB">
      <w:pPr>
        <w:pStyle w:val="af4"/>
        <w:rPr>
          <w:lang w:val="ru-RU"/>
        </w:rPr>
      </w:pPr>
      <w:proofErr w:type="spellStart"/>
      <w:r w:rsidRPr="007A7735">
        <w:rPr>
          <w:lang w:val="ru-RU"/>
        </w:rPr>
        <w:t>Avalonia</w:t>
      </w:r>
      <w:proofErr w:type="spellEnd"/>
      <w:r w:rsidRPr="007A7735">
        <w:rPr>
          <w:lang w:val="ru-RU"/>
        </w:rPr>
        <w:t xml:space="preserve"> — это открытый, кроссплатформенный фреймворк для создания графических интерфейсов пользователя на основе XAML. Он позволяет разработчикам создавать приложения для Windows, </w:t>
      </w:r>
      <w:proofErr w:type="spellStart"/>
      <w:r w:rsidRPr="007A7735">
        <w:rPr>
          <w:lang w:val="ru-RU"/>
        </w:rPr>
        <w:t>macOS</w:t>
      </w:r>
      <w:proofErr w:type="spellEnd"/>
      <w:r w:rsidRPr="007A7735">
        <w:rPr>
          <w:lang w:val="ru-RU"/>
        </w:rPr>
        <w:t xml:space="preserve">, Linux, </w:t>
      </w:r>
      <w:proofErr w:type="spellStart"/>
      <w:r w:rsidRPr="007A7735">
        <w:rPr>
          <w:lang w:val="ru-RU"/>
        </w:rPr>
        <w:t>iOS</w:t>
      </w:r>
      <w:proofErr w:type="spellEnd"/>
      <w:r w:rsidRPr="007A7735">
        <w:rPr>
          <w:lang w:val="ru-RU"/>
        </w:rPr>
        <w:t xml:space="preserve">, </w:t>
      </w:r>
      <w:proofErr w:type="spellStart"/>
      <w:r w:rsidRPr="007A7735">
        <w:rPr>
          <w:lang w:val="ru-RU"/>
        </w:rPr>
        <w:t>Android</w:t>
      </w:r>
      <w:proofErr w:type="spellEnd"/>
      <w:r w:rsidRPr="007A7735">
        <w:rPr>
          <w:lang w:val="ru-RU"/>
        </w:rPr>
        <w:t xml:space="preserve"> и </w:t>
      </w:r>
      <w:proofErr w:type="spellStart"/>
      <w:r w:rsidRPr="007A7735">
        <w:rPr>
          <w:lang w:val="ru-RU"/>
        </w:rPr>
        <w:lastRenderedPageBreak/>
        <w:t>WebAssembly</w:t>
      </w:r>
      <w:proofErr w:type="spellEnd"/>
      <w:r w:rsidRPr="007A7735">
        <w:rPr>
          <w:lang w:val="ru-RU"/>
        </w:rPr>
        <w:t xml:space="preserve"> с использованием языков C#, F# и других из семейства .NET.</w:t>
      </w:r>
      <w:r>
        <w:rPr>
          <w:lang w:val="ru-RU"/>
        </w:rPr>
        <w:t xml:space="preserve"> Как и предыдущий фреймворк, этот является для нас новым, однако он поддерживает кроссплатформенность и позволяет использовать мощные инструменты для разработки интерфейса.</w:t>
      </w:r>
    </w:p>
    <w:p w14:paraId="10EC1FA1" w14:textId="3A642A42" w:rsidR="00991119" w:rsidRPr="00941A92" w:rsidRDefault="007A7735" w:rsidP="00B239DE">
      <w:pPr>
        <w:pStyle w:val="af9"/>
        <w:rPr>
          <w:rFonts w:eastAsiaTheme="minorHAnsi" w:cstheme="minorBidi"/>
        </w:rPr>
      </w:pPr>
      <w:r>
        <w:t xml:space="preserve">Справочная информация о фреймворках </w:t>
      </w:r>
      <w:r>
        <w:rPr>
          <w:lang w:val="en-US"/>
        </w:rPr>
        <w:t>C</w:t>
      </w:r>
      <w:r w:rsidRPr="007A7735">
        <w:t>#</w:t>
      </w:r>
      <w:r>
        <w:t xml:space="preserve"> представлена в таблице 3.</w:t>
      </w:r>
    </w:p>
    <w:p w14:paraId="52C771FF" w14:textId="6641876B" w:rsidR="00941A92" w:rsidRPr="00B96636" w:rsidRDefault="00941A92" w:rsidP="0010259A">
      <w:pPr>
        <w:pStyle w:val="af9"/>
      </w:pPr>
      <w:r w:rsidRPr="00941A92">
        <w:t xml:space="preserve">Таблица </w:t>
      </w:r>
      <w:r w:rsidR="0010259A">
        <w:t>3</w:t>
      </w:r>
      <w:r w:rsidRPr="00941A92">
        <w:t xml:space="preserve"> – </w:t>
      </w:r>
      <w:r w:rsidR="007A7735">
        <w:t>Фреймворки,</w:t>
      </w:r>
      <w:r w:rsidR="00B96636">
        <w:t xml:space="preserve"> поддерживаемы</w:t>
      </w:r>
      <w:r w:rsidR="007A7735">
        <w:t>е</w:t>
      </w:r>
      <w:r w:rsidR="00B96636">
        <w:t xml:space="preserve"> в </w:t>
      </w:r>
      <w:r w:rsidR="00B96636">
        <w:rPr>
          <w:lang w:val="en-US"/>
        </w:rPr>
        <w:t>C</w:t>
      </w:r>
      <w:r w:rsidR="00B96636" w:rsidRPr="00B96636">
        <w:t>#.</w:t>
      </w:r>
    </w:p>
    <w:tbl>
      <w:tblPr>
        <w:tblStyle w:val="afa"/>
        <w:tblW w:w="9508" w:type="dxa"/>
        <w:tblInd w:w="-5" w:type="dxa"/>
        <w:tblLook w:val="04A0" w:firstRow="1" w:lastRow="0" w:firstColumn="1" w:lastColumn="0" w:noHBand="0" w:noVBand="1"/>
      </w:tblPr>
      <w:tblGrid>
        <w:gridCol w:w="1662"/>
        <w:gridCol w:w="2706"/>
        <w:gridCol w:w="1749"/>
        <w:gridCol w:w="3391"/>
      </w:tblGrid>
      <w:tr w:rsidR="002629DB" w:rsidRPr="00941A92" w14:paraId="77F7DB30" w14:textId="77777777" w:rsidTr="002629DB">
        <w:trPr>
          <w:cantSplit/>
          <w:trHeight w:val="624"/>
        </w:trPr>
        <w:tc>
          <w:tcPr>
            <w:tcW w:w="1662" w:type="dxa"/>
          </w:tcPr>
          <w:p w14:paraId="486D371A" w14:textId="3FFCBDA8" w:rsidR="00941A92" w:rsidRPr="00941A92" w:rsidRDefault="00B96636" w:rsidP="00941A92">
            <w:pPr>
              <w:widowControl/>
              <w:jc w:val="both"/>
              <w:rPr>
                <w:rFonts w:eastAsiaTheme="minorHAnsi" w:cstheme="minorBidi"/>
                <w:sz w:val="28"/>
                <w:lang w:val="ru-RU"/>
              </w:rPr>
            </w:pPr>
            <w:r>
              <w:rPr>
                <w:rFonts w:eastAsiaTheme="minorHAnsi" w:cstheme="minorBidi"/>
                <w:sz w:val="28"/>
                <w:lang w:val="ru-RU"/>
              </w:rPr>
              <w:t>Фреймворк</w:t>
            </w:r>
          </w:p>
        </w:tc>
        <w:tc>
          <w:tcPr>
            <w:tcW w:w="2706" w:type="dxa"/>
          </w:tcPr>
          <w:p w14:paraId="6AD74454" w14:textId="5FAC31E1" w:rsidR="00941A92" w:rsidRPr="00B96636" w:rsidRDefault="00B96636" w:rsidP="00941A92">
            <w:pPr>
              <w:widowControl/>
              <w:jc w:val="center"/>
              <w:rPr>
                <w:rFonts w:eastAsiaTheme="minorHAnsi" w:cstheme="minorBidi"/>
                <w:sz w:val="28"/>
                <w:lang w:val="ru-RU"/>
              </w:rPr>
            </w:pPr>
            <w:r>
              <w:rPr>
                <w:rFonts w:eastAsiaTheme="minorHAnsi" w:cstheme="minorBidi"/>
                <w:sz w:val="28"/>
                <w:lang w:val="ru-RU"/>
              </w:rPr>
              <w:t>Назначение</w:t>
            </w:r>
          </w:p>
        </w:tc>
        <w:tc>
          <w:tcPr>
            <w:tcW w:w="1749" w:type="dxa"/>
          </w:tcPr>
          <w:p w14:paraId="391871A3" w14:textId="319EBA4F" w:rsidR="00941A92" w:rsidRPr="00941A92" w:rsidRDefault="00B96636" w:rsidP="00941A92">
            <w:pPr>
              <w:widowControl/>
              <w:jc w:val="center"/>
              <w:rPr>
                <w:rFonts w:eastAsiaTheme="minorHAnsi" w:cstheme="minorBidi"/>
                <w:sz w:val="28"/>
                <w:lang w:val="ru-RU"/>
              </w:rPr>
            </w:pPr>
            <w:r>
              <w:rPr>
                <w:rFonts w:eastAsiaTheme="minorHAnsi" w:cstheme="minorBidi"/>
                <w:sz w:val="28"/>
                <w:lang w:val="ru-RU"/>
              </w:rPr>
              <w:t>Платформа</w:t>
            </w:r>
          </w:p>
        </w:tc>
        <w:tc>
          <w:tcPr>
            <w:tcW w:w="3391" w:type="dxa"/>
          </w:tcPr>
          <w:p w14:paraId="5DB4B104" w14:textId="2B0E1B61" w:rsidR="00941A92" w:rsidRPr="00B96636" w:rsidRDefault="00B96636" w:rsidP="00941A92">
            <w:pPr>
              <w:widowControl/>
              <w:jc w:val="center"/>
              <w:rPr>
                <w:rFonts w:eastAsiaTheme="minorHAnsi" w:cstheme="minorBidi"/>
                <w:sz w:val="28"/>
                <w:lang w:val="ru-RU"/>
              </w:rPr>
            </w:pPr>
            <w:r>
              <w:rPr>
                <w:rFonts w:eastAsiaTheme="minorHAnsi" w:cstheme="minorBidi"/>
                <w:sz w:val="28"/>
                <w:lang w:val="ru-RU"/>
              </w:rPr>
              <w:t>Особенности</w:t>
            </w:r>
          </w:p>
        </w:tc>
      </w:tr>
      <w:tr w:rsidR="00B96636" w:rsidRPr="003A5416" w14:paraId="00BAEFBA" w14:textId="77777777" w:rsidTr="00B96636">
        <w:tc>
          <w:tcPr>
            <w:tcW w:w="0" w:type="auto"/>
            <w:hideMark/>
          </w:tcPr>
          <w:p w14:paraId="18F2CA9B" w14:textId="569551F8" w:rsidR="00B96636" w:rsidRPr="00B96636" w:rsidRDefault="00B96636" w:rsidP="00B96636">
            <w:pPr>
              <w:widowControl/>
              <w:spacing w:before="240" w:after="240"/>
              <w:rPr>
                <w:lang w:val="ru-RU" w:eastAsia="ru-RU"/>
              </w:rPr>
            </w:pPr>
            <w:r w:rsidRPr="00B96636">
              <w:rPr>
                <w:lang w:val="ru-RU" w:eastAsia="ru-RU"/>
              </w:rPr>
              <w:t>ASP.NET Core</w:t>
            </w:r>
          </w:p>
        </w:tc>
        <w:tc>
          <w:tcPr>
            <w:tcW w:w="0" w:type="auto"/>
            <w:hideMark/>
          </w:tcPr>
          <w:p w14:paraId="35535A93" w14:textId="77777777" w:rsidR="00B96636" w:rsidRPr="00B96636" w:rsidRDefault="00B96636" w:rsidP="00B96636">
            <w:pPr>
              <w:widowControl/>
              <w:spacing w:before="240" w:after="240"/>
              <w:rPr>
                <w:lang w:val="ru-RU" w:eastAsia="ru-RU"/>
              </w:rPr>
            </w:pPr>
            <w:r w:rsidRPr="00B96636">
              <w:rPr>
                <w:lang w:val="ru-RU" w:eastAsia="ru-RU"/>
              </w:rPr>
              <w:t>Веб-разработка</w:t>
            </w:r>
          </w:p>
        </w:tc>
        <w:tc>
          <w:tcPr>
            <w:tcW w:w="0" w:type="auto"/>
            <w:hideMark/>
          </w:tcPr>
          <w:p w14:paraId="59C69111" w14:textId="77777777" w:rsidR="00B96636" w:rsidRPr="00B96636" w:rsidRDefault="00B96636" w:rsidP="00B96636">
            <w:pPr>
              <w:widowControl/>
              <w:spacing w:before="240" w:after="240"/>
              <w:rPr>
                <w:lang w:val="ru-RU" w:eastAsia="ru-RU"/>
              </w:rPr>
            </w:pPr>
            <w:r w:rsidRPr="00B96636">
              <w:rPr>
                <w:lang w:val="ru-RU" w:eastAsia="ru-RU"/>
              </w:rPr>
              <w:t xml:space="preserve">Windows, </w:t>
            </w:r>
            <w:proofErr w:type="spellStart"/>
            <w:r w:rsidRPr="00B96636">
              <w:rPr>
                <w:lang w:val="ru-RU" w:eastAsia="ru-RU"/>
              </w:rPr>
              <w:t>macOS</w:t>
            </w:r>
            <w:proofErr w:type="spellEnd"/>
            <w:r w:rsidRPr="00B96636">
              <w:rPr>
                <w:lang w:val="ru-RU" w:eastAsia="ru-RU"/>
              </w:rPr>
              <w:t>, Linux</w:t>
            </w:r>
          </w:p>
        </w:tc>
        <w:tc>
          <w:tcPr>
            <w:tcW w:w="0" w:type="auto"/>
            <w:hideMark/>
          </w:tcPr>
          <w:p w14:paraId="31B826F2" w14:textId="77777777" w:rsidR="00B96636" w:rsidRPr="00B96636" w:rsidRDefault="00B96636" w:rsidP="00B96636">
            <w:pPr>
              <w:widowControl/>
              <w:spacing w:before="240" w:after="240"/>
              <w:rPr>
                <w:lang w:val="ru-RU" w:eastAsia="ru-RU"/>
              </w:rPr>
            </w:pPr>
            <w:r w:rsidRPr="00B96636">
              <w:rPr>
                <w:lang w:val="ru-RU" w:eastAsia="ru-RU"/>
              </w:rPr>
              <w:t>Высокопроизводительный, поддерживает контейнеризацию и облачные платформы</w:t>
            </w:r>
          </w:p>
        </w:tc>
      </w:tr>
      <w:tr w:rsidR="00B96636" w:rsidRPr="003A5416" w14:paraId="1369CB41" w14:textId="77777777" w:rsidTr="00B96636">
        <w:tc>
          <w:tcPr>
            <w:tcW w:w="0" w:type="auto"/>
            <w:hideMark/>
          </w:tcPr>
          <w:p w14:paraId="55F8EE6E" w14:textId="4A13C31E" w:rsidR="00B96636" w:rsidRPr="00B96636" w:rsidRDefault="00B96636" w:rsidP="00B96636">
            <w:pPr>
              <w:widowControl/>
              <w:spacing w:before="240" w:after="240"/>
              <w:rPr>
                <w:lang w:val="ru-RU" w:eastAsia="ru-RU"/>
              </w:rPr>
            </w:pPr>
            <w:proofErr w:type="spellStart"/>
            <w:r w:rsidRPr="00B96636">
              <w:rPr>
                <w:lang w:val="ru-RU" w:eastAsia="ru-RU"/>
              </w:rPr>
              <w:t>Entity</w:t>
            </w:r>
            <w:proofErr w:type="spellEnd"/>
            <w:r w:rsidRPr="00B96636">
              <w:rPr>
                <w:lang w:val="ru-RU" w:eastAsia="ru-RU"/>
              </w:rPr>
              <w:t xml:space="preserve"> Framework Core</w:t>
            </w:r>
          </w:p>
        </w:tc>
        <w:tc>
          <w:tcPr>
            <w:tcW w:w="0" w:type="auto"/>
            <w:hideMark/>
          </w:tcPr>
          <w:p w14:paraId="49DFE81F" w14:textId="77777777" w:rsidR="00B96636" w:rsidRPr="00B96636" w:rsidRDefault="00B96636" w:rsidP="00B96636">
            <w:pPr>
              <w:widowControl/>
              <w:spacing w:before="240" w:after="240"/>
              <w:rPr>
                <w:lang w:val="ru-RU" w:eastAsia="ru-RU"/>
              </w:rPr>
            </w:pPr>
            <w:r w:rsidRPr="00B96636">
              <w:rPr>
                <w:lang w:val="ru-RU" w:eastAsia="ru-RU"/>
              </w:rPr>
              <w:t>ORM для баз данных</w:t>
            </w:r>
          </w:p>
        </w:tc>
        <w:tc>
          <w:tcPr>
            <w:tcW w:w="0" w:type="auto"/>
            <w:hideMark/>
          </w:tcPr>
          <w:p w14:paraId="2DD8D843" w14:textId="77777777" w:rsidR="00B96636" w:rsidRPr="00B96636" w:rsidRDefault="00B96636" w:rsidP="00B96636">
            <w:pPr>
              <w:widowControl/>
              <w:spacing w:before="240" w:after="240"/>
              <w:rPr>
                <w:lang w:val="ru-RU" w:eastAsia="ru-RU"/>
              </w:rPr>
            </w:pPr>
            <w:r w:rsidRPr="00B96636">
              <w:rPr>
                <w:lang w:val="ru-RU" w:eastAsia="ru-RU"/>
              </w:rPr>
              <w:t xml:space="preserve">Windows, </w:t>
            </w:r>
            <w:proofErr w:type="spellStart"/>
            <w:r w:rsidRPr="00B96636">
              <w:rPr>
                <w:lang w:val="ru-RU" w:eastAsia="ru-RU"/>
              </w:rPr>
              <w:t>macOS</w:t>
            </w:r>
            <w:proofErr w:type="spellEnd"/>
            <w:r w:rsidRPr="00B96636">
              <w:rPr>
                <w:lang w:val="ru-RU" w:eastAsia="ru-RU"/>
              </w:rPr>
              <w:t>, Linux</w:t>
            </w:r>
          </w:p>
        </w:tc>
        <w:tc>
          <w:tcPr>
            <w:tcW w:w="0" w:type="auto"/>
            <w:hideMark/>
          </w:tcPr>
          <w:p w14:paraId="72ED4480" w14:textId="77777777" w:rsidR="00B96636" w:rsidRPr="00B96636" w:rsidRDefault="00B96636" w:rsidP="00B96636">
            <w:pPr>
              <w:widowControl/>
              <w:spacing w:before="240" w:after="240"/>
              <w:rPr>
                <w:lang w:val="ru-RU" w:eastAsia="ru-RU"/>
              </w:rPr>
            </w:pPr>
            <w:r w:rsidRPr="00B96636">
              <w:rPr>
                <w:lang w:val="ru-RU" w:eastAsia="ru-RU"/>
              </w:rPr>
              <w:t>Автоматизирует работу с базами данных, уменьшает количество SQL-запросов</w:t>
            </w:r>
          </w:p>
        </w:tc>
      </w:tr>
      <w:tr w:rsidR="00B96636" w:rsidRPr="003A5416" w14:paraId="5C36D641" w14:textId="77777777" w:rsidTr="00B96636">
        <w:tc>
          <w:tcPr>
            <w:tcW w:w="0" w:type="auto"/>
            <w:hideMark/>
          </w:tcPr>
          <w:p w14:paraId="4237BAD7" w14:textId="3BF50221" w:rsidR="00B96636" w:rsidRPr="00B96636" w:rsidRDefault="00B96636" w:rsidP="00B96636">
            <w:pPr>
              <w:widowControl/>
              <w:spacing w:before="240" w:after="240"/>
              <w:rPr>
                <w:lang w:val="ru-RU" w:eastAsia="ru-RU"/>
              </w:rPr>
            </w:pPr>
            <w:r w:rsidRPr="00B96636">
              <w:rPr>
                <w:lang w:val="ru-RU" w:eastAsia="ru-RU"/>
              </w:rPr>
              <w:t xml:space="preserve">Windows </w:t>
            </w:r>
            <w:proofErr w:type="spellStart"/>
            <w:r w:rsidRPr="00B96636">
              <w:rPr>
                <w:lang w:val="ru-RU" w:eastAsia="ru-RU"/>
              </w:rPr>
              <w:t>Forms</w:t>
            </w:r>
            <w:proofErr w:type="spellEnd"/>
          </w:p>
        </w:tc>
        <w:tc>
          <w:tcPr>
            <w:tcW w:w="0" w:type="auto"/>
            <w:hideMark/>
          </w:tcPr>
          <w:p w14:paraId="6F079ABA" w14:textId="77777777" w:rsidR="00B96636" w:rsidRPr="00B96636" w:rsidRDefault="00B96636" w:rsidP="00B96636">
            <w:pPr>
              <w:widowControl/>
              <w:spacing w:before="240" w:after="240"/>
              <w:rPr>
                <w:lang w:val="ru-RU" w:eastAsia="ru-RU"/>
              </w:rPr>
            </w:pPr>
            <w:r w:rsidRPr="00B96636">
              <w:rPr>
                <w:lang w:val="ru-RU" w:eastAsia="ru-RU"/>
              </w:rPr>
              <w:t>Оконные приложения</w:t>
            </w:r>
          </w:p>
        </w:tc>
        <w:tc>
          <w:tcPr>
            <w:tcW w:w="0" w:type="auto"/>
            <w:hideMark/>
          </w:tcPr>
          <w:p w14:paraId="11C7BC7F" w14:textId="77777777" w:rsidR="00B96636" w:rsidRPr="00B96636" w:rsidRDefault="00B96636" w:rsidP="00B96636">
            <w:pPr>
              <w:widowControl/>
              <w:spacing w:before="240" w:after="240"/>
              <w:rPr>
                <w:lang w:val="ru-RU" w:eastAsia="ru-RU"/>
              </w:rPr>
            </w:pPr>
            <w:r w:rsidRPr="00B96636">
              <w:rPr>
                <w:lang w:val="ru-RU" w:eastAsia="ru-RU"/>
              </w:rPr>
              <w:t>Windows</w:t>
            </w:r>
          </w:p>
        </w:tc>
        <w:tc>
          <w:tcPr>
            <w:tcW w:w="0" w:type="auto"/>
            <w:hideMark/>
          </w:tcPr>
          <w:p w14:paraId="36970F68" w14:textId="71C4532E" w:rsidR="00B96636" w:rsidRPr="00B96636" w:rsidRDefault="00B96636" w:rsidP="00B96636">
            <w:pPr>
              <w:widowControl/>
              <w:spacing w:before="240" w:after="240"/>
              <w:rPr>
                <w:lang w:val="ru-RU" w:eastAsia="ru-RU"/>
              </w:rPr>
            </w:pPr>
            <w:r w:rsidRPr="00B96636">
              <w:rPr>
                <w:lang w:val="ru-RU" w:eastAsia="ru-RU"/>
              </w:rPr>
              <w:t>Классический фреймворк для создания GUI-приложений</w:t>
            </w:r>
          </w:p>
        </w:tc>
      </w:tr>
      <w:tr w:rsidR="002629DB" w:rsidRPr="003A5416" w14:paraId="731D4D94" w14:textId="77777777" w:rsidTr="00B96636">
        <w:tc>
          <w:tcPr>
            <w:tcW w:w="0" w:type="auto"/>
            <w:hideMark/>
          </w:tcPr>
          <w:p w14:paraId="3AE762C4" w14:textId="5499145D" w:rsidR="00B96636" w:rsidRPr="00B96636" w:rsidRDefault="00B96636" w:rsidP="00B96636">
            <w:pPr>
              <w:widowControl/>
              <w:spacing w:before="240" w:after="240"/>
              <w:rPr>
                <w:lang w:eastAsia="ru-RU"/>
              </w:rPr>
            </w:pPr>
            <w:r w:rsidRPr="00B96636">
              <w:rPr>
                <w:lang w:eastAsia="ru-RU"/>
              </w:rPr>
              <w:t>.NET MAUI</w:t>
            </w:r>
          </w:p>
        </w:tc>
        <w:tc>
          <w:tcPr>
            <w:tcW w:w="0" w:type="auto"/>
            <w:hideMark/>
          </w:tcPr>
          <w:p w14:paraId="59C4C541" w14:textId="77777777" w:rsidR="00B96636" w:rsidRPr="00B96636" w:rsidRDefault="00B96636" w:rsidP="00B96636">
            <w:pPr>
              <w:widowControl/>
              <w:spacing w:before="240" w:after="240"/>
              <w:rPr>
                <w:lang w:val="ru-RU" w:eastAsia="ru-RU"/>
              </w:rPr>
            </w:pPr>
            <w:r w:rsidRPr="00B96636">
              <w:rPr>
                <w:lang w:val="ru-RU" w:eastAsia="ru-RU"/>
              </w:rPr>
              <w:t>Кроссплатформенные мобильные и десктопные приложения</w:t>
            </w:r>
          </w:p>
        </w:tc>
        <w:tc>
          <w:tcPr>
            <w:tcW w:w="0" w:type="auto"/>
            <w:hideMark/>
          </w:tcPr>
          <w:p w14:paraId="6CD03676" w14:textId="77777777" w:rsidR="00B96636" w:rsidRPr="00B96636" w:rsidRDefault="00B96636" w:rsidP="00B96636">
            <w:pPr>
              <w:widowControl/>
              <w:spacing w:before="240" w:after="240"/>
              <w:rPr>
                <w:lang w:val="ru-RU" w:eastAsia="ru-RU"/>
              </w:rPr>
            </w:pPr>
            <w:r w:rsidRPr="00B96636">
              <w:rPr>
                <w:lang w:val="ru-RU" w:eastAsia="ru-RU"/>
              </w:rPr>
              <w:t xml:space="preserve">Windows, </w:t>
            </w:r>
            <w:proofErr w:type="spellStart"/>
            <w:r w:rsidRPr="00B96636">
              <w:rPr>
                <w:lang w:val="ru-RU" w:eastAsia="ru-RU"/>
              </w:rPr>
              <w:t>macOS</w:t>
            </w:r>
            <w:proofErr w:type="spellEnd"/>
            <w:r w:rsidRPr="00B96636">
              <w:rPr>
                <w:lang w:val="ru-RU" w:eastAsia="ru-RU"/>
              </w:rPr>
              <w:t xml:space="preserve">, </w:t>
            </w:r>
            <w:proofErr w:type="spellStart"/>
            <w:r w:rsidRPr="00B96636">
              <w:rPr>
                <w:lang w:val="ru-RU" w:eastAsia="ru-RU"/>
              </w:rPr>
              <w:t>iOS</w:t>
            </w:r>
            <w:proofErr w:type="spellEnd"/>
            <w:r w:rsidRPr="00B96636">
              <w:rPr>
                <w:lang w:val="ru-RU" w:eastAsia="ru-RU"/>
              </w:rPr>
              <w:t xml:space="preserve">, </w:t>
            </w:r>
            <w:proofErr w:type="spellStart"/>
            <w:r w:rsidRPr="00B96636">
              <w:rPr>
                <w:lang w:val="ru-RU" w:eastAsia="ru-RU"/>
              </w:rPr>
              <w:t>Android</w:t>
            </w:r>
            <w:proofErr w:type="spellEnd"/>
          </w:p>
        </w:tc>
        <w:tc>
          <w:tcPr>
            <w:tcW w:w="0" w:type="auto"/>
            <w:hideMark/>
          </w:tcPr>
          <w:p w14:paraId="0AC643A2" w14:textId="77777777" w:rsidR="00B96636" w:rsidRPr="00B96636" w:rsidRDefault="00B96636" w:rsidP="00B96636">
            <w:pPr>
              <w:widowControl/>
              <w:spacing w:before="240" w:after="240"/>
              <w:rPr>
                <w:lang w:val="ru-RU" w:eastAsia="ru-RU"/>
              </w:rPr>
            </w:pPr>
            <w:r w:rsidRPr="00B96636">
              <w:rPr>
                <w:lang w:val="ru-RU" w:eastAsia="ru-RU"/>
              </w:rPr>
              <w:t>Позволяет создавать приложения для нескольких платформ с единой базой кода</w:t>
            </w:r>
          </w:p>
        </w:tc>
      </w:tr>
      <w:tr w:rsidR="002629DB" w:rsidRPr="003A5416" w14:paraId="092BA7E6" w14:textId="77777777" w:rsidTr="00B96636">
        <w:tc>
          <w:tcPr>
            <w:tcW w:w="0" w:type="auto"/>
            <w:hideMark/>
          </w:tcPr>
          <w:p w14:paraId="618FA462" w14:textId="6485FACB" w:rsidR="00B96636" w:rsidRPr="00B96636" w:rsidRDefault="00B96636" w:rsidP="00B96636">
            <w:pPr>
              <w:widowControl/>
              <w:spacing w:before="240" w:after="240"/>
              <w:rPr>
                <w:lang w:val="ru-RU" w:eastAsia="ru-RU"/>
              </w:rPr>
            </w:pPr>
            <w:proofErr w:type="spellStart"/>
            <w:r w:rsidRPr="00B96636">
              <w:rPr>
                <w:lang w:val="ru-RU" w:eastAsia="ru-RU"/>
              </w:rPr>
              <w:t>Avalonia</w:t>
            </w:r>
            <w:proofErr w:type="spellEnd"/>
          </w:p>
        </w:tc>
        <w:tc>
          <w:tcPr>
            <w:tcW w:w="0" w:type="auto"/>
            <w:hideMark/>
          </w:tcPr>
          <w:p w14:paraId="5EA2357E" w14:textId="77777777" w:rsidR="00B96636" w:rsidRPr="00B96636" w:rsidRDefault="00B96636" w:rsidP="00B96636">
            <w:pPr>
              <w:widowControl/>
              <w:spacing w:before="240" w:after="240"/>
              <w:rPr>
                <w:lang w:val="ru-RU" w:eastAsia="ru-RU"/>
              </w:rPr>
            </w:pPr>
            <w:r w:rsidRPr="00B96636">
              <w:rPr>
                <w:lang w:val="ru-RU" w:eastAsia="ru-RU"/>
              </w:rPr>
              <w:t>Кроссплатформенные GUI-приложения</w:t>
            </w:r>
          </w:p>
        </w:tc>
        <w:tc>
          <w:tcPr>
            <w:tcW w:w="0" w:type="auto"/>
            <w:hideMark/>
          </w:tcPr>
          <w:p w14:paraId="0FEB0036" w14:textId="77777777" w:rsidR="00B96636" w:rsidRPr="00B96636" w:rsidRDefault="00B96636" w:rsidP="00B96636">
            <w:pPr>
              <w:widowControl/>
              <w:spacing w:before="240" w:after="240"/>
              <w:rPr>
                <w:lang w:val="ru-RU" w:eastAsia="ru-RU"/>
              </w:rPr>
            </w:pPr>
            <w:r w:rsidRPr="00B96636">
              <w:rPr>
                <w:lang w:val="ru-RU" w:eastAsia="ru-RU"/>
              </w:rPr>
              <w:t xml:space="preserve">Windows, </w:t>
            </w:r>
            <w:proofErr w:type="spellStart"/>
            <w:r w:rsidRPr="00B96636">
              <w:rPr>
                <w:lang w:val="ru-RU" w:eastAsia="ru-RU"/>
              </w:rPr>
              <w:t>macOS</w:t>
            </w:r>
            <w:proofErr w:type="spellEnd"/>
            <w:r w:rsidRPr="00B96636">
              <w:rPr>
                <w:lang w:val="ru-RU" w:eastAsia="ru-RU"/>
              </w:rPr>
              <w:t>, Linux</w:t>
            </w:r>
          </w:p>
        </w:tc>
        <w:tc>
          <w:tcPr>
            <w:tcW w:w="0" w:type="auto"/>
            <w:hideMark/>
          </w:tcPr>
          <w:p w14:paraId="4573DE80" w14:textId="77777777" w:rsidR="00B96636" w:rsidRPr="00B96636" w:rsidRDefault="00B96636" w:rsidP="00B96636">
            <w:pPr>
              <w:widowControl/>
              <w:spacing w:before="240" w:after="240"/>
              <w:rPr>
                <w:lang w:val="ru-RU" w:eastAsia="ru-RU"/>
              </w:rPr>
            </w:pPr>
            <w:r w:rsidRPr="00B96636">
              <w:rPr>
                <w:lang w:val="ru-RU" w:eastAsia="ru-RU"/>
              </w:rPr>
              <w:t>Активно поддерживается, позволяет создавать кроссплатформенные интерфейсы</w:t>
            </w:r>
          </w:p>
        </w:tc>
      </w:tr>
    </w:tbl>
    <w:p w14:paraId="760F33C1" w14:textId="33D4B7E4" w:rsidR="00941A92" w:rsidRPr="002308C0" w:rsidRDefault="006274C0" w:rsidP="00382428">
      <w:pPr>
        <w:pStyle w:val="af9"/>
      </w:pPr>
      <w:r>
        <w:t xml:space="preserve"> Вывод</w:t>
      </w:r>
      <w:r w:rsidR="00690C0E">
        <w:t xml:space="preserve">: так как ранее был изучен фреймворк </w:t>
      </w:r>
      <w:r w:rsidR="00181894">
        <w:rPr>
          <w:lang w:val="en-US"/>
        </w:rPr>
        <w:t>W</w:t>
      </w:r>
      <w:r w:rsidR="00690C0E">
        <w:rPr>
          <w:lang w:val="en-US"/>
        </w:rPr>
        <w:t>indows</w:t>
      </w:r>
      <w:r w:rsidR="00690C0E" w:rsidRPr="00690C0E">
        <w:t xml:space="preserve"> </w:t>
      </w:r>
      <w:r w:rsidR="00181894">
        <w:rPr>
          <w:lang w:val="en-US"/>
        </w:rPr>
        <w:t>F</w:t>
      </w:r>
      <w:r w:rsidR="00690C0E">
        <w:rPr>
          <w:lang w:val="en-US"/>
        </w:rPr>
        <w:t>orms</w:t>
      </w:r>
      <w:r w:rsidR="00181894">
        <w:t xml:space="preserve">, </w:t>
      </w:r>
      <w:r w:rsidR="00690C0E">
        <w:t>и он является хорошим методом для создания интерфейса приложения, остановим свой выбор на нем, но в случае, если потребуется разработка мобильного приложения, стоит приглядеться к фреймворку .</w:t>
      </w:r>
      <w:r w:rsidR="00690C0E">
        <w:rPr>
          <w:lang w:val="en-US"/>
        </w:rPr>
        <w:t>NET</w:t>
      </w:r>
      <w:r w:rsidR="00690C0E" w:rsidRPr="00690C0E">
        <w:t xml:space="preserve"> </w:t>
      </w:r>
      <w:r w:rsidR="00690C0E">
        <w:rPr>
          <w:lang w:val="en-US"/>
        </w:rPr>
        <w:t>MAUI</w:t>
      </w:r>
      <w:r w:rsidR="00690C0E">
        <w:t>, который позволяет создавать интерфейсы для разных платформ с единым кодом и имеет большое сообщество в интернете, откуда можно взять справочную информацию в ходе разработки.</w:t>
      </w:r>
      <w:r w:rsidR="00181894" w:rsidRPr="00181894">
        <w:t xml:space="preserve"> </w:t>
      </w:r>
      <w:r w:rsidR="00181894">
        <w:t xml:space="preserve">Кроме того, для удобной работы с базами данных, можно обратиться к фреймворку </w:t>
      </w:r>
      <w:r w:rsidR="00181894">
        <w:rPr>
          <w:lang w:val="en-US"/>
        </w:rPr>
        <w:t>Entity</w:t>
      </w:r>
      <w:r w:rsidR="00181894" w:rsidRPr="00181894">
        <w:t xml:space="preserve"> </w:t>
      </w:r>
      <w:r w:rsidR="00181894">
        <w:rPr>
          <w:lang w:val="en-US"/>
        </w:rPr>
        <w:t>Framework</w:t>
      </w:r>
      <w:r w:rsidR="00181894" w:rsidRPr="00181894">
        <w:t xml:space="preserve"> </w:t>
      </w:r>
      <w:r w:rsidR="00181894">
        <w:rPr>
          <w:lang w:val="en-US"/>
        </w:rPr>
        <w:t>Core</w:t>
      </w:r>
      <w:r w:rsidR="002308C0" w:rsidRPr="002308C0">
        <w:t>.</w:t>
      </w:r>
    </w:p>
    <w:p w14:paraId="493D6799" w14:textId="53BC3771" w:rsidR="006274C0" w:rsidRDefault="006274C0">
      <w:pPr>
        <w:widowControl/>
        <w:spacing w:after="160" w:line="259" w:lineRule="auto"/>
        <w:rPr>
          <w:lang w:val="ru-RU"/>
        </w:rPr>
      </w:pPr>
      <w:r>
        <w:rPr>
          <w:lang w:val="ru-RU"/>
        </w:rPr>
        <w:br w:type="page"/>
      </w:r>
    </w:p>
    <w:p w14:paraId="2B7BC7E9" w14:textId="56C7D9A6" w:rsidR="0018128B" w:rsidRPr="002742FA" w:rsidRDefault="002742FA" w:rsidP="002742FA">
      <w:pPr>
        <w:pStyle w:val="1"/>
        <w:ind w:left="284"/>
        <w:jc w:val="center"/>
        <w:rPr>
          <w:lang w:val="ru-RU"/>
        </w:rPr>
      </w:pPr>
      <w:bookmarkStart w:id="9" w:name="_Toc198629319"/>
      <w:r>
        <w:rPr>
          <w:lang w:val="ru-RU"/>
        </w:rPr>
        <w:lastRenderedPageBreak/>
        <w:t>2</w:t>
      </w:r>
      <w:r>
        <w:rPr>
          <w:lang w:val="ru-RU"/>
        </w:rPr>
        <w:tab/>
      </w:r>
      <w:r w:rsidR="00356DA1">
        <w:rPr>
          <w:lang w:val="ru-RU"/>
        </w:rPr>
        <w:t>ПРОЕКТИРОВАНИЕ И РАЗРАБОТКА ПРИЛОЖЕНИЯ</w:t>
      </w:r>
      <w:bookmarkEnd w:id="9"/>
    </w:p>
    <w:p w14:paraId="1D844383" w14:textId="77777777" w:rsidR="00E35FE5" w:rsidRPr="00E35FE5" w:rsidRDefault="00BB2392" w:rsidP="00BB659E">
      <w:pPr>
        <w:pStyle w:val="1"/>
        <w:numPr>
          <w:ilvl w:val="1"/>
          <w:numId w:val="34"/>
        </w:numPr>
        <w:rPr>
          <w:lang w:val="ru-RU"/>
        </w:rPr>
      </w:pPr>
      <w:r>
        <w:rPr>
          <w:b w:val="0"/>
          <w:bCs w:val="0"/>
          <w:lang w:val="ru-RU"/>
        </w:rPr>
        <w:tab/>
      </w:r>
      <w:bookmarkStart w:id="10" w:name="_Toc198629320"/>
      <w:bookmarkEnd w:id="10"/>
    </w:p>
    <w:p w14:paraId="3AF95C46" w14:textId="77777777" w:rsidR="00E35FE5" w:rsidRPr="00FF78A9" w:rsidRDefault="00E35FE5" w:rsidP="00E35FE5">
      <w:pPr>
        <w:pStyle w:val="1"/>
        <w:numPr>
          <w:ilvl w:val="0"/>
          <w:numId w:val="26"/>
        </w:numPr>
        <w:jc w:val="center"/>
        <w:rPr>
          <w:lang w:val="ru-RU"/>
        </w:rPr>
      </w:pPr>
      <w:bookmarkStart w:id="11" w:name="_Toc198579179"/>
      <w:bookmarkStart w:id="12" w:name="_Toc198629321"/>
      <w:r>
        <w:rPr>
          <w:lang w:val="ru-RU"/>
        </w:rPr>
        <w:t>АНАЛИЗ ЭКОНОМИЧЕСКОЙ ЭФФЕКТИВНОСТИ ПРОЕКТА</w:t>
      </w:r>
      <w:bookmarkStart w:id="13" w:name="_Toc185171646"/>
      <w:bookmarkEnd w:id="11"/>
      <w:bookmarkEnd w:id="12"/>
    </w:p>
    <w:p w14:paraId="0B55AEBE" w14:textId="4AD91B51" w:rsidR="00E35FE5" w:rsidRPr="00587B15" w:rsidRDefault="009F00AC" w:rsidP="00E35FE5">
      <w:pPr>
        <w:pStyle w:val="1"/>
        <w:numPr>
          <w:ilvl w:val="0"/>
          <w:numId w:val="36"/>
        </w:numPr>
        <w:tabs>
          <w:tab w:val="num" w:pos="360"/>
        </w:tabs>
        <w:ind w:left="0" w:firstLine="6"/>
        <w:rPr>
          <w:b w:val="0"/>
          <w:bCs w:val="0"/>
          <w:shd w:val="clear" w:color="auto" w:fill="FFFFFF"/>
          <w:lang w:val="ru-RU"/>
        </w:rPr>
      </w:pPr>
      <w:bookmarkStart w:id="14" w:name="_Toc198579180"/>
      <w:r>
        <w:rPr>
          <w:b w:val="0"/>
          <w:bCs w:val="0"/>
          <w:shd w:val="clear" w:color="auto" w:fill="FFFFFF"/>
        </w:rPr>
        <w:t xml:space="preserve"> </w:t>
      </w:r>
      <w:r>
        <w:rPr>
          <w:b w:val="0"/>
          <w:bCs w:val="0"/>
          <w:shd w:val="clear" w:color="auto" w:fill="FFFFFF"/>
        </w:rPr>
        <w:tab/>
      </w:r>
      <w:bookmarkStart w:id="15" w:name="_Toc198629322"/>
      <w:r w:rsidR="00E35FE5" w:rsidRPr="00587B15">
        <w:rPr>
          <w:b w:val="0"/>
          <w:bCs w:val="0"/>
          <w:shd w:val="clear" w:color="auto" w:fill="FFFFFF"/>
          <w:lang w:val="ru-RU"/>
        </w:rPr>
        <w:t>В</w:t>
      </w:r>
      <w:bookmarkEnd w:id="13"/>
      <w:r w:rsidR="00E35FE5" w:rsidRPr="00587B15">
        <w:rPr>
          <w:b w:val="0"/>
          <w:bCs w:val="0"/>
          <w:shd w:val="clear" w:color="auto" w:fill="FFFFFF"/>
          <w:lang w:val="ru-RU"/>
        </w:rPr>
        <w:t>водные данные</w:t>
      </w:r>
      <w:bookmarkEnd w:id="14"/>
      <w:bookmarkEnd w:id="15"/>
    </w:p>
    <w:p w14:paraId="27F20B00" w14:textId="16486A2E" w:rsidR="00E35FE5" w:rsidRPr="007750EC" w:rsidRDefault="00E35FE5" w:rsidP="005C60EB">
      <w:pPr>
        <w:pStyle w:val="1"/>
        <w:numPr>
          <w:ilvl w:val="1"/>
          <w:numId w:val="39"/>
        </w:numPr>
        <w:rPr>
          <w:b w:val="0"/>
          <w:bCs w:val="0"/>
          <w:lang w:val="ru-RU"/>
        </w:rPr>
      </w:pPr>
      <w:bookmarkStart w:id="16" w:name="_Toc198579181"/>
      <w:bookmarkStart w:id="17" w:name="_Toc198629323"/>
      <w:proofErr w:type="spellStart"/>
      <w:r w:rsidRPr="007750EC">
        <w:rPr>
          <w:b w:val="0"/>
          <w:bCs w:val="0"/>
          <w:lang w:val="ru-RU"/>
        </w:rPr>
        <w:t>Н</w:t>
      </w:r>
      <w:r>
        <w:rPr>
          <w:b w:val="0"/>
          <w:bCs w:val="0"/>
          <w:lang w:val="ru-RU"/>
        </w:rPr>
        <w:t>едисконтированнные</w:t>
      </w:r>
      <w:proofErr w:type="spellEnd"/>
      <w:r>
        <w:rPr>
          <w:b w:val="0"/>
          <w:bCs w:val="0"/>
          <w:lang w:val="ru-RU"/>
        </w:rPr>
        <w:t xml:space="preserve"> показатели</w:t>
      </w:r>
      <w:bookmarkEnd w:id="16"/>
      <w:bookmarkEnd w:id="17"/>
    </w:p>
    <w:p w14:paraId="5C788BCE" w14:textId="3BA94656" w:rsidR="00E35FE5" w:rsidRPr="00523605" w:rsidRDefault="005C60EB" w:rsidP="005C60EB">
      <w:pPr>
        <w:pStyle w:val="1"/>
        <w:numPr>
          <w:ilvl w:val="1"/>
          <w:numId w:val="39"/>
        </w:numPr>
        <w:rPr>
          <w:b w:val="0"/>
          <w:bCs w:val="0"/>
          <w:shd w:val="clear" w:color="auto" w:fill="FFFFFF"/>
        </w:rPr>
      </w:pPr>
      <w:bookmarkStart w:id="18" w:name="_Toc185171648"/>
      <w:bookmarkStart w:id="19" w:name="_Toc198579182"/>
      <w:r>
        <w:rPr>
          <w:b w:val="0"/>
          <w:shd w:val="clear" w:color="auto" w:fill="FFFFFF"/>
          <w:lang w:val="ru-RU"/>
        </w:rPr>
        <w:t xml:space="preserve"> </w:t>
      </w:r>
      <w:bookmarkStart w:id="20" w:name="_Toc198629324"/>
      <w:proofErr w:type="spellStart"/>
      <w:r w:rsidR="00E35FE5">
        <w:rPr>
          <w:b w:val="0"/>
          <w:shd w:val="clear" w:color="auto" w:fill="FFFFFF"/>
        </w:rPr>
        <w:t>Дисконтированные</w:t>
      </w:r>
      <w:proofErr w:type="spellEnd"/>
      <w:r w:rsidR="00E35FE5" w:rsidRPr="00523605">
        <w:rPr>
          <w:b w:val="0"/>
          <w:shd w:val="clear" w:color="auto" w:fill="FFFFFF"/>
        </w:rPr>
        <w:t xml:space="preserve"> </w:t>
      </w:r>
      <w:bookmarkEnd w:id="18"/>
      <w:proofErr w:type="spellStart"/>
      <w:r w:rsidR="00E35FE5">
        <w:rPr>
          <w:b w:val="0"/>
          <w:shd w:val="clear" w:color="auto" w:fill="FFFFFF"/>
        </w:rPr>
        <w:t>показатели</w:t>
      </w:r>
      <w:bookmarkEnd w:id="19"/>
      <w:bookmarkEnd w:id="20"/>
      <w:proofErr w:type="spellEnd"/>
    </w:p>
    <w:p w14:paraId="4F271DE1" w14:textId="0748507A" w:rsidR="00E35FE5" w:rsidRPr="005C60EB" w:rsidRDefault="005C60EB" w:rsidP="005C60EB">
      <w:pPr>
        <w:pStyle w:val="1"/>
        <w:rPr>
          <w:b w:val="0"/>
          <w:bCs w:val="0"/>
          <w:shd w:val="clear" w:color="auto" w:fill="FFFFFF"/>
          <w:lang w:val="ru-RU"/>
        </w:rPr>
      </w:pPr>
      <w:bookmarkStart w:id="21" w:name="_Toc198579183"/>
      <w:bookmarkStart w:id="22" w:name="_Toc198629325"/>
      <w:r>
        <w:rPr>
          <w:b w:val="0"/>
          <w:bCs w:val="0"/>
          <w:shd w:val="clear" w:color="auto" w:fill="FFFFFF"/>
          <w:lang w:val="ru-RU"/>
        </w:rPr>
        <w:t>3.4</w:t>
      </w:r>
      <w:r>
        <w:rPr>
          <w:b w:val="0"/>
          <w:bCs w:val="0"/>
          <w:shd w:val="clear" w:color="auto" w:fill="FFFFFF"/>
          <w:lang w:val="ru-RU"/>
        </w:rPr>
        <w:tab/>
        <w:t xml:space="preserve"> То</w:t>
      </w:r>
      <w:proofErr w:type="spellStart"/>
      <w:r w:rsidR="00E35FE5" w:rsidRPr="005C60EB">
        <w:rPr>
          <w:b w:val="0"/>
          <w:bCs w:val="0"/>
          <w:shd w:val="clear" w:color="auto" w:fill="FFFFFF"/>
        </w:rPr>
        <w:t>чка</w:t>
      </w:r>
      <w:proofErr w:type="spellEnd"/>
      <w:r w:rsidR="00E35FE5" w:rsidRPr="005C60EB">
        <w:rPr>
          <w:b w:val="0"/>
          <w:bCs w:val="0"/>
          <w:shd w:val="clear" w:color="auto" w:fill="FFFFFF"/>
        </w:rPr>
        <w:t xml:space="preserve"> </w:t>
      </w:r>
      <w:proofErr w:type="spellStart"/>
      <w:r w:rsidR="00E35FE5" w:rsidRPr="005C60EB">
        <w:rPr>
          <w:b w:val="0"/>
          <w:bCs w:val="0"/>
          <w:shd w:val="clear" w:color="auto" w:fill="FFFFFF"/>
        </w:rPr>
        <w:t>безубыточности</w:t>
      </w:r>
      <w:proofErr w:type="spellEnd"/>
      <w:r w:rsidR="00E35FE5" w:rsidRPr="005C60EB">
        <w:rPr>
          <w:b w:val="0"/>
          <w:bCs w:val="0"/>
          <w:shd w:val="clear" w:color="auto" w:fill="FFFFFF"/>
        </w:rPr>
        <w:t xml:space="preserve"> и </w:t>
      </w:r>
      <w:proofErr w:type="spellStart"/>
      <w:r w:rsidR="00E35FE5" w:rsidRPr="005C60EB">
        <w:rPr>
          <w:b w:val="0"/>
          <w:bCs w:val="0"/>
          <w:shd w:val="clear" w:color="auto" w:fill="FFFFFF"/>
        </w:rPr>
        <w:t>анализ</w:t>
      </w:r>
      <w:proofErr w:type="spellEnd"/>
      <w:r w:rsidR="00E35FE5" w:rsidRPr="005C60EB">
        <w:rPr>
          <w:b w:val="0"/>
          <w:bCs w:val="0"/>
          <w:shd w:val="clear" w:color="auto" w:fill="FFFFFF"/>
        </w:rPr>
        <w:t xml:space="preserve"> </w:t>
      </w:r>
      <w:proofErr w:type="spellStart"/>
      <w:r w:rsidR="00E35FE5" w:rsidRPr="005C60EB">
        <w:rPr>
          <w:b w:val="0"/>
          <w:bCs w:val="0"/>
          <w:shd w:val="clear" w:color="auto" w:fill="FFFFFF"/>
        </w:rPr>
        <w:t>чувствительности</w:t>
      </w:r>
      <w:bookmarkEnd w:id="21"/>
      <w:bookmarkEnd w:id="22"/>
      <w:proofErr w:type="spellEnd"/>
      <w:r w:rsidR="00E35FE5" w:rsidRPr="005C60EB">
        <w:rPr>
          <w:b w:val="0"/>
          <w:bCs w:val="0"/>
          <w:shd w:val="clear" w:color="auto" w:fill="FFFFFF"/>
          <w:lang w:val="ru-RU"/>
        </w:rPr>
        <w:t xml:space="preserve"> </w:t>
      </w:r>
    </w:p>
    <w:p w14:paraId="68112411" w14:textId="19835B08" w:rsidR="00E35FE5" w:rsidRPr="005C60EB" w:rsidRDefault="00E35FE5" w:rsidP="00E35FE5">
      <w:pPr>
        <w:pStyle w:val="af9"/>
      </w:pPr>
    </w:p>
    <w:p w14:paraId="74A19AFB" w14:textId="77777777" w:rsidR="00E35FE5" w:rsidRPr="0038056E" w:rsidRDefault="00E35FE5" w:rsidP="00E35FE5">
      <w:pPr>
        <w:pStyle w:val="a7"/>
        <w:jc w:val="center"/>
        <w:rPr>
          <w:b/>
          <w:bCs/>
        </w:rPr>
      </w:pPr>
      <w:r w:rsidRPr="0038056E">
        <w:rPr>
          <w:b/>
          <w:bCs/>
        </w:rPr>
        <w:t>ВЫВОД ПО ГЛАВЕ</w:t>
      </w:r>
      <w:r>
        <w:rPr>
          <w:b/>
          <w:bCs/>
        </w:rPr>
        <w:t xml:space="preserve"> ТРИ</w:t>
      </w:r>
    </w:p>
    <w:p w14:paraId="6E7D214E" w14:textId="24AE7406" w:rsidR="006274C0" w:rsidRDefault="006274C0" w:rsidP="00E35FE5">
      <w:pPr>
        <w:pStyle w:val="a7"/>
      </w:pPr>
      <w:r>
        <w:br w:type="page"/>
      </w:r>
    </w:p>
    <w:p w14:paraId="5BA7B1F8" w14:textId="7DB7B142" w:rsidR="006274C0" w:rsidRDefault="006274C0" w:rsidP="006274C0">
      <w:pPr>
        <w:pStyle w:val="1"/>
        <w:jc w:val="center"/>
        <w:rPr>
          <w:lang w:val="ru-RU"/>
        </w:rPr>
      </w:pPr>
      <w:bookmarkStart w:id="23" w:name="_Toc198629326"/>
      <w:r>
        <w:rPr>
          <w:lang w:val="ru-RU"/>
        </w:rPr>
        <w:lastRenderedPageBreak/>
        <w:t>БИБЛИОГРАФИЧЕСКИЙ СПИСОК</w:t>
      </w:r>
      <w:bookmarkEnd w:id="23"/>
    </w:p>
    <w:p w14:paraId="2B1A972D" w14:textId="726D5F89" w:rsidR="00136C32" w:rsidRDefault="00136C32" w:rsidP="00136C32">
      <w:pPr>
        <w:widowControl/>
        <w:numPr>
          <w:ilvl w:val="0"/>
          <w:numId w:val="30"/>
        </w:numPr>
        <w:spacing w:after="160"/>
        <w:contextualSpacing/>
        <w:jc w:val="both"/>
        <w:rPr>
          <w:rFonts w:eastAsiaTheme="minorHAnsi" w:cstheme="minorBidi"/>
          <w:sz w:val="28"/>
          <w:lang w:val="ru-RU"/>
        </w:rPr>
      </w:pPr>
      <w:r w:rsidRPr="00136C32">
        <w:rPr>
          <w:rFonts w:eastAsiaTheme="minorHAnsi" w:cstheme="minorBidi"/>
          <w:sz w:val="28"/>
          <w:lang w:val="ru-RU"/>
        </w:rPr>
        <w:t xml:space="preserve">Статистика </w:t>
      </w:r>
      <w:r w:rsidR="00363B24">
        <w:rPr>
          <w:rFonts w:eastAsiaTheme="minorHAnsi" w:cstheme="minorBidi"/>
          <w:sz w:val="28"/>
          <w:lang w:val="ru-RU"/>
        </w:rPr>
        <w:t>СЭД на рынке РФ</w:t>
      </w:r>
      <w:r w:rsidRPr="00136C32">
        <w:rPr>
          <w:rFonts w:eastAsiaTheme="minorHAnsi" w:cstheme="minorBidi"/>
          <w:sz w:val="28"/>
          <w:lang w:val="ru-RU"/>
        </w:rPr>
        <w:t xml:space="preserve"> – [Электронный ресурс]: Режим доступа: </w:t>
      </w:r>
      <w:hyperlink r:id="rId15" w:history="1">
        <w:r w:rsidR="00363B24" w:rsidRPr="000C5A97">
          <w:rPr>
            <w:rStyle w:val="ad"/>
            <w:rFonts w:eastAsiaTheme="minorHAnsi" w:cstheme="minorBidi"/>
            <w:sz w:val="28"/>
            <w:lang w:val="ru-RU"/>
          </w:rPr>
          <w:t>https://iaassaaspaas.ru/po-dlya-biznesa/sed</w:t>
        </w:r>
      </w:hyperlink>
    </w:p>
    <w:p w14:paraId="3F825CDC" w14:textId="66D3C42A" w:rsidR="00363B24" w:rsidRPr="00363B24" w:rsidRDefault="00363B24" w:rsidP="00136C32">
      <w:pPr>
        <w:widowControl/>
        <w:numPr>
          <w:ilvl w:val="0"/>
          <w:numId w:val="30"/>
        </w:numPr>
        <w:spacing w:after="160"/>
        <w:contextualSpacing/>
        <w:jc w:val="both"/>
        <w:rPr>
          <w:rFonts w:eastAsiaTheme="minorHAnsi" w:cstheme="minorBidi"/>
          <w:sz w:val="28"/>
          <w:lang w:val="ru-RU"/>
        </w:rPr>
      </w:pPr>
      <w:r>
        <w:rPr>
          <w:rFonts w:eastAsiaTheme="minorHAnsi" w:cstheme="minorBidi"/>
          <w:sz w:val="28"/>
          <w:lang w:val="ru-RU"/>
        </w:rPr>
        <w:t xml:space="preserve">Домашняя страница СЭД </w:t>
      </w:r>
      <w:proofErr w:type="spellStart"/>
      <w:r>
        <w:rPr>
          <w:rFonts w:eastAsiaTheme="minorHAnsi" w:cstheme="minorBidi"/>
          <w:sz w:val="28"/>
        </w:rPr>
        <w:t>Directum</w:t>
      </w:r>
      <w:proofErr w:type="spellEnd"/>
      <w:r w:rsidRPr="00363B24">
        <w:rPr>
          <w:rFonts w:eastAsiaTheme="minorHAnsi" w:cstheme="minorBidi"/>
          <w:sz w:val="28"/>
          <w:lang w:val="ru-RU"/>
        </w:rPr>
        <w:t xml:space="preserve"> </w:t>
      </w:r>
      <w:r>
        <w:rPr>
          <w:rFonts w:eastAsiaTheme="minorHAnsi" w:cstheme="minorBidi"/>
          <w:sz w:val="28"/>
        </w:rPr>
        <w:t>RX</w:t>
      </w:r>
      <w:r w:rsidRPr="00363B24">
        <w:rPr>
          <w:rFonts w:eastAsiaTheme="minorHAnsi" w:cstheme="minorBidi"/>
          <w:sz w:val="28"/>
          <w:lang w:val="ru-RU"/>
        </w:rPr>
        <w:t xml:space="preserve"> </w:t>
      </w:r>
      <w:r>
        <w:rPr>
          <w:rFonts w:eastAsiaTheme="minorHAnsi" w:cstheme="minorBidi"/>
          <w:sz w:val="28"/>
          <w:lang w:val="ru-RU"/>
        </w:rPr>
        <w:t>–</w:t>
      </w:r>
      <w:r w:rsidRPr="00363B24">
        <w:rPr>
          <w:rFonts w:eastAsiaTheme="minorHAnsi" w:cstheme="minorBidi"/>
          <w:sz w:val="28"/>
          <w:lang w:val="ru-RU"/>
        </w:rPr>
        <w:t xml:space="preserve"> [</w:t>
      </w:r>
      <w:r>
        <w:rPr>
          <w:rFonts w:eastAsiaTheme="minorHAnsi" w:cstheme="minorBidi"/>
          <w:sz w:val="28"/>
          <w:lang w:val="ru-RU"/>
        </w:rPr>
        <w:t>Электронный ресурс</w:t>
      </w:r>
      <w:r w:rsidRPr="00363B24">
        <w:rPr>
          <w:rFonts w:eastAsiaTheme="minorHAnsi" w:cstheme="minorBidi"/>
          <w:sz w:val="28"/>
          <w:lang w:val="ru-RU"/>
        </w:rPr>
        <w:t>]</w:t>
      </w:r>
      <w:r>
        <w:rPr>
          <w:rFonts w:eastAsiaTheme="minorHAnsi" w:cstheme="minorBidi"/>
          <w:sz w:val="28"/>
          <w:lang w:val="ru-RU"/>
        </w:rPr>
        <w:t xml:space="preserve">: </w:t>
      </w:r>
      <w:hyperlink r:id="rId16" w:history="1">
        <w:r w:rsidRPr="000C5A97">
          <w:rPr>
            <w:rStyle w:val="ad"/>
            <w:rFonts w:eastAsiaTheme="minorHAnsi" w:cstheme="minorBidi"/>
            <w:sz w:val="28"/>
            <w:lang w:val="ru-RU"/>
          </w:rPr>
          <w:t>https://www.directum.ru/products/directum</w:t>
        </w:r>
      </w:hyperlink>
    </w:p>
    <w:p w14:paraId="34878354" w14:textId="418F1F8B" w:rsidR="00363B24" w:rsidRDefault="00363B24" w:rsidP="00136C32">
      <w:pPr>
        <w:widowControl/>
        <w:numPr>
          <w:ilvl w:val="0"/>
          <w:numId w:val="30"/>
        </w:numPr>
        <w:spacing w:after="160"/>
        <w:contextualSpacing/>
        <w:jc w:val="both"/>
        <w:rPr>
          <w:rFonts w:eastAsiaTheme="minorHAnsi" w:cstheme="minorBidi"/>
          <w:sz w:val="28"/>
          <w:lang w:val="ru-RU"/>
        </w:rPr>
      </w:pPr>
      <w:r>
        <w:rPr>
          <w:rFonts w:eastAsiaTheme="minorHAnsi" w:cstheme="minorBidi"/>
          <w:sz w:val="28"/>
          <w:lang w:val="ru-RU"/>
        </w:rPr>
        <w:t xml:space="preserve">Домашняя страница СЭД Тезис – </w:t>
      </w:r>
      <w:r w:rsidRPr="002D4FC8">
        <w:rPr>
          <w:rFonts w:eastAsiaTheme="minorHAnsi" w:cstheme="minorBidi"/>
          <w:sz w:val="28"/>
          <w:lang w:val="ru-RU"/>
        </w:rPr>
        <w:t>[</w:t>
      </w:r>
      <w:r>
        <w:rPr>
          <w:rFonts w:eastAsiaTheme="minorHAnsi" w:cstheme="minorBidi"/>
          <w:sz w:val="28"/>
          <w:lang w:val="ru-RU"/>
        </w:rPr>
        <w:t>Электронный ресурс</w:t>
      </w:r>
      <w:r w:rsidRPr="002D4FC8">
        <w:rPr>
          <w:rFonts w:eastAsiaTheme="minorHAnsi" w:cstheme="minorBidi"/>
          <w:sz w:val="28"/>
          <w:lang w:val="ru-RU"/>
        </w:rPr>
        <w:t>]</w:t>
      </w:r>
      <w:r>
        <w:rPr>
          <w:rFonts w:eastAsiaTheme="minorHAnsi" w:cstheme="minorBidi"/>
          <w:sz w:val="28"/>
          <w:lang w:val="ru-RU"/>
        </w:rPr>
        <w:t xml:space="preserve">: </w:t>
      </w:r>
      <w:hyperlink r:id="rId17" w:history="1">
        <w:r w:rsidR="002D4FC8" w:rsidRPr="000C5A97">
          <w:rPr>
            <w:rStyle w:val="ad"/>
            <w:rFonts w:eastAsiaTheme="minorHAnsi" w:cstheme="minorBidi"/>
            <w:sz w:val="28"/>
            <w:lang w:val="ru-RU"/>
          </w:rPr>
          <w:t>https://www.tezis-doc.ru/</w:t>
        </w:r>
      </w:hyperlink>
    </w:p>
    <w:p w14:paraId="0792AEC6" w14:textId="05B638C4" w:rsidR="002D4FC8" w:rsidRDefault="002D4FC8" w:rsidP="00136C32">
      <w:pPr>
        <w:widowControl/>
        <w:numPr>
          <w:ilvl w:val="0"/>
          <w:numId w:val="30"/>
        </w:numPr>
        <w:spacing w:after="160"/>
        <w:contextualSpacing/>
        <w:jc w:val="both"/>
        <w:rPr>
          <w:rFonts w:eastAsiaTheme="minorHAnsi" w:cstheme="minorBidi"/>
          <w:sz w:val="28"/>
          <w:lang w:val="ru-RU"/>
        </w:rPr>
      </w:pPr>
      <w:r>
        <w:rPr>
          <w:rFonts w:eastAsiaTheme="minorHAnsi" w:cstheme="minorBidi"/>
          <w:sz w:val="28"/>
          <w:lang w:val="ru-RU"/>
        </w:rPr>
        <w:t xml:space="preserve">Статья на тему современных фреймворков для языка </w:t>
      </w:r>
      <w:r>
        <w:rPr>
          <w:rFonts w:eastAsiaTheme="minorHAnsi" w:cstheme="minorBidi"/>
          <w:sz w:val="28"/>
        </w:rPr>
        <w:t>C</w:t>
      </w:r>
      <w:r w:rsidRPr="002D4FC8">
        <w:rPr>
          <w:rFonts w:eastAsiaTheme="minorHAnsi" w:cstheme="minorBidi"/>
          <w:sz w:val="28"/>
          <w:lang w:val="ru-RU"/>
        </w:rPr>
        <w:t># - [</w:t>
      </w:r>
      <w:r>
        <w:rPr>
          <w:rFonts w:eastAsiaTheme="minorHAnsi" w:cstheme="minorBidi"/>
          <w:sz w:val="28"/>
          <w:lang w:val="ru-RU"/>
        </w:rPr>
        <w:t>Электронный ресурс</w:t>
      </w:r>
      <w:r w:rsidRPr="002D4FC8">
        <w:rPr>
          <w:rFonts w:eastAsiaTheme="minorHAnsi" w:cstheme="minorBidi"/>
          <w:sz w:val="28"/>
          <w:lang w:val="ru-RU"/>
        </w:rPr>
        <w:t>]</w:t>
      </w:r>
      <w:r>
        <w:rPr>
          <w:rFonts w:eastAsiaTheme="minorHAnsi" w:cstheme="minorBidi"/>
          <w:sz w:val="28"/>
          <w:lang w:val="ru-RU"/>
        </w:rPr>
        <w:t xml:space="preserve">: </w:t>
      </w:r>
      <w:hyperlink r:id="rId18" w:history="1">
        <w:r w:rsidRPr="000C5A97">
          <w:rPr>
            <w:rStyle w:val="ad"/>
            <w:rFonts w:eastAsiaTheme="minorHAnsi" w:cstheme="minorBidi"/>
            <w:sz w:val="28"/>
            <w:lang w:val="ru-RU"/>
          </w:rPr>
          <w:t>https://tproger.ru/articles/chto-izuchat-nachinashhemu-razrabotchiku-na-c-</w:t>
        </w:r>
      </w:hyperlink>
    </w:p>
    <w:p w14:paraId="191525EA" w14:textId="7655826E" w:rsidR="002D4FC8" w:rsidRPr="002D4FC8" w:rsidRDefault="002D4FC8" w:rsidP="00136C32">
      <w:pPr>
        <w:widowControl/>
        <w:numPr>
          <w:ilvl w:val="0"/>
          <w:numId w:val="30"/>
        </w:numPr>
        <w:spacing w:after="160"/>
        <w:contextualSpacing/>
        <w:jc w:val="both"/>
        <w:rPr>
          <w:rFonts w:eastAsiaTheme="minorHAnsi" w:cstheme="minorBidi"/>
          <w:sz w:val="28"/>
          <w:lang w:val="ru-RU"/>
        </w:rPr>
      </w:pPr>
      <w:r>
        <w:rPr>
          <w:rFonts w:eastAsiaTheme="minorHAnsi" w:cstheme="minorBidi"/>
          <w:sz w:val="28"/>
          <w:lang w:val="ru-RU"/>
        </w:rPr>
        <w:t xml:space="preserve">Сайт-руководство по языкам программирования – </w:t>
      </w:r>
      <w:r w:rsidRPr="002D4FC8">
        <w:rPr>
          <w:rFonts w:eastAsiaTheme="minorHAnsi" w:cstheme="minorBidi"/>
          <w:sz w:val="28"/>
          <w:lang w:val="ru-RU"/>
        </w:rPr>
        <w:t>[</w:t>
      </w:r>
      <w:r>
        <w:rPr>
          <w:rFonts w:eastAsiaTheme="minorHAnsi" w:cstheme="minorBidi"/>
          <w:sz w:val="28"/>
          <w:lang w:val="ru-RU"/>
        </w:rPr>
        <w:t>Электронный ресурс</w:t>
      </w:r>
      <w:r w:rsidRPr="002D4FC8">
        <w:rPr>
          <w:rFonts w:eastAsiaTheme="minorHAnsi" w:cstheme="minorBidi"/>
          <w:sz w:val="28"/>
          <w:lang w:val="ru-RU"/>
        </w:rPr>
        <w:t xml:space="preserve">]: </w:t>
      </w:r>
      <w:hyperlink r:id="rId19" w:history="1">
        <w:r w:rsidRPr="000C5A97">
          <w:rPr>
            <w:rStyle w:val="ad"/>
            <w:rFonts w:eastAsiaTheme="minorHAnsi" w:cstheme="minorBidi"/>
            <w:sz w:val="28"/>
            <w:lang w:val="ru-RU"/>
          </w:rPr>
          <w:t>https://metanit.com/java/tutorial/</w:t>
        </w:r>
      </w:hyperlink>
    </w:p>
    <w:p w14:paraId="07723019" w14:textId="252CA46B" w:rsidR="002D4FC8" w:rsidRDefault="002D4FC8" w:rsidP="00136C32">
      <w:pPr>
        <w:widowControl/>
        <w:numPr>
          <w:ilvl w:val="0"/>
          <w:numId w:val="30"/>
        </w:numPr>
        <w:spacing w:after="160"/>
        <w:contextualSpacing/>
        <w:jc w:val="both"/>
        <w:rPr>
          <w:rFonts w:eastAsiaTheme="minorHAnsi" w:cstheme="minorBidi"/>
          <w:sz w:val="28"/>
          <w:lang w:val="ru-RU"/>
        </w:rPr>
      </w:pPr>
      <w:r>
        <w:rPr>
          <w:rFonts w:eastAsiaTheme="minorHAnsi" w:cstheme="minorBidi"/>
          <w:sz w:val="28"/>
          <w:lang w:val="ru-RU"/>
        </w:rPr>
        <w:t xml:space="preserve">Описание языка </w:t>
      </w:r>
      <w:r>
        <w:rPr>
          <w:rFonts w:eastAsiaTheme="minorHAnsi" w:cstheme="minorBidi"/>
          <w:sz w:val="28"/>
        </w:rPr>
        <w:t>Python</w:t>
      </w:r>
      <w:r w:rsidRPr="002D4FC8">
        <w:rPr>
          <w:rFonts w:eastAsiaTheme="minorHAnsi" w:cstheme="minorBidi"/>
          <w:sz w:val="28"/>
          <w:lang w:val="ru-RU"/>
        </w:rPr>
        <w:t xml:space="preserve"> – [</w:t>
      </w:r>
      <w:r>
        <w:rPr>
          <w:rFonts w:eastAsiaTheme="minorHAnsi" w:cstheme="minorBidi"/>
          <w:sz w:val="28"/>
          <w:lang w:val="ru-RU"/>
        </w:rPr>
        <w:t>Электронный ресурс</w:t>
      </w:r>
      <w:r w:rsidRPr="002D4FC8">
        <w:rPr>
          <w:rFonts w:eastAsiaTheme="minorHAnsi" w:cstheme="minorBidi"/>
          <w:sz w:val="28"/>
          <w:lang w:val="ru-RU"/>
        </w:rPr>
        <w:t>]</w:t>
      </w:r>
      <w:r>
        <w:rPr>
          <w:rFonts w:eastAsiaTheme="minorHAnsi" w:cstheme="minorBidi"/>
          <w:sz w:val="28"/>
          <w:lang w:val="ru-RU"/>
        </w:rPr>
        <w:t xml:space="preserve">: </w:t>
      </w:r>
      <w:hyperlink r:id="rId20" w:history="1">
        <w:r w:rsidRPr="000C5A97">
          <w:rPr>
            <w:rStyle w:val="ad"/>
            <w:rFonts w:eastAsiaTheme="minorHAnsi" w:cstheme="minorBidi"/>
            <w:sz w:val="28"/>
            <w:lang w:val="ru-RU"/>
          </w:rPr>
          <w:t>https://gb.ru/blog/python/</w:t>
        </w:r>
      </w:hyperlink>
    </w:p>
    <w:p w14:paraId="42AC7F2F" w14:textId="6102C46E" w:rsidR="002D4FC8" w:rsidRPr="00A55070" w:rsidRDefault="002D4FC8" w:rsidP="00136C32">
      <w:pPr>
        <w:widowControl/>
        <w:numPr>
          <w:ilvl w:val="0"/>
          <w:numId w:val="30"/>
        </w:numPr>
        <w:spacing w:after="160"/>
        <w:contextualSpacing/>
        <w:jc w:val="both"/>
        <w:rPr>
          <w:rFonts w:eastAsiaTheme="minorHAnsi" w:cstheme="minorBidi"/>
          <w:sz w:val="28"/>
          <w:lang w:val="ru-RU"/>
        </w:rPr>
      </w:pPr>
      <w:r>
        <w:rPr>
          <w:rFonts w:eastAsiaTheme="minorHAnsi" w:cstheme="minorBidi"/>
          <w:sz w:val="28"/>
          <w:lang w:val="ru-RU"/>
        </w:rPr>
        <w:t xml:space="preserve">Описание языка </w:t>
      </w:r>
      <w:r w:rsidR="00A55070">
        <w:rPr>
          <w:rFonts w:eastAsiaTheme="minorHAnsi" w:cstheme="minorBidi"/>
          <w:sz w:val="28"/>
        </w:rPr>
        <w:t>Java</w:t>
      </w:r>
      <w:r w:rsidRPr="002D4FC8">
        <w:rPr>
          <w:rFonts w:eastAsiaTheme="minorHAnsi" w:cstheme="minorBidi"/>
          <w:sz w:val="28"/>
          <w:lang w:val="ru-RU"/>
        </w:rPr>
        <w:t xml:space="preserve"> – [</w:t>
      </w:r>
      <w:r>
        <w:rPr>
          <w:rFonts w:eastAsiaTheme="minorHAnsi" w:cstheme="minorBidi"/>
          <w:sz w:val="28"/>
          <w:lang w:val="ru-RU"/>
        </w:rPr>
        <w:t>Электронный ресурс</w:t>
      </w:r>
      <w:r w:rsidRPr="002D4FC8">
        <w:rPr>
          <w:rFonts w:eastAsiaTheme="minorHAnsi" w:cstheme="minorBidi"/>
          <w:sz w:val="28"/>
          <w:lang w:val="ru-RU"/>
        </w:rPr>
        <w:t>]</w:t>
      </w:r>
      <w:r>
        <w:rPr>
          <w:rFonts w:eastAsiaTheme="minorHAnsi" w:cstheme="minorBidi"/>
          <w:sz w:val="28"/>
          <w:lang w:val="ru-RU"/>
        </w:rPr>
        <w:t xml:space="preserve">: </w:t>
      </w:r>
      <w:hyperlink r:id="rId21" w:history="1">
        <w:r w:rsidR="00A55070" w:rsidRPr="000C5A97">
          <w:rPr>
            <w:rStyle w:val="ad"/>
            <w:rFonts w:eastAsiaTheme="minorHAnsi" w:cstheme="minorBidi"/>
            <w:sz w:val="28"/>
            <w:lang w:val="ru-RU"/>
          </w:rPr>
          <w:t>https://otus.ru/journal/java-opisanie-osobennosti-i-oblasti-ispolzovaniya/</w:t>
        </w:r>
      </w:hyperlink>
    </w:p>
    <w:p w14:paraId="7B86B5DC" w14:textId="3CC66B19" w:rsidR="00A55070" w:rsidRPr="00A55070" w:rsidRDefault="00A55070" w:rsidP="00136C32">
      <w:pPr>
        <w:widowControl/>
        <w:numPr>
          <w:ilvl w:val="0"/>
          <w:numId w:val="30"/>
        </w:numPr>
        <w:spacing w:after="160"/>
        <w:contextualSpacing/>
        <w:jc w:val="both"/>
        <w:rPr>
          <w:rFonts w:eastAsiaTheme="minorHAnsi" w:cstheme="minorBidi"/>
          <w:sz w:val="28"/>
          <w:lang w:val="ru-RU"/>
        </w:rPr>
      </w:pPr>
      <w:r>
        <w:rPr>
          <w:rFonts w:eastAsiaTheme="minorHAnsi" w:cstheme="minorBidi"/>
          <w:sz w:val="28"/>
          <w:lang w:val="ru-RU"/>
        </w:rPr>
        <w:t xml:space="preserve">Описание языка </w:t>
      </w:r>
      <w:r>
        <w:rPr>
          <w:rFonts w:eastAsiaTheme="minorHAnsi" w:cstheme="minorBidi"/>
          <w:sz w:val="28"/>
        </w:rPr>
        <w:t>C</w:t>
      </w:r>
      <w:r w:rsidRPr="00A55070">
        <w:rPr>
          <w:rFonts w:eastAsiaTheme="minorHAnsi" w:cstheme="minorBidi"/>
          <w:sz w:val="28"/>
          <w:lang w:val="ru-RU"/>
        </w:rPr>
        <w:t>++</w:t>
      </w:r>
      <w:r w:rsidRPr="002D4FC8">
        <w:rPr>
          <w:rFonts w:eastAsiaTheme="minorHAnsi" w:cstheme="minorBidi"/>
          <w:sz w:val="28"/>
          <w:lang w:val="ru-RU"/>
        </w:rPr>
        <w:t xml:space="preserve"> – [</w:t>
      </w:r>
      <w:r>
        <w:rPr>
          <w:rFonts w:eastAsiaTheme="minorHAnsi" w:cstheme="minorBidi"/>
          <w:sz w:val="28"/>
          <w:lang w:val="ru-RU"/>
        </w:rPr>
        <w:t>Электронный ресурс</w:t>
      </w:r>
      <w:r w:rsidRPr="002D4FC8">
        <w:rPr>
          <w:rFonts w:eastAsiaTheme="minorHAnsi" w:cstheme="minorBidi"/>
          <w:sz w:val="28"/>
          <w:lang w:val="ru-RU"/>
        </w:rPr>
        <w:t>]</w:t>
      </w:r>
      <w:r>
        <w:rPr>
          <w:rFonts w:eastAsiaTheme="minorHAnsi" w:cstheme="minorBidi"/>
          <w:sz w:val="28"/>
          <w:lang w:val="ru-RU"/>
        </w:rPr>
        <w:t xml:space="preserve">: </w:t>
      </w:r>
      <w:hyperlink r:id="rId22" w:history="1">
        <w:r w:rsidRPr="000C5A97">
          <w:rPr>
            <w:rStyle w:val="ad"/>
            <w:rFonts w:eastAsiaTheme="minorHAnsi" w:cstheme="minorBidi"/>
            <w:sz w:val="28"/>
            <w:lang w:val="ru-RU"/>
          </w:rPr>
          <w:t>https://blog.skillfactory.ru/c-plus-komu-i-dlya-chego-nuzhen-yazik/</w:t>
        </w:r>
      </w:hyperlink>
    </w:p>
    <w:p w14:paraId="402240A8" w14:textId="28BA8191" w:rsidR="00A55070" w:rsidRPr="00A55070" w:rsidRDefault="00A55070" w:rsidP="00A55070">
      <w:pPr>
        <w:widowControl/>
        <w:numPr>
          <w:ilvl w:val="0"/>
          <w:numId w:val="30"/>
        </w:numPr>
        <w:spacing w:after="160"/>
        <w:contextualSpacing/>
        <w:jc w:val="both"/>
        <w:rPr>
          <w:rFonts w:eastAsiaTheme="minorHAnsi" w:cstheme="minorBidi"/>
          <w:sz w:val="28"/>
          <w:lang w:val="ru-RU"/>
        </w:rPr>
      </w:pPr>
      <w:r>
        <w:rPr>
          <w:rFonts w:eastAsiaTheme="minorHAnsi" w:cstheme="minorBidi"/>
          <w:sz w:val="28"/>
          <w:lang w:val="ru-RU"/>
        </w:rPr>
        <w:t xml:space="preserve">Описание языка </w:t>
      </w:r>
      <w:r>
        <w:rPr>
          <w:rFonts w:eastAsiaTheme="minorHAnsi" w:cstheme="minorBidi"/>
          <w:sz w:val="28"/>
        </w:rPr>
        <w:t>C</w:t>
      </w:r>
      <w:r w:rsidRPr="00A55070">
        <w:rPr>
          <w:rFonts w:eastAsiaTheme="minorHAnsi" w:cstheme="minorBidi"/>
          <w:sz w:val="28"/>
          <w:lang w:val="ru-RU"/>
        </w:rPr>
        <w:t>#</w:t>
      </w:r>
      <w:r w:rsidRPr="002D4FC8">
        <w:rPr>
          <w:rFonts w:eastAsiaTheme="minorHAnsi" w:cstheme="minorBidi"/>
          <w:sz w:val="28"/>
          <w:lang w:val="ru-RU"/>
        </w:rPr>
        <w:t xml:space="preserve"> – [</w:t>
      </w:r>
      <w:r>
        <w:rPr>
          <w:rFonts w:eastAsiaTheme="minorHAnsi" w:cstheme="minorBidi"/>
          <w:sz w:val="28"/>
          <w:lang w:val="ru-RU"/>
        </w:rPr>
        <w:t>Электронный ресурс</w:t>
      </w:r>
      <w:r w:rsidRPr="002D4FC8">
        <w:rPr>
          <w:rFonts w:eastAsiaTheme="minorHAnsi" w:cstheme="minorBidi"/>
          <w:sz w:val="28"/>
          <w:lang w:val="ru-RU"/>
        </w:rPr>
        <w:t>]</w:t>
      </w:r>
      <w:r>
        <w:rPr>
          <w:rFonts w:eastAsiaTheme="minorHAnsi" w:cstheme="minorBidi"/>
          <w:sz w:val="28"/>
          <w:lang w:val="ru-RU"/>
        </w:rPr>
        <w:t xml:space="preserve">: </w:t>
      </w:r>
      <w:hyperlink r:id="rId23" w:history="1">
        <w:r w:rsidRPr="000C5A97">
          <w:rPr>
            <w:rStyle w:val="ad"/>
            <w:rFonts w:eastAsiaTheme="minorHAnsi" w:cstheme="minorBidi"/>
            <w:sz w:val="28"/>
            <w:lang w:val="ru-RU"/>
          </w:rPr>
          <w:t>https://skillbox.ru/media/code/yazyk-s-gde-ispolzuyut-chto-pishut-kak-poyavilsya-i-chem-khorosh/</w:t>
        </w:r>
      </w:hyperlink>
    </w:p>
    <w:p w14:paraId="4F55FCB5" w14:textId="6C35388B" w:rsidR="006274C0" w:rsidRPr="00A55070" w:rsidRDefault="00363B24" w:rsidP="00A55070">
      <w:pPr>
        <w:pStyle w:val="af9"/>
        <w:numPr>
          <w:ilvl w:val="0"/>
          <w:numId w:val="30"/>
        </w:numPr>
      </w:pPr>
      <w:r>
        <w:t xml:space="preserve">Домашняя страница СЭД </w:t>
      </w:r>
      <w:r>
        <w:rPr>
          <w:lang w:val="en-US"/>
        </w:rPr>
        <w:t>ELMA</w:t>
      </w:r>
      <w:r w:rsidRPr="00363B24">
        <w:t>365 – [</w:t>
      </w:r>
      <w:r>
        <w:t>Электронный ресурс</w:t>
      </w:r>
      <w:r w:rsidRPr="00363B24">
        <w:t>]</w:t>
      </w:r>
      <w:r>
        <w:t xml:space="preserve">: </w:t>
      </w:r>
      <w:hyperlink r:id="rId24" w:history="1">
        <w:r w:rsidRPr="000C5A97">
          <w:rPr>
            <w:rStyle w:val="ad"/>
          </w:rPr>
          <w:t>https://elma365.com/ru/</w:t>
        </w:r>
      </w:hyperlink>
    </w:p>
    <w:sectPr w:rsidR="006274C0" w:rsidRPr="00A55070" w:rsidSect="00304C42">
      <w:footerReference w:type="default" r:id="rId25"/>
      <w:pgSz w:w="11906" w:h="16838"/>
      <w:pgMar w:top="1134" w:right="567" w:bottom="147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ACD7E" w14:textId="77777777" w:rsidR="00EC1263" w:rsidRDefault="00EC1263" w:rsidP="00B3032D">
      <w:r>
        <w:separator/>
      </w:r>
    </w:p>
  </w:endnote>
  <w:endnote w:type="continuationSeparator" w:id="0">
    <w:p w14:paraId="573FE287" w14:textId="77777777" w:rsidR="00EC1263" w:rsidRDefault="00EC1263" w:rsidP="00B30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ni">
    <w:charset w:val="00"/>
    <w:family w:val="roman"/>
    <w:pitch w:val="variable"/>
    <w:sig w:usb0="002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2880649"/>
      <w:docPartObj>
        <w:docPartGallery w:val="Page Numbers (Bottom of Page)"/>
        <w:docPartUnique/>
      </w:docPartObj>
    </w:sdtPr>
    <w:sdtContent>
      <w:p w14:paraId="6F26A9BD" w14:textId="77777777" w:rsidR="009C720D" w:rsidRDefault="0061301B">
        <w:pPr>
          <w:pStyle w:val="af2"/>
          <w:jc w:val="center"/>
        </w:pPr>
        <w:r>
          <w:fldChar w:fldCharType="begin"/>
        </w:r>
        <w:r w:rsidR="009C720D">
          <w:instrText>PAGE   \* MERGEFORMAT</w:instrText>
        </w:r>
        <w:r>
          <w:fldChar w:fldCharType="separate"/>
        </w:r>
        <w:r w:rsidR="00A310EC" w:rsidRPr="00A310EC">
          <w:rPr>
            <w:noProof/>
            <w:lang w:val="ru-RU"/>
          </w:rPr>
          <w:t>3</w:t>
        </w:r>
        <w:r>
          <w:fldChar w:fldCharType="end"/>
        </w:r>
      </w:p>
    </w:sdtContent>
  </w:sdt>
  <w:p w14:paraId="394AA26F" w14:textId="77777777" w:rsidR="009C720D" w:rsidRDefault="009C720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4680F" w14:textId="77777777" w:rsidR="00EC1263" w:rsidRDefault="00EC1263" w:rsidP="00B3032D">
      <w:r>
        <w:separator/>
      </w:r>
    </w:p>
  </w:footnote>
  <w:footnote w:type="continuationSeparator" w:id="0">
    <w:p w14:paraId="7388FB7B" w14:textId="77777777" w:rsidR="00EC1263" w:rsidRDefault="00EC1263" w:rsidP="00B303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E449E"/>
    <w:multiLevelType w:val="multilevel"/>
    <w:tmpl w:val="586A2E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44055B"/>
    <w:multiLevelType w:val="hybridMultilevel"/>
    <w:tmpl w:val="577232CC"/>
    <w:lvl w:ilvl="0" w:tplc="7A5A415E">
      <w:start w:val="1"/>
      <w:numFmt w:val="decimal"/>
      <w:pStyle w:val="a"/>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CA005AA"/>
    <w:multiLevelType w:val="multilevel"/>
    <w:tmpl w:val="ECCCD288"/>
    <w:lvl w:ilvl="0">
      <w:start w:val="3"/>
      <w:numFmt w:val="decimal"/>
      <w:lvlText w:val="%1"/>
      <w:lvlJc w:val="left"/>
      <w:pPr>
        <w:ind w:left="396" w:hanging="39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A6713C"/>
    <w:multiLevelType w:val="hybridMultilevel"/>
    <w:tmpl w:val="540E0CB0"/>
    <w:lvl w:ilvl="0" w:tplc="0EF8924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1A5D2407"/>
    <w:multiLevelType w:val="hybridMultilevel"/>
    <w:tmpl w:val="A15CE6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81361A"/>
    <w:multiLevelType w:val="hybridMultilevel"/>
    <w:tmpl w:val="7BAE62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4700F27"/>
    <w:multiLevelType w:val="hybridMultilevel"/>
    <w:tmpl w:val="C67AC81C"/>
    <w:lvl w:ilvl="0" w:tplc="96888D4E">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D7F1552"/>
    <w:multiLevelType w:val="multilevel"/>
    <w:tmpl w:val="78D88AE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EE963AA"/>
    <w:multiLevelType w:val="hybridMultilevel"/>
    <w:tmpl w:val="06542E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8868E7"/>
    <w:multiLevelType w:val="multilevel"/>
    <w:tmpl w:val="7902D6E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B54749"/>
    <w:multiLevelType w:val="hybridMultilevel"/>
    <w:tmpl w:val="20BE92BE"/>
    <w:lvl w:ilvl="0" w:tplc="A0F68348">
      <w:start w:val="2"/>
      <w:numFmt w:val="decimal"/>
      <w:lvlText w:val="%1."/>
      <w:lvlJc w:val="left"/>
      <w:pPr>
        <w:ind w:left="786"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3F8E5D76"/>
    <w:multiLevelType w:val="multilevel"/>
    <w:tmpl w:val="676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B2711"/>
    <w:multiLevelType w:val="multilevel"/>
    <w:tmpl w:val="05E468A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3" w15:restartNumberingAfterBreak="0">
    <w:nsid w:val="43914E3B"/>
    <w:multiLevelType w:val="hybridMultilevel"/>
    <w:tmpl w:val="DF241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65F5BDB"/>
    <w:multiLevelType w:val="hybridMultilevel"/>
    <w:tmpl w:val="896C9992"/>
    <w:lvl w:ilvl="0" w:tplc="5532D67E">
      <w:start w:val="1"/>
      <w:numFmt w:val="bullet"/>
      <w:lvlText w:val="–"/>
      <w:lvlJc w:val="left"/>
      <w:pPr>
        <w:ind w:left="2149" w:hanging="360"/>
      </w:pPr>
      <w:rPr>
        <w:rFonts w:ascii="Vani" w:hAnsi="Vani"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5" w15:restartNumberingAfterBreak="0">
    <w:nsid w:val="47985A99"/>
    <w:multiLevelType w:val="hybridMultilevel"/>
    <w:tmpl w:val="95543E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95C0C69"/>
    <w:multiLevelType w:val="hybridMultilevel"/>
    <w:tmpl w:val="9F005F5E"/>
    <w:lvl w:ilvl="0" w:tplc="E54E6134">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7" w15:restartNumberingAfterBreak="0">
    <w:nsid w:val="4A706DC5"/>
    <w:multiLevelType w:val="hybridMultilevel"/>
    <w:tmpl w:val="20BE92BE"/>
    <w:lvl w:ilvl="0" w:tplc="A0F68348">
      <w:start w:val="2"/>
      <w:numFmt w:val="decimal"/>
      <w:lvlText w:val="%1."/>
      <w:lvlJc w:val="left"/>
      <w:pPr>
        <w:ind w:left="786"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15:restartNumberingAfterBreak="0">
    <w:nsid w:val="511A10B6"/>
    <w:multiLevelType w:val="hybridMultilevel"/>
    <w:tmpl w:val="C87E09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2902BA"/>
    <w:multiLevelType w:val="hybridMultilevel"/>
    <w:tmpl w:val="92624D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3942005"/>
    <w:multiLevelType w:val="multilevel"/>
    <w:tmpl w:val="B5D2E28C"/>
    <w:lvl w:ilvl="0">
      <w:start w:val="3"/>
      <w:numFmt w:val="decimal"/>
      <w:lvlText w:val="%1.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88E76C6"/>
    <w:multiLevelType w:val="hybridMultilevel"/>
    <w:tmpl w:val="511291C2"/>
    <w:lvl w:ilvl="0" w:tplc="90CEA0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9AE7E53"/>
    <w:multiLevelType w:val="hybridMultilevel"/>
    <w:tmpl w:val="38568D8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3" w15:restartNumberingAfterBreak="0">
    <w:nsid w:val="69BA47F7"/>
    <w:multiLevelType w:val="hybridMultilevel"/>
    <w:tmpl w:val="98C07638"/>
    <w:lvl w:ilvl="0" w:tplc="AF780832">
      <w:start w:val="1"/>
      <w:numFmt w:val="decimal"/>
      <w:pStyle w:val="a1"/>
      <w:lvlText w:val="%1.1"/>
      <w:lvlJc w:val="left"/>
      <w:pPr>
        <w:ind w:left="1230" w:hanging="360"/>
      </w:pPr>
      <w:rPr>
        <w:rFonts w:hint="default"/>
      </w:r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24" w15:restartNumberingAfterBreak="0">
    <w:nsid w:val="6DFF240A"/>
    <w:multiLevelType w:val="hybridMultilevel"/>
    <w:tmpl w:val="7834EB3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5" w15:restartNumberingAfterBreak="0">
    <w:nsid w:val="6F711578"/>
    <w:multiLevelType w:val="hybridMultilevel"/>
    <w:tmpl w:val="BCDCE3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08D14EF"/>
    <w:multiLevelType w:val="multilevel"/>
    <w:tmpl w:val="AF12F3FC"/>
    <w:lvl w:ilvl="0">
      <w:start w:val="2"/>
      <w:numFmt w:val="decimal"/>
      <w:lvlText w:val="%1"/>
      <w:lvlJc w:val="left"/>
      <w:pPr>
        <w:ind w:left="375" w:hanging="375"/>
      </w:pPr>
      <w:rPr>
        <w:rFonts w:hint="default"/>
        <w:b w:val="0"/>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7" w15:restartNumberingAfterBreak="0">
    <w:nsid w:val="71A925B9"/>
    <w:multiLevelType w:val="hybridMultilevel"/>
    <w:tmpl w:val="20BE92BE"/>
    <w:lvl w:ilvl="0" w:tplc="A0F68348">
      <w:start w:val="2"/>
      <w:numFmt w:val="decimal"/>
      <w:lvlText w:val="%1."/>
      <w:lvlJc w:val="left"/>
      <w:pPr>
        <w:ind w:left="786"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15:restartNumberingAfterBreak="0">
    <w:nsid w:val="72335DB7"/>
    <w:multiLevelType w:val="hybridMultilevel"/>
    <w:tmpl w:val="20BE92BE"/>
    <w:lvl w:ilvl="0" w:tplc="A0F68348">
      <w:start w:val="2"/>
      <w:numFmt w:val="decimal"/>
      <w:lvlText w:val="%1."/>
      <w:lvlJc w:val="left"/>
      <w:pPr>
        <w:ind w:left="786"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15:restartNumberingAfterBreak="0">
    <w:nsid w:val="73560924"/>
    <w:multiLevelType w:val="hybridMultilevel"/>
    <w:tmpl w:val="D354D5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44E2320"/>
    <w:multiLevelType w:val="multilevel"/>
    <w:tmpl w:val="058AC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5A6D8B"/>
    <w:multiLevelType w:val="hybridMultilevel"/>
    <w:tmpl w:val="858483B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2" w15:restartNumberingAfterBreak="0">
    <w:nsid w:val="77816EBE"/>
    <w:multiLevelType w:val="multilevel"/>
    <w:tmpl w:val="7D84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540D1F"/>
    <w:multiLevelType w:val="hybridMultilevel"/>
    <w:tmpl w:val="450069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CC3135D"/>
    <w:multiLevelType w:val="hybridMultilevel"/>
    <w:tmpl w:val="13E24B70"/>
    <w:lvl w:ilvl="0" w:tplc="407C2118">
      <w:start w:val="3"/>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5" w15:restartNumberingAfterBreak="0">
    <w:nsid w:val="7D613C97"/>
    <w:multiLevelType w:val="hybridMultilevel"/>
    <w:tmpl w:val="3F7CE4E0"/>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num w:numId="1" w16cid:durableId="2044090613">
    <w:abstractNumId w:val="15"/>
  </w:num>
  <w:num w:numId="2" w16cid:durableId="1466120335">
    <w:abstractNumId w:val="6"/>
  </w:num>
  <w:num w:numId="3" w16cid:durableId="1308122193">
    <w:abstractNumId w:val="19"/>
  </w:num>
  <w:num w:numId="4" w16cid:durableId="580797029">
    <w:abstractNumId w:val="14"/>
  </w:num>
  <w:num w:numId="5" w16cid:durableId="1510414293">
    <w:abstractNumId w:val="9"/>
  </w:num>
  <w:num w:numId="6" w16cid:durableId="1920140694">
    <w:abstractNumId w:val="3"/>
  </w:num>
  <w:num w:numId="7" w16cid:durableId="621348781">
    <w:abstractNumId w:val="28"/>
  </w:num>
  <w:num w:numId="8" w16cid:durableId="2137290005">
    <w:abstractNumId w:val="10"/>
  </w:num>
  <w:num w:numId="9" w16cid:durableId="1728527966">
    <w:abstractNumId w:val="17"/>
  </w:num>
  <w:num w:numId="10" w16cid:durableId="1364356997">
    <w:abstractNumId w:val="34"/>
  </w:num>
  <w:num w:numId="11" w16cid:durableId="138306082">
    <w:abstractNumId w:val="27"/>
  </w:num>
  <w:num w:numId="12" w16cid:durableId="555046041">
    <w:abstractNumId w:val="18"/>
  </w:num>
  <w:num w:numId="13" w16cid:durableId="375930925">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74209279">
    <w:abstractNumId w:val="4"/>
  </w:num>
  <w:num w:numId="15" w16cid:durableId="431055785">
    <w:abstractNumId w:val="29"/>
  </w:num>
  <w:num w:numId="16" w16cid:durableId="137309811">
    <w:abstractNumId w:val="13"/>
  </w:num>
  <w:num w:numId="17" w16cid:durableId="786587539">
    <w:abstractNumId w:val="30"/>
  </w:num>
  <w:num w:numId="18" w16cid:durableId="231938550">
    <w:abstractNumId w:val="11"/>
  </w:num>
  <w:num w:numId="19" w16cid:durableId="998655491">
    <w:abstractNumId w:val="8"/>
  </w:num>
  <w:num w:numId="20" w16cid:durableId="2050953758">
    <w:abstractNumId w:val="1"/>
  </w:num>
  <w:num w:numId="21" w16cid:durableId="1124082150">
    <w:abstractNumId w:val="1"/>
    <w:lvlOverride w:ilvl="0">
      <w:startOverride w:val="1"/>
    </w:lvlOverride>
  </w:num>
  <w:num w:numId="22" w16cid:durableId="542866976">
    <w:abstractNumId w:val="32"/>
  </w:num>
  <w:num w:numId="23" w16cid:durableId="874662699">
    <w:abstractNumId w:val="22"/>
  </w:num>
  <w:num w:numId="24" w16cid:durableId="2056738854">
    <w:abstractNumId w:val="24"/>
  </w:num>
  <w:num w:numId="25" w16cid:durableId="2034761793">
    <w:abstractNumId w:val="31"/>
  </w:num>
  <w:num w:numId="26" w16cid:durableId="1272010422">
    <w:abstractNumId w:val="0"/>
  </w:num>
  <w:num w:numId="27" w16cid:durableId="422342309">
    <w:abstractNumId w:val="35"/>
  </w:num>
  <w:num w:numId="28" w16cid:durableId="1106191719">
    <w:abstractNumId w:val="5"/>
  </w:num>
  <w:num w:numId="29" w16cid:durableId="952172806">
    <w:abstractNumId w:val="33"/>
  </w:num>
  <w:num w:numId="30" w16cid:durableId="182939059">
    <w:abstractNumId w:val="21"/>
  </w:num>
  <w:num w:numId="31" w16cid:durableId="1741246745">
    <w:abstractNumId w:val="16"/>
  </w:num>
  <w:num w:numId="32" w16cid:durableId="1865902403">
    <w:abstractNumId w:val="25"/>
  </w:num>
  <w:num w:numId="33" w16cid:durableId="992640728">
    <w:abstractNumId w:val="12"/>
  </w:num>
  <w:num w:numId="34" w16cid:durableId="1427266059">
    <w:abstractNumId w:val="26"/>
  </w:num>
  <w:num w:numId="35" w16cid:durableId="91359546">
    <w:abstractNumId w:val="23"/>
  </w:num>
  <w:num w:numId="36" w16cid:durableId="195582042">
    <w:abstractNumId w:val="20"/>
  </w:num>
  <w:num w:numId="37" w16cid:durableId="499656113">
    <w:abstractNumId w:val="2"/>
  </w:num>
  <w:num w:numId="38" w16cid:durableId="431971495">
    <w:abstractNumId w:val="23"/>
  </w:num>
  <w:num w:numId="39" w16cid:durableId="10022472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B89"/>
    <w:rsid w:val="000028E7"/>
    <w:rsid w:val="000047CE"/>
    <w:rsid w:val="00022E88"/>
    <w:rsid w:val="000320A9"/>
    <w:rsid w:val="00052DFA"/>
    <w:rsid w:val="00056D27"/>
    <w:rsid w:val="000706BD"/>
    <w:rsid w:val="00075146"/>
    <w:rsid w:val="000759EA"/>
    <w:rsid w:val="00091B66"/>
    <w:rsid w:val="00096FE9"/>
    <w:rsid w:val="000A6261"/>
    <w:rsid w:val="000C538B"/>
    <w:rsid w:val="000F5E66"/>
    <w:rsid w:val="0010229F"/>
    <w:rsid w:val="0010259A"/>
    <w:rsid w:val="00114FDD"/>
    <w:rsid w:val="00125871"/>
    <w:rsid w:val="00133B71"/>
    <w:rsid w:val="00133B78"/>
    <w:rsid w:val="00136C32"/>
    <w:rsid w:val="00137BFE"/>
    <w:rsid w:val="00167701"/>
    <w:rsid w:val="00172014"/>
    <w:rsid w:val="00172940"/>
    <w:rsid w:val="0018128B"/>
    <w:rsid w:val="00181894"/>
    <w:rsid w:val="0019014B"/>
    <w:rsid w:val="001A5E52"/>
    <w:rsid w:val="001A7808"/>
    <w:rsid w:val="001C09CD"/>
    <w:rsid w:val="001C119B"/>
    <w:rsid w:val="001C5F53"/>
    <w:rsid w:val="001E0339"/>
    <w:rsid w:val="001F1556"/>
    <w:rsid w:val="001F1BBD"/>
    <w:rsid w:val="001F5098"/>
    <w:rsid w:val="00206FDF"/>
    <w:rsid w:val="002245B8"/>
    <w:rsid w:val="002308C0"/>
    <w:rsid w:val="00232674"/>
    <w:rsid w:val="002416D0"/>
    <w:rsid w:val="0026017B"/>
    <w:rsid w:val="002629DB"/>
    <w:rsid w:val="00263F72"/>
    <w:rsid w:val="002742FA"/>
    <w:rsid w:val="002761EF"/>
    <w:rsid w:val="002878F6"/>
    <w:rsid w:val="002919E5"/>
    <w:rsid w:val="00297B4B"/>
    <w:rsid w:val="002A4F20"/>
    <w:rsid w:val="002B3C8A"/>
    <w:rsid w:val="002B531B"/>
    <w:rsid w:val="002C4A96"/>
    <w:rsid w:val="002D3EF0"/>
    <w:rsid w:val="002D4FC8"/>
    <w:rsid w:val="002F7A10"/>
    <w:rsid w:val="00302E57"/>
    <w:rsid w:val="003048DD"/>
    <w:rsid w:val="00304C42"/>
    <w:rsid w:val="00340A9A"/>
    <w:rsid w:val="003540E7"/>
    <w:rsid w:val="003555CE"/>
    <w:rsid w:val="00356DA1"/>
    <w:rsid w:val="00362482"/>
    <w:rsid w:val="00363B24"/>
    <w:rsid w:val="003666E6"/>
    <w:rsid w:val="003767A4"/>
    <w:rsid w:val="003767DB"/>
    <w:rsid w:val="00382428"/>
    <w:rsid w:val="00387DE1"/>
    <w:rsid w:val="00392DC1"/>
    <w:rsid w:val="003A294F"/>
    <w:rsid w:val="003A31BE"/>
    <w:rsid w:val="003A5416"/>
    <w:rsid w:val="003B229E"/>
    <w:rsid w:val="003B484C"/>
    <w:rsid w:val="003C20DE"/>
    <w:rsid w:val="003C271D"/>
    <w:rsid w:val="003D186B"/>
    <w:rsid w:val="003E7838"/>
    <w:rsid w:val="00413EEF"/>
    <w:rsid w:val="004206EE"/>
    <w:rsid w:val="004312CD"/>
    <w:rsid w:val="00443EEF"/>
    <w:rsid w:val="00455252"/>
    <w:rsid w:val="00466744"/>
    <w:rsid w:val="00466E98"/>
    <w:rsid w:val="00480213"/>
    <w:rsid w:val="00480B2C"/>
    <w:rsid w:val="00483372"/>
    <w:rsid w:val="00484173"/>
    <w:rsid w:val="004859DB"/>
    <w:rsid w:val="004A3E0D"/>
    <w:rsid w:val="004A6599"/>
    <w:rsid w:val="004C3C51"/>
    <w:rsid w:val="004E32AA"/>
    <w:rsid w:val="005054A2"/>
    <w:rsid w:val="00505F83"/>
    <w:rsid w:val="00507638"/>
    <w:rsid w:val="005133B7"/>
    <w:rsid w:val="005232AF"/>
    <w:rsid w:val="0053008A"/>
    <w:rsid w:val="00531E21"/>
    <w:rsid w:val="00546A3E"/>
    <w:rsid w:val="00546F6F"/>
    <w:rsid w:val="005473B8"/>
    <w:rsid w:val="005473E4"/>
    <w:rsid w:val="00550C7F"/>
    <w:rsid w:val="005529AE"/>
    <w:rsid w:val="00552C8F"/>
    <w:rsid w:val="0058551A"/>
    <w:rsid w:val="005A6C1F"/>
    <w:rsid w:val="005B2DA9"/>
    <w:rsid w:val="005B6E9B"/>
    <w:rsid w:val="005C3F9E"/>
    <w:rsid w:val="005C60EB"/>
    <w:rsid w:val="005C6B89"/>
    <w:rsid w:val="005D0EF8"/>
    <w:rsid w:val="005D3ADD"/>
    <w:rsid w:val="005F66A4"/>
    <w:rsid w:val="0061301B"/>
    <w:rsid w:val="00623EF2"/>
    <w:rsid w:val="00625FF9"/>
    <w:rsid w:val="006274C0"/>
    <w:rsid w:val="0064746E"/>
    <w:rsid w:val="00652EF7"/>
    <w:rsid w:val="006633DF"/>
    <w:rsid w:val="00664E79"/>
    <w:rsid w:val="0066763C"/>
    <w:rsid w:val="00674517"/>
    <w:rsid w:val="00675FAF"/>
    <w:rsid w:val="006804BC"/>
    <w:rsid w:val="00690AF2"/>
    <w:rsid w:val="00690C0E"/>
    <w:rsid w:val="006914F4"/>
    <w:rsid w:val="006A6A91"/>
    <w:rsid w:val="006D16A7"/>
    <w:rsid w:val="006E3A76"/>
    <w:rsid w:val="00706C8B"/>
    <w:rsid w:val="00712891"/>
    <w:rsid w:val="007221C8"/>
    <w:rsid w:val="00722AD2"/>
    <w:rsid w:val="0072525A"/>
    <w:rsid w:val="0072547A"/>
    <w:rsid w:val="00725FAF"/>
    <w:rsid w:val="00727753"/>
    <w:rsid w:val="007472A0"/>
    <w:rsid w:val="00750301"/>
    <w:rsid w:val="00760DB9"/>
    <w:rsid w:val="00771A3D"/>
    <w:rsid w:val="00777517"/>
    <w:rsid w:val="00780C64"/>
    <w:rsid w:val="00783CC2"/>
    <w:rsid w:val="007912A8"/>
    <w:rsid w:val="007A4795"/>
    <w:rsid w:val="007A7735"/>
    <w:rsid w:val="007B0960"/>
    <w:rsid w:val="007B53BF"/>
    <w:rsid w:val="007C1610"/>
    <w:rsid w:val="007C175F"/>
    <w:rsid w:val="007C5998"/>
    <w:rsid w:val="007D1F3B"/>
    <w:rsid w:val="007D5EFF"/>
    <w:rsid w:val="007F0DA3"/>
    <w:rsid w:val="007F6281"/>
    <w:rsid w:val="00801A1C"/>
    <w:rsid w:val="00806F40"/>
    <w:rsid w:val="00814045"/>
    <w:rsid w:val="00814ABD"/>
    <w:rsid w:val="00841433"/>
    <w:rsid w:val="00845220"/>
    <w:rsid w:val="00845710"/>
    <w:rsid w:val="00853D34"/>
    <w:rsid w:val="00870F50"/>
    <w:rsid w:val="00885235"/>
    <w:rsid w:val="008B164A"/>
    <w:rsid w:val="008C0404"/>
    <w:rsid w:val="008C536C"/>
    <w:rsid w:val="008E3B3C"/>
    <w:rsid w:val="008E4BC6"/>
    <w:rsid w:val="008F0146"/>
    <w:rsid w:val="008F497A"/>
    <w:rsid w:val="008F69F0"/>
    <w:rsid w:val="00910BD5"/>
    <w:rsid w:val="00911F85"/>
    <w:rsid w:val="009132F4"/>
    <w:rsid w:val="00930000"/>
    <w:rsid w:val="00930AE5"/>
    <w:rsid w:val="00934985"/>
    <w:rsid w:val="00941A92"/>
    <w:rsid w:val="00942541"/>
    <w:rsid w:val="009432BC"/>
    <w:rsid w:val="009453E9"/>
    <w:rsid w:val="0095265B"/>
    <w:rsid w:val="00955847"/>
    <w:rsid w:val="00955DDF"/>
    <w:rsid w:val="00965C3E"/>
    <w:rsid w:val="009703C5"/>
    <w:rsid w:val="00991119"/>
    <w:rsid w:val="009B0572"/>
    <w:rsid w:val="009B1413"/>
    <w:rsid w:val="009B5E27"/>
    <w:rsid w:val="009C247C"/>
    <w:rsid w:val="009C720D"/>
    <w:rsid w:val="009E0F0F"/>
    <w:rsid w:val="009E2229"/>
    <w:rsid w:val="009E3D42"/>
    <w:rsid w:val="009F00AC"/>
    <w:rsid w:val="009F4927"/>
    <w:rsid w:val="009F7954"/>
    <w:rsid w:val="00A02279"/>
    <w:rsid w:val="00A0466E"/>
    <w:rsid w:val="00A15089"/>
    <w:rsid w:val="00A20955"/>
    <w:rsid w:val="00A310EC"/>
    <w:rsid w:val="00A31DAC"/>
    <w:rsid w:val="00A37CA7"/>
    <w:rsid w:val="00A43844"/>
    <w:rsid w:val="00A50796"/>
    <w:rsid w:val="00A55070"/>
    <w:rsid w:val="00A56BE5"/>
    <w:rsid w:val="00A62F8E"/>
    <w:rsid w:val="00A653AC"/>
    <w:rsid w:val="00A7357D"/>
    <w:rsid w:val="00A85B48"/>
    <w:rsid w:val="00A90439"/>
    <w:rsid w:val="00A93FA2"/>
    <w:rsid w:val="00AB6268"/>
    <w:rsid w:val="00AD099E"/>
    <w:rsid w:val="00AF0CDE"/>
    <w:rsid w:val="00AF5EEA"/>
    <w:rsid w:val="00B03C67"/>
    <w:rsid w:val="00B05827"/>
    <w:rsid w:val="00B239DE"/>
    <w:rsid w:val="00B3032D"/>
    <w:rsid w:val="00B34238"/>
    <w:rsid w:val="00B46568"/>
    <w:rsid w:val="00B50B35"/>
    <w:rsid w:val="00B64C54"/>
    <w:rsid w:val="00B66167"/>
    <w:rsid w:val="00B74ED7"/>
    <w:rsid w:val="00B7619B"/>
    <w:rsid w:val="00B76455"/>
    <w:rsid w:val="00B904C5"/>
    <w:rsid w:val="00B96636"/>
    <w:rsid w:val="00BB2392"/>
    <w:rsid w:val="00BB583F"/>
    <w:rsid w:val="00BB659E"/>
    <w:rsid w:val="00BC34D5"/>
    <w:rsid w:val="00BD41C0"/>
    <w:rsid w:val="00BD4E8E"/>
    <w:rsid w:val="00BE7025"/>
    <w:rsid w:val="00BF24BD"/>
    <w:rsid w:val="00BF58D2"/>
    <w:rsid w:val="00C028F9"/>
    <w:rsid w:val="00C103E5"/>
    <w:rsid w:val="00C210EB"/>
    <w:rsid w:val="00C268DC"/>
    <w:rsid w:val="00C37B5D"/>
    <w:rsid w:val="00C424BB"/>
    <w:rsid w:val="00C50986"/>
    <w:rsid w:val="00C51088"/>
    <w:rsid w:val="00C566A5"/>
    <w:rsid w:val="00C84211"/>
    <w:rsid w:val="00C93CB8"/>
    <w:rsid w:val="00C970A2"/>
    <w:rsid w:val="00C97FFC"/>
    <w:rsid w:val="00CA7E48"/>
    <w:rsid w:val="00CB5D59"/>
    <w:rsid w:val="00CD4F45"/>
    <w:rsid w:val="00CD5F5E"/>
    <w:rsid w:val="00CE09E1"/>
    <w:rsid w:val="00CE6248"/>
    <w:rsid w:val="00D012A9"/>
    <w:rsid w:val="00D31130"/>
    <w:rsid w:val="00D3406B"/>
    <w:rsid w:val="00D352A7"/>
    <w:rsid w:val="00D6129A"/>
    <w:rsid w:val="00D618EA"/>
    <w:rsid w:val="00D72581"/>
    <w:rsid w:val="00D76AE9"/>
    <w:rsid w:val="00D804EF"/>
    <w:rsid w:val="00D85E4A"/>
    <w:rsid w:val="00D860D3"/>
    <w:rsid w:val="00D90665"/>
    <w:rsid w:val="00DA021C"/>
    <w:rsid w:val="00DA376C"/>
    <w:rsid w:val="00DA47CC"/>
    <w:rsid w:val="00DC2D35"/>
    <w:rsid w:val="00DE5244"/>
    <w:rsid w:val="00DE573F"/>
    <w:rsid w:val="00DE58A4"/>
    <w:rsid w:val="00DE6419"/>
    <w:rsid w:val="00E0199B"/>
    <w:rsid w:val="00E06032"/>
    <w:rsid w:val="00E1351D"/>
    <w:rsid w:val="00E157D4"/>
    <w:rsid w:val="00E17D59"/>
    <w:rsid w:val="00E20127"/>
    <w:rsid w:val="00E33D98"/>
    <w:rsid w:val="00E3556C"/>
    <w:rsid w:val="00E35FE5"/>
    <w:rsid w:val="00E36555"/>
    <w:rsid w:val="00E42B32"/>
    <w:rsid w:val="00E526CA"/>
    <w:rsid w:val="00E57848"/>
    <w:rsid w:val="00E6101E"/>
    <w:rsid w:val="00E61D86"/>
    <w:rsid w:val="00E67CC2"/>
    <w:rsid w:val="00E73571"/>
    <w:rsid w:val="00E94FF9"/>
    <w:rsid w:val="00EA6C9E"/>
    <w:rsid w:val="00EC1263"/>
    <w:rsid w:val="00EC20CA"/>
    <w:rsid w:val="00EC4B37"/>
    <w:rsid w:val="00ED4DB6"/>
    <w:rsid w:val="00EE1064"/>
    <w:rsid w:val="00EE18DA"/>
    <w:rsid w:val="00EF0011"/>
    <w:rsid w:val="00EF1310"/>
    <w:rsid w:val="00EF19FB"/>
    <w:rsid w:val="00F000AF"/>
    <w:rsid w:val="00F14310"/>
    <w:rsid w:val="00F15E27"/>
    <w:rsid w:val="00F21170"/>
    <w:rsid w:val="00F24FDA"/>
    <w:rsid w:val="00F3761F"/>
    <w:rsid w:val="00F44798"/>
    <w:rsid w:val="00F46228"/>
    <w:rsid w:val="00F51322"/>
    <w:rsid w:val="00F57DED"/>
    <w:rsid w:val="00F75E4E"/>
    <w:rsid w:val="00FA602F"/>
    <w:rsid w:val="00FB7545"/>
    <w:rsid w:val="00FC47DA"/>
    <w:rsid w:val="00FC6D3B"/>
    <w:rsid w:val="00FD0C4D"/>
    <w:rsid w:val="00FE503C"/>
    <w:rsid w:val="00FE5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09CB"/>
  <w15:docId w15:val="{E2843BDA-5598-4E3A-B53A-ACC45AF7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uiPriority w:val="1"/>
    <w:qFormat/>
    <w:rsid w:val="003D186B"/>
    <w:pPr>
      <w:widowControl w:val="0"/>
      <w:spacing w:after="0" w:line="240" w:lineRule="auto"/>
    </w:pPr>
    <w:rPr>
      <w:rFonts w:ascii="Times New Roman" w:eastAsia="Times New Roman" w:hAnsi="Times New Roman" w:cs="Times New Roman"/>
      <w:lang w:val="en-US"/>
    </w:rPr>
  </w:style>
  <w:style w:type="paragraph" w:styleId="1">
    <w:name w:val="heading 1"/>
    <w:basedOn w:val="a2"/>
    <w:link w:val="10"/>
    <w:uiPriority w:val="1"/>
    <w:qFormat/>
    <w:rsid w:val="000028E7"/>
    <w:pPr>
      <w:spacing w:line="360" w:lineRule="auto"/>
      <w:outlineLvl w:val="0"/>
    </w:pPr>
    <w:rPr>
      <w:b/>
      <w:bCs/>
      <w:sz w:val="28"/>
      <w:szCs w:val="28"/>
    </w:rPr>
  </w:style>
  <w:style w:type="paragraph" w:styleId="2">
    <w:name w:val="heading 2"/>
    <w:basedOn w:val="a2"/>
    <w:next w:val="a2"/>
    <w:link w:val="20"/>
    <w:uiPriority w:val="9"/>
    <w:unhideWhenUsed/>
    <w:qFormat/>
    <w:rsid w:val="00EE10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semiHidden/>
    <w:unhideWhenUsed/>
    <w:qFormat/>
    <w:rsid w:val="00BC34D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1"/>
    <w:rsid w:val="000028E7"/>
    <w:rPr>
      <w:rFonts w:ascii="Times New Roman" w:eastAsia="Times New Roman" w:hAnsi="Times New Roman" w:cs="Times New Roman"/>
      <w:b/>
      <w:bCs/>
      <w:sz w:val="28"/>
      <w:szCs w:val="28"/>
      <w:lang w:val="en-US"/>
    </w:rPr>
  </w:style>
  <w:style w:type="paragraph" w:styleId="a6">
    <w:name w:val="Normal (Web)"/>
    <w:basedOn w:val="a2"/>
    <w:uiPriority w:val="99"/>
    <w:unhideWhenUsed/>
    <w:rsid w:val="002919E5"/>
    <w:pPr>
      <w:widowControl/>
      <w:spacing w:before="100" w:beforeAutospacing="1" w:after="100" w:afterAutospacing="1"/>
    </w:pPr>
    <w:rPr>
      <w:sz w:val="24"/>
      <w:szCs w:val="24"/>
      <w:lang w:val="ru-RU" w:eastAsia="ru-RU"/>
    </w:rPr>
  </w:style>
  <w:style w:type="paragraph" w:customStyle="1" w:styleId="a7">
    <w:name w:val="Основной абзац"/>
    <w:basedOn w:val="a2"/>
    <w:link w:val="a8"/>
    <w:qFormat/>
    <w:rsid w:val="00A93FA2"/>
    <w:pPr>
      <w:widowControl/>
      <w:spacing w:line="360" w:lineRule="auto"/>
      <w:ind w:firstLine="851"/>
      <w:jc w:val="both"/>
    </w:pPr>
    <w:rPr>
      <w:sz w:val="28"/>
      <w:szCs w:val="28"/>
      <w:lang w:val="ru-RU" w:eastAsia="ru-RU"/>
    </w:rPr>
  </w:style>
  <w:style w:type="character" w:customStyle="1" w:styleId="a8">
    <w:name w:val="Основной абзац Знак"/>
    <w:basedOn w:val="a3"/>
    <w:link w:val="a7"/>
    <w:rsid w:val="00A93FA2"/>
    <w:rPr>
      <w:rFonts w:ascii="Times New Roman" w:eastAsia="Times New Roman" w:hAnsi="Times New Roman" w:cs="Times New Roman"/>
      <w:sz w:val="28"/>
      <w:szCs w:val="28"/>
      <w:lang w:eastAsia="ru-RU"/>
    </w:rPr>
  </w:style>
  <w:style w:type="paragraph" w:customStyle="1" w:styleId="a0">
    <w:name w:val="Маркированный"/>
    <w:basedOn w:val="a2"/>
    <w:link w:val="a9"/>
    <w:qFormat/>
    <w:rsid w:val="00A93FA2"/>
    <w:pPr>
      <w:widowControl/>
      <w:numPr>
        <w:numId w:val="2"/>
      </w:numPr>
      <w:tabs>
        <w:tab w:val="left" w:pos="1276"/>
      </w:tabs>
      <w:spacing w:line="360" w:lineRule="auto"/>
      <w:ind w:left="0" w:firstLine="851"/>
      <w:jc w:val="both"/>
    </w:pPr>
    <w:rPr>
      <w:rFonts w:eastAsiaTheme="minorHAnsi"/>
      <w:snapToGrid w:val="0"/>
      <w:sz w:val="28"/>
      <w:szCs w:val="28"/>
      <w:lang w:val="ru-RU" w:eastAsia="ru-RU"/>
    </w:rPr>
  </w:style>
  <w:style w:type="character" w:customStyle="1" w:styleId="a9">
    <w:name w:val="Маркированный Знак"/>
    <w:basedOn w:val="a3"/>
    <w:link w:val="a0"/>
    <w:rsid w:val="00A93FA2"/>
    <w:rPr>
      <w:rFonts w:ascii="Times New Roman" w:hAnsi="Times New Roman" w:cs="Times New Roman"/>
      <w:snapToGrid w:val="0"/>
      <w:sz w:val="28"/>
      <w:szCs w:val="28"/>
      <w:lang w:eastAsia="ru-RU"/>
    </w:rPr>
  </w:style>
  <w:style w:type="paragraph" w:styleId="aa">
    <w:name w:val="List Paragraph"/>
    <w:basedOn w:val="a2"/>
    <w:link w:val="ab"/>
    <w:uiPriority w:val="34"/>
    <w:qFormat/>
    <w:rsid w:val="001C5F53"/>
    <w:pPr>
      <w:widowControl/>
      <w:spacing w:after="200" w:line="276" w:lineRule="auto"/>
      <w:ind w:left="720"/>
      <w:contextualSpacing/>
    </w:pPr>
    <w:rPr>
      <w:rFonts w:asciiTheme="minorHAnsi" w:eastAsiaTheme="minorHAnsi" w:hAnsiTheme="minorHAnsi" w:cstheme="minorBidi"/>
      <w:lang w:val="ru-RU"/>
    </w:rPr>
  </w:style>
  <w:style w:type="paragraph" w:styleId="ac">
    <w:name w:val="caption"/>
    <w:basedOn w:val="a2"/>
    <w:next w:val="a2"/>
    <w:uiPriority w:val="35"/>
    <w:unhideWhenUsed/>
    <w:qFormat/>
    <w:rsid w:val="005133B7"/>
    <w:pPr>
      <w:spacing w:after="200"/>
    </w:pPr>
    <w:rPr>
      <w:i/>
      <w:iCs/>
      <w:color w:val="44546A" w:themeColor="text2"/>
      <w:sz w:val="18"/>
      <w:szCs w:val="18"/>
    </w:rPr>
  </w:style>
  <w:style w:type="character" w:styleId="ad">
    <w:name w:val="Hyperlink"/>
    <w:basedOn w:val="a3"/>
    <w:uiPriority w:val="99"/>
    <w:unhideWhenUsed/>
    <w:rsid w:val="00D90665"/>
    <w:rPr>
      <w:color w:val="0000FF"/>
      <w:u w:val="single"/>
    </w:rPr>
  </w:style>
  <w:style w:type="character" w:styleId="ae">
    <w:name w:val="Strong"/>
    <w:basedOn w:val="a3"/>
    <w:uiPriority w:val="22"/>
    <w:qFormat/>
    <w:rsid w:val="00D90665"/>
    <w:rPr>
      <w:b/>
      <w:bCs/>
    </w:rPr>
  </w:style>
  <w:style w:type="character" w:customStyle="1" w:styleId="20">
    <w:name w:val="Заголовок 2 Знак"/>
    <w:basedOn w:val="a3"/>
    <w:link w:val="2"/>
    <w:uiPriority w:val="9"/>
    <w:rsid w:val="00EE1064"/>
    <w:rPr>
      <w:rFonts w:asciiTheme="majorHAnsi" w:eastAsiaTheme="majorEastAsia" w:hAnsiTheme="majorHAnsi" w:cstheme="majorBidi"/>
      <w:color w:val="2E74B5" w:themeColor="accent1" w:themeShade="BF"/>
      <w:sz w:val="26"/>
      <w:szCs w:val="26"/>
      <w:lang w:val="en-US"/>
    </w:rPr>
  </w:style>
  <w:style w:type="character" w:customStyle="1" w:styleId="ab">
    <w:name w:val="Абзац списка Знак"/>
    <w:basedOn w:val="a3"/>
    <w:link w:val="aa"/>
    <w:uiPriority w:val="99"/>
    <w:rsid w:val="00ED4DB6"/>
  </w:style>
  <w:style w:type="paragraph" w:styleId="af">
    <w:name w:val="TOC Heading"/>
    <w:basedOn w:val="1"/>
    <w:next w:val="a2"/>
    <w:uiPriority w:val="39"/>
    <w:unhideWhenUsed/>
    <w:qFormat/>
    <w:rsid w:val="00930AE5"/>
    <w:pPr>
      <w:keepNext/>
      <w:keepLines/>
      <w:widowControl/>
      <w:spacing w:before="240" w:line="259" w:lineRule="auto"/>
      <w:outlineLvl w:val="9"/>
    </w:pPr>
    <w:rPr>
      <w:rFonts w:asciiTheme="majorHAnsi" w:eastAsiaTheme="majorEastAsia" w:hAnsiTheme="majorHAnsi" w:cstheme="majorBidi"/>
      <w:b w:val="0"/>
      <w:bCs w:val="0"/>
      <w:color w:val="2E74B5" w:themeColor="accent1" w:themeShade="BF"/>
      <w:sz w:val="32"/>
      <w:szCs w:val="32"/>
      <w:lang w:val="ru-RU" w:eastAsia="ru-RU"/>
    </w:rPr>
  </w:style>
  <w:style w:type="paragraph" w:styleId="11">
    <w:name w:val="toc 1"/>
    <w:basedOn w:val="a2"/>
    <w:next w:val="a2"/>
    <w:autoRedefine/>
    <w:uiPriority w:val="39"/>
    <w:unhideWhenUsed/>
    <w:rsid w:val="00930AE5"/>
    <w:pPr>
      <w:spacing w:after="100"/>
    </w:pPr>
  </w:style>
  <w:style w:type="paragraph" w:styleId="21">
    <w:name w:val="toc 2"/>
    <w:basedOn w:val="a2"/>
    <w:next w:val="a2"/>
    <w:autoRedefine/>
    <w:uiPriority w:val="39"/>
    <w:unhideWhenUsed/>
    <w:rsid w:val="00930AE5"/>
    <w:pPr>
      <w:spacing w:after="100"/>
      <w:ind w:left="220"/>
    </w:pPr>
  </w:style>
  <w:style w:type="paragraph" w:styleId="af0">
    <w:name w:val="header"/>
    <w:basedOn w:val="a2"/>
    <w:link w:val="af1"/>
    <w:uiPriority w:val="99"/>
    <w:unhideWhenUsed/>
    <w:rsid w:val="00B3032D"/>
    <w:pPr>
      <w:tabs>
        <w:tab w:val="center" w:pos="4677"/>
        <w:tab w:val="right" w:pos="9355"/>
      </w:tabs>
    </w:pPr>
  </w:style>
  <w:style w:type="character" w:customStyle="1" w:styleId="af1">
    <w:name w:val="Верхний колонтитул Знак"/>
    <w:basedOn w:val="a3"/>
    <w:link w:val="af0"/>
    <w:uiPriority w:val="99"/>
    <w:rsid w:val="00B3032D"/>
    <w:rPr>
      <w:rFonts w:ascii="Times New Roman" w:eastAsia="Times New Roman" w:hAnsi="Times New Roman" w:cs="Times New Roman"/>
      <w:lang w:val="en-US"/>
    </w:rPr>
  </w:style>
  <w:style w:type="paragraph" w:styleId="af2">
    <w:name w:val="footer"/>
    <w:basedOn w:val="a2"/>
    <w:link w:val="af3"/>
    <w:uiPriority w:val="99"/>
    <w:unhideWhenUsed/>
    <w:rsid w:val="00B3032D"/>
    <w:pPr>
      <w:tabs>
        <w:tab w:val="center" w:pos="4677"/>
        <w:tab w:val="right" w:pos="9355"/>
      </w:tabs>
    </w:pPr>
  </w:style>
  <w:style w:type="character" w:customStyle="1" w:styleId="af3">
    <w:name w:val="Нижний колонтитул Знак"/>
    <w:basedOn w:val="a3"/>
    <w:link w:val="af2"/>
    <w:uiPriority w:val="99"/>
    <w:rsid w:val="00B3032D"/>
    <w:rPr>
      <w:rFonts w:ascii="Times New Roman" w:eastAsia="Times New Roman" w:hAnsi="Times New Roman" w:cs="Times New Roman"/>
      <w:lang w:val="en-US"/>
    </w:rPr>
  </w:style>
  <w:style w:type="paragraph" w:customStyle="1" w:styleId="12">
    <w:name w:val="Абзац списка1"/>
    <w:basedOn w:val="a2"/>
    <w:rsid w:val="00942541"/>
    <w:pPr>
      <w:widowControl/>
      <w:spacing w:after="160" w:line="259" w:lineRule="auto"/>
      <w:ind w:left="720"/>
      <w:contextualSpacing/>
    </w:pPr>
    <w:rPr>
      <w:rFonts w:ascii="Calibri" w:hAnsi="Calibri"/>
      <w:lang w:val="ru-RU"/>
    </w:rPr>
  </w:style>
  <w:style w:type="paragraph" w:customStyle="1" w:styleId="22">
    <w:name w:val="Абзац списка2"/>
    <w:basedOn w:val="a2"/>
    <w:rsid w:val="00E06032"/>
    <w:pPr>
      <w:widowControl/>
      <w:spacing w:after="160" w:line="256" w:lineRule="auto"/>
      <w:ind w:left="720"/>
      <w:contextualSpacing/>
    </w:pPr>
    <w:rPr>
      <w:rFonts w:ascii="Calibri" w:hAnsi="Calibri"/>
      <w:lang w:val="ru-RU"/>
    </w:rPr>
  </w:style>
  <w:style w:type="paragraph" w:customStyle="1" w:styleId="af4">
    <w:name w:val="ЮУрГУ"/>
    <w:basedOn w:val="a2"/>
    <w:link w:val="af5"/>
    <w:rsid w:val="00DC2D35"/>
    <w:pPr>
      <w:widowControl/>
      <w:spacing w:line="360" w:lineRule="auto"/>
      <w:ind w:firstLine="397"/>
      <w:jc w:val="both"/>
    </w:pPr>
    <w:rPr>
      <w:rFonts w:eastAsiaTheme="minorHAnsi"/>
      <w:sz w:val="28"/>
      <w:szCs w:val="28"/>
    </w:rPr>
  </w:style>
  <w:style w:type="character" w:customStyle="1" w:styleId="af5">
    <w:name w:val="ЮУрГУ Знак"/>
    <w:basedOn w:val="a3"/>
    <w:link w:val="af4"/>
    <w:rsid w:val="00DC2D35"/>
    <w:rPr>
      <w:rFonts w:ascii="Times New Roman" w:hAnsi="Times New Roman" w:cs="Times New Roman"/>
      <w:sz w:val="28"/>
      <w:szCs w:val="28"/>
      <w:lang w:val="en-US"/>
    </w:rPr>
  </w:style>
  <w:style w:type="paragraph" w:styleId="af6">
    <w:name w:val="Balloon Text"/>
    <w:basedOn w:val="a2"/>
    <w:link w:val="af7"/>
    <w:uiPriority w:val="99"/>
    <w:semiHidden/>
    <w:unhideWhenUsed/>
    <w:rsid w:val="0064746E"/>
    <w:rPr>
      <w:rFonts w:ascii="Segoe UI" w:hAnsi="Segoe UI" w:cs="Segoe UI"/>
      <w:sz w:val="18"/>
      <w:szCs w:val="18"/>
    </w:rPr>
  </w:style>
  <w:style w:type="character" w:customStyle="1" w:styleId="af7">
    <w:name w:val="Текст выноски Знак"/>
    <w:basedOn w:val="a3"/>
    <w:link w:val="af6"/>
    <w:uiPriority w:val="99"/>
    <w:semiHidden/>
    <w:rsid w:val="0064746E"/>
    <w:rPr>
      <w:rFonts w:ascii="Segoe UI" w:eastAsia="Times New Roman" w:hAnsi="Segoe UI" w:cs="Segoe UI"/>
      <w:sz w:val="18"/>
      <w:szCs w:val="18"/>
      <w:lang w:val="en-US"/>
    </w:rPr>
  </w:style>
  <w:style w:type="paragraph" w:customStyle="1" w:styleId="a">
    <w:name w:val="СТО_Нумерованный"/>
    <w:basedOn w:val="a2"/>
    <w:link w:val="af8"/>
    <w:qFormat/>
    <w:rsid w:val="00A50796"/>
    <w:pPr>
      <w:widowControl/>
      <w:numPr>
        <w:numId w:val="20"/>
      </w:numPr>
      <w:spacing w:line="360" w:lineRule="auto"/>
      <w:ind w:left="0" w:firstLine="851"/>
      <w:jc w:val="both"/>
    </w:pPr>
    <w:rPr>
      <w:rFonts w:eastAsiaTheme="minorHAnsi" w:cstheme="minorBidi"/>
      <w:sz w:val="28"/>
      <w:lang w:val="ru-RU"/>
    </w:rPr>
  </w:style>
  <w:style w:type="character" w:customStyle="1" w:styleId="af8">
    <w:name w:val="СТО_Нумерованный Знак"/>
    <w:basedOn w:val="a3"/>
    <w:link w:val="a"/>
    <w:rsid w:val="00A50796"/>
    <w:rPr>
      <w:rFonts w:ascii="Times New Roman" w:hAnsi="Times New Roman"/>
      <w:sz w:val="28"/>
    </w:rPr>
  </w:style>
  <w:style w:type="paragraph" w:styleId="af9">
    <w:name w:val="No Spacing"/>
    <w:basedOn w:val="a2"/>
    <w:next w:val="af4"/>
    <w:uiPriority w:val="1"/>
    <w:qFormat/>
    <w:rsid w:val="008C0404"/>
    <w:pPr>
      <w:widowControl/>
      <w:spacing w:line="360" w:lineRule="auto"/>
      <w:ind w:firstLine="397"/>
      <w:jc w:val="both"/>
    </w:pPr>
    <w:rPr>
      <w:rFonts w:eastAsia="Calibri"/>
      <w:bCs/>
      <w:sz w:val="28"/>
      <w:szCs w:val="24"/>
      <w:lang w:val="ru-RU"/>
    </w:rPr>
  </w:style>
  <w:style w:type="table" w:styleId="afa">
    <w:name w:val="Table Grid"/>
    <w:basedOn w:val="a4"/>
    <w:uiPriority w:val="39"/>
    <w:rsid w:val="00A15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3"/>
    <w:link w:val="3"/>
    <w:uiPriority w:val="9"/>
    <w:semiHidden/>
    <w:rsid w:val="00BC34D5"/>
    <w:rPr>
      <w:rFonts w:asciiTheme="majorHAnsi" w:eastAsiaTheme="majorEastAsia" w:hAnsiTheme="majorHAnsi" w:cstheme="majorBidi"/>
      <w:color w:val="1F4D78" w:themeColor="accent1" w:themeShade="7F"/>
      <w:sz w:val="24"/>
      <w:szCs w:val="24"/>
      <w:lang w:val="en-US"/>
    </w:rPr>
  </w:style>
  <w:style w:type="paragraph" w:styleId="31">
    <w:name w:val="toc 3"/>
    <w:basedOn w:val="a2"/>
    <w:next w:val="a2"/>
    <w:autoRedefine/>
    <w:uiPriority w:val="39"/>
    <w:unhideWhenUsed/>
    <w:rsid w:val="00706C8B"/>
    <w:pPr>
      <w:spacing w:after="100"/>
      <w:ind w:left="440"/>
    </w:pPr>
  </w:style>
  <w:style w:type="character" w:styleId="afb">
    <w:name w:val="Unresolved Mention"/>
    <w:basedOn w:val="a3"/>
    <w:uiPriority w:val="99"/>
    <w:semiHidden/>
    <w:unhideWhenUsed/>
    <w:rsid w:val="00664E79"/>
    <w:rPr>
      <w:color w:val="605E5C"/>
      <w:shd w:val="clear" w:color="auto" w:fill="E1DFDD"/>
    </w:rPr>
  </w:style>
  <w:style w:type="character" w:customStyle="1" w:styleId="hoverbg-super">
    <w:name w:val="hover:bg-super"/>
    <w:basedOn w:val="a3"/>
    <w:rsid w:val="00B96636"/>
  </w:style>
  <w:style w:type="character" w:customStyle="1" w:styleId="whitespace-nowrap">
    <w:name w:val="whitespace-nowrap"/>
    <w:basedOn w:val="a3"/>
    <w:rsid w:val="00B96636"/>
  </w:style>
  <w:style w:type="paragraph" w:styleId="a1">
    <w:name w:val="Subtitle"/>
    <w:basedOn w:val="1"/>
    <w:next w:val="a2"/>
    <w:link w:val="afc"/>
    <w:uiPriority w:val="11"/>
    <w:qFormat/>
    <w:rsid w:val="00E35FE5"/>
    <w:pPr>
      <w:keepNext/>
      <w:keepLines/>
      <w:widowControl/>
      <w:numPr>
        <w:numId w:val="35"/>
      </w:numPr>
      <w:spacing w:before="120"/>
      <w:jc w:val="center"/>
    </w:pPr>
    <w:rPr>
      <w:rFonts w:eastAsiaTheme="minorEastAsia" w:cstheme="majorBidi"/>
      <w:bCs w:val="0"/>
      <w:spacing w:val="15"/>
      <w:szCs w:val="32"/>
      <w:lang w:val="ru-RU"/>
    </w:rPr>
  </w:style>
  <w:style w:type="character" w:customStyle="1" w:styleId="afc">
    <w:name w:val="Подзаголовок Знак"/>
    <w:basedOn w:val="a3"/>
    <w:link w:val="a1"/>
    <w:uiPriority w:val="11"/>
    <w:rsid w:val="00E35FE5"/>
    <w:rPr>
      <w:rFonts w:ascii="Times New Roman" w:eastAsiaTheme="minorEastAsia" w:hAnsi="Times New Roman" w:cstheme="majorBidi"/>
      <w:b/>
      <w:spacing w:val="15"/>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55435">
      <w:bodyDiv w:val="1"/>
      <w:marLeft w:val="0"/>
      <w:marRight w:val="0"/>
      <w:marTop w:val="0"/>
      <w:marBottom w:val="0"/>
      <w:divBdr>
        <w:top w:val="none" w:sz="0" w:space="0" w:color="auto"/>
        <w:left w:val="none" w:sz="0" w:space="0" w:color="auto"/>
        <w:bottom w:val="none" w:sz="0" w:space="0" w:color="auto"/>
        <w:right w:val="none" w:sz="0" w:space="0" w:color="auto"/>
      </w:divBdr>
    </w:div>
    <w:div w:id="234898057">
      <w:bodyDiv w:val="1"/>
      <w:marLeft w:val="0"/>
      <w:marRight w:val="0"/>
      <w:marTop w:val="0"/>
      <w:marBottom w:val="0"/>
      <w:divBdr>
        <w:top w:val="none" w:sz="0" w:space="0" w:color="auto"/>
        <w:left w:val="none" w:sz="0" w:space="0" w:color="auto"/>
        <w:bottom w:val="none" w:sz="0" w:space="0" w:color="auto"/>
        <w:right w:val="none" w:sz="0" w:space="0" w:color="auto"/>
      </w:divBdr>
    </w:div>
    <w:div w:id="405340534">
      <w:bodyDiv w:val="1"/>
      <w:marLeft w:val="0"/>
      <w:marRight w:val="0"/>
      <w:marTop w:val="0"/>
      <w:marBottom w:val="0"/>
      <w:divBdr>
        <w:top w:val="none" w:sz="0" w:space="0" w:color="auto"/>
        <w:left w:val="none" w:sz="0" w:space="0" w:color="auto"/>
        <w:bottom w:val="none" w:sz="0" w:space="0" w:color="auto"/>
        <w:right w:val="none" w:sz="0" w:space="0" w:color="auto"/>
      </w:divBdr>
    </w:div>
    <w:div w:id="504319986">
      <w:bodyDiv w:val="1"/>
      <w:marLeft w:val="0"/>
      <w:marRight w:val="0"/>
      <w:marTop w:val="0"/>
      <w:marBottom w:val="0"/>
      <w:divBdr>
        <w:top w:val="none" w:sz="0" w:space="0" w:color="auto"/>
        <w:left w:val="none" w:sz="0" w:space="0" w:color="auto"/>
        <w:bottom w:val="none" w:sz="0" w:space="0" w:color="auto"/>
        <w:right w:val="none" w:sz="0" w:space="0" w:color="auto"/>
      </w:divBdr>
    </w:div>
    <w:div w:id="724255437">
      <w:bodyDiv w:val="1"/>
      <w:marLeft w:val="0"/>
      <w:marRight w:val="0"/>
      <w:marTop w:val="0"/>
      <w:marBottom w:val="0"/>
      <w:divBdr>
        <w:top w:val="none" w:sz="0" w:space="0" w:color="auto"/>
        <w:left w:val="none" w:sz="0" w:space="0" w:color="auto"/>
        <w:bottom w:val="none" w:sz="0" w:space="0" w:color="auto"/>
        <w:right w:val="none" w:sz="0" w:space="0" w:color="auto"/>
      </w:divBdr>
    </w:div>
    <w:div w:id="741298755">
      <w:bodyDiv w:val="1"/>
      <w:marLeft w:val="0"/>
      <w:marRight w:val="0"/>
      <w:marTop w:val="0"/>
      <w:marBottom w:val="0"/>
      <w:divBdr>
        <w:top w:val="none" w:sz="0" w:space="0" w:color="auto"/>
        <w:left w:val="none" w:sz="0" w:space="0" w:color="auto"/>
        <w:bottom w:val="none" w:sz="0" w:space="0" w:color="auto"/>
        <w:right w:val="none" w:sz="0" w:space="0" w:color="auto"/>
      </w:divBdr>
    </w:div>
    <w:div w:id="782114384">
      <w:bodyDiv w:val="1"/>
      <w:marLeft w:val="0"/>
      <w:marRight w:val="0"/>
      <w:marTop w:val="0"/>
      <w:marBottom w:val="0"/>
      <w:divBdr>
        <w:top w:val="none" w:sz="0" w:space="0" w:color="auto"/>
        <w:left w:val="none" w:sz="0" w:space="0" w:color="auto"/>
        <w:bottom w:val="none" w:sz="0" w:space="0" w:color="auto"/>
        <w:right w:val="none" w:sz="0" w:space="0" w:color="auto"/>
      </w:divBdr>
    </w:div>
    <w:div w:id="844632253">
      <w:bodyDiv w:val="1"/>
      <w:marLeft w:val="0"/>
      <w:marRight w:val="0"/>
      <w:marTop w:val="0"/>
      <w:marBottom w:val="0"/>
      <w:divBdr>
        <w:top w:val="none" w:sz="0" w:space="0" w:color="auto"/>
        <w:left w:val="none" w:sz="0" w:space="0" w:color="auto"/>
        <w:bottom w:val="none" w:sz="0" w:space="0" w:color="auto"/>
        <w:right w:val="none" w:sz="0" w:space="0" w:color="auto"/>
      </w:divBdr>
    </w:div>
    <w:div w:id="1070035163">
      <w:bodyDiv w:val="1"/>
      <w:marLeft w:val="0"/>
      <w:marRight w:val="0"/>
      <w:marTop w:val="0"/>
      <w:marBottom w:val="0"/>
      <w:divBdr>
        <w:top w:val="none" w:sz="0" w:space="0" w:color="auto"/>
        <w:left w:val="none" w:sz="0" w:space="0" w:color="auto"/>
        <w:bottom w:val="none" w:sz="0" w:space="0" w:color="auto"/>
        <w:right w:val="none" w:sz="0" w:space="0" w:color="auto"/>
      </w:divBdr>
    </w:div>
    <w:div w:id="1145775907">
      <w:bodyDiv w:val="1"/>
      <w:marLeft w:val="0"/>
      <w:marRight w:val="0"/>
      <w:marTop w:val="0"/>
      <w:marBottom w:val="0"/>
      <w:divBdr>
        <w:top w:val="none" w:sz="0" w:space="0" w:color="auto"/>
        <w:left w:val="none" w:sz="0" w:space="0" w:color="auto"/>
        <w:bottom w:val="none" w:sz="0" w:space="0" w:color="auto"/>
        <w:right w:val="none" w:sz="0" w:space="0" w:color="auto"/>
      </w:divBdr>
    </w:div>
    <w:div w:id="1157695307">
      <w:bodyDiv w:val="1"/>
      <w:marLeft w:val="0"/>
      <w:marRight w:val="0"/>
      <w:marTop w:val="0"/>
      <w:marBottom w:val="0"/>
      <w:divBdr>
        <w:top w:val="none" w:sz="0" w:space="0" w:color="auto"/>
        <w:left w:val="none" w:sz="0" w:space="0" w:color="auto"/>
        <w:bottom w:val="none" w:sz="0" w:space="0" w:color="auto"/>
        <w:right w:val="none" w:sz="0" w:space="0" w:color="auto"/>
      </w:divBdr>
    </w:div>
    <w:div w:id="1325157550">
      <w:bodyDiv w:val="1"/>
      <w:marLeft w:val="0"/>
      <w:marRight w:val="0"/>
      <w:marTop w:val="0"/>
      <w:marBottom w:val="0"/>
      <w:divBdr>
        <w:top w:val="none" w:sz="0" w:space="0" w:color="auto"/>
        <w:left w:val="none" w:sz="0" w:space="0" w:color="auto"/>
        <w:bottom w:val="none" w:sz="0" w:space="0" w:color="auto"/>
        <w:right w:val="none" w:sz="0" w:space="0" w:color="auto"/>
      </w:divBdr>
    </w:div>
    <w:div w:id="1346596493">
      <w:bodyDiv w:val="1"/>
      <w:marLeft w:val="0"/>
      <w:marRight w:val="0"/>
      <w:marTop w:val="0"/>
      <w:marBottom w:val="0"/>
      <w:divBdr>
        <w:top w:val="none" w:sz="0" w:space="0" w:color="auto"/>
        <w:left w:val="none" w:sz="0" w:space="0" w:color="auto"/>
        <w:bottom w:val="none" w:sz="0" w:space="0" w:color="auto"/>
        <w:right w:val="none" w:sz="0" w:space="0" w:color="auto"/>
      </w:divBdr>
    </w:div>
    <w:div w:id="1465201229">
      <w:bodyDiv w:val="1"/>
      <w:marLeft w:val="0"/>
      <w:marRight w:val="0"/>
      <w:marTop w:val="0"/>
      <w:marBottom w:val="0"/>
      <w:divBdr>
        <w:top w:val="none" w:sz="0" w:space="0" w:color="auto"/>
        <w:left w:val="none" w:sz="0" w:space="0" w:color="auto"/>
        <w:bottom w:val="none" w:sz="0" w:space="0" w:color="auto"/>
        <w:right w:val="none" w:sz="0" w:space="0" w:color="auto"/>
      </w:divBdr>
    </w:div>
    <w:div w:id="1582257222">
      <w:bodyDiv w:val="1"/>
      <w:marLeft w:val="0"/>
      <w:marRight w:val="0"/>
      <w:marTop w:val="0"/>
      <w:marBottom w:val="0"/>
      <w:divBdr>
        <w:top w:val="none" w:sz="0" w:space="0" w:color="auto"/>
        <w:left w:val="none" w:sz="0" w:space="0" w:color="auto"/>
        <w:bottom w:val="none" w:sz="0" w:space="0" w:color="auto"/>
        <w:right w:val="none" w:sz="0" w:space="0" w:color="auto"/>
      </w:divBdr>
    </w:div>
    <w:div w:id="1583837134">
      <w:bodyDiv w:val="1"/>
      <w:marLeft w:val="0"/>
      <w:marRight w:val="0"/>
      <w:marTop w:val="0"/>
      <w:marBottom w:val="0"/>
      <w:divBdr>
        <w:top w:val="none" w:sz="0" w:space="0" w:color="auto"/>
        <w:left w:val="none" w:sz="0" w:space="0" w:color="auto"/>
        <w:bottom w:val="none" w:sz="0" w:space="0" w:color="auto"/>
        <w:right w:val="none" w:sz="0" w:space="0" w:color="auto"/>
      </w:divBdr>
    </w:div>
    <w:div w:id="1642812150">
      <w:bodyDiv w:val="1"/>
      <w:marLeft w:val="0"/>
      <w:marRight w:val="0"/>
      <w:marTop w:val="0"/>
      <w:marBottom w:val="0"/>
      <w:divBdr>
        <w:top w:val="none" w:sz="0" w:space="0" w:color="auto"/>
        <w:left w:val="none" w:sz="0" w:space="0" w:color="auto"/>
        <w:bottom w:val="none" w:sz="0" w:space="0" w:color="auto"/>
        <w:right w:val="none" w:sz="0" w:space="0" w:color="auto"/>
      </w:divBdr>
    </w:div>
    <w:div w:id="1817647304">
      <w:bodyDiv w:val="1"/>
      <w:marLeft w:val="0"/>
      <w:marRight w:val="0"/>
      <w:marTop w:val="0"/>
      <w:marBottom w:val="0"/>
      <w:divBdr>
        <w:top w:val="none" w:sz="0" w:space="0" w:color="auto"/>
        <w:left w:val="none" w:sz="0" w:space="0" w:color="auto"/>
        <w:bottom w:val="none" w:sz="0" w:space="0" w:color="auto"/>
        <w:right w:val="none" w:sz="0" w:space="0" w:color="auto"/>
      </w:divBdr>
    </w:div>
    <w:div w:id="1866285464">
      <w:bodyDiv w:val="1"/>
      <w:marLeft w:val="0"/>
      <w:marRight w:val="0"/>
      <w:marTop w:val="0"/>
      <w:marBottom w:val="0"/>
      <w:divBdr>
        <w:top w:val="none" w:sz="0" w:space="0" w:color="auto"/>
        <w:left w:val="none" w:sz="0" w:space="0" w:color="auto"/>
        <w:bottom w:val="none" w:sz="0" w:space="0" w:color="auto"/>
        <w:right w:val="none" w:sz="0" w:space="0" w:color="auto"/>
      </w:divBdr>
    </w:div>
    <w:div w:id="1916549602">
      <w:bodyDiv w:val="1"/>
      <w:marLeft w:val="0"/>
      <w:marRight w:val="0"/>
      <w:marTop w:val="0"/>
      <w:marBottom w:val="0"/>
      <w:divBdr>
        <w:top w:val="none" w:sz="0" w:space="0" w:color="auto"/>
        <w:left w:val="none" w:sz="0" w:space="0" w:color="auto"/>
        <w:bottom w:val="none" w:sz="0" w:space="0" w:color="auto"/>
        <w:right w:val="none" w:sz="0" w:space="0" w:color="auto"/>
      </w:divBdr>
    </w:div>
    <w:div w:id="1949896098">
      <w:bodyDiv w:val="1"/>
      <w:marLeft w:val="0"/>
      <w:marRight w:val="0"/>
      <w:marTop w:val="0"/>
      <w:marBottom w:val="0"/>
      <w:divBdr>
        <w:top w:val="none" w:sz="0" w:space="0" w:color="auto"/>
        <w:left w:val="none" w:sz="0" w:space="0" w:color="auto"/>
        <w:bottom w:val="none" w:sz="0" w:space="0" w:color="auto"/>
        <w:right w:val="none" w:sz="0" w:space="0" w:color="auto"/>
      </w:divBdr>
    </w:div>
    <w:div w:id="2016035019">
      <w:bodyDiv w:val="1"/>
      <w:marLeft w:val="0"/>
      <w:marRight w:val="0"/>
      <w:marTop w:val="0"/>
      <w:marBottom w:val="0"/>
      <w:divBdr>
        <w:top w:val="none" w:sz="0" w:space="0" w:color="auto"/>
        <w:left w:val="none" w:sz="0" w:space="0" w:color="auto"/>
        <w:bottom w:val="none" w:sz="0" w:space="0" w:color="auto"/>
        <w:right w:val="none" w:sz="0" w:space="0" w:color="auto"/>
      </w:divBdr>
    </w:div>
    <w:div w:id="212823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dviser.ru/index.php/%D0%9A%D0%BE%D0%BC%D0%BF%D0%B0%D0%BD%D0%B8%D1%8F:Gartner_(%D0%93%D0%B0%D1%80%D1%82%D0%BD%D0%B5%D1%80)" TargetMode="External"/><Relationship Id="rId13" Type="http://schemas.openxmlformats.org/officeDocument/2006/relationships/image" Target="media/image5.jpeg"/><Relationship Id="rId18" Type="http://schemas.openxmlformats.org/officeDocument/2006/relationships/hyperlink" Target="https://tproger.ru/articles/chto-izuchat-nachinashhemu-razrabotchiku-na-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tus.ru/journal/java-opisanie-osobennosti-i-oblasti-ispolzovaniy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ezis-doc.r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irectum.ru/products/directum" TargetMode="External"/><Relationship Id="rId20" Type="http://schemas.openxmlformats.org/officeDocument/2006/relationships/hyperlink" Target="https://gb.ru/blog/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lma365.com/ru/" TargetMode="External"/><Relationship Id="rId5" Type="http://schemas.openxmlformats.org/officeDocument/2006/relationships/webSettings" Target="webSettings.xml"/><Relationship Id="rId15" Type="http://schemas.openxmlformats.org/officeDocument/2006/relationships/hyperlink" Target="https://iaassaaspaas.ru/po-dlya-biznesa/sed" TargetMode="External"/><Relationship Id="rId23" Type="http://schemas.openxmlformats.org/officeDocument/2006/relationships/hyperlink" Target="https://skillbox.ru/media/code/yazyk-s-gde-ispolzuyut-chto-pishut-kak-poyavilsya-i-chem-khorosh/" TargetMode="External"/><Relationship Id="rId10" Type="http://schemas.openxmlformats.org/officeDocument/2006/relationships/image" Target="media/image2.png"/><Relationship Id="rId19" Type="http://schemas.openxmlformats.org/officeDocument/2006/relationships/hyperlink" Target="https://metanit.com/java/tutoria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blog.skillfactory.ru/c-plus-komu-i-dlya-chego-nuzhen-yazik/"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910F0-FAE1-42E6-B71E-8586CC6D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3500</Words>
  <Characters>19950</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Keviels</dc:creator>
  <cp:keywords/>
  <dc:description/>
  <cp:lastModifiedBy>John Worston</cp:lastModifiedBy>
  <cp:revision>3</cp:revision>
  <cp:lastPrinted>2025-03-05T06:54:00Z</cp:lastPrinted>
  <dcterms:created xsi:type="dcterms:W3CDTF">2025-05-20T05:27:00Z</dcterms:created>
  <dcterms:modified xsi:type="dcterms:W3CDTF">2025-05-20T05:28:00Z</dcterms:modified>
</cp:coreProperties>
</file>