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6B7" w:rsidRDefault="00FB46B7" w:rsidP="00FB46B7">
      <w:pPr>
        <w:pStyle w:val="NormalWeb"/>
      </w:pPr>
      <w:r>
        <w:t xml:space="preserve">Project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Health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Media </w:t>
      </w:r>
      <w:proofErr w:type="spellStart"/>
      <w:r>
        <w:t>Text</w:t>
      </w:r>
      <w:proofErr w:type="spellEnd"/>
      <w:r>
        <w:t xml:space="preserve"> Data</w:t>
      </w:r>
    </w:p>
    <w:p w:rsidR="00FB46B7" w:rsidRDefault="00FB46B7" w:rsidP="00FB46B7">
      <w:pPr>
        <w:pStyle w:val="NormalWeb"/>
      </w:pPr>
      <w:proofErr w:type="spellStart"/>
      <w:r>
        <w:rPr>
          <w:rStyle w:val="Strong"/>
        </w:rPr>
        <w:t>Introduction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well-being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depression</w:t>
      </w:r>
      <w:proofErr w:type="spellEnd"/>
      <w:r>
        <w:t xml:space="preserve">, </w:t>
      </w:r>
      <w:proofErr w:type="spellStart"/>
      <w:r>
        <w:t>anxiety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'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experiencing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>.</w:t>
      </w:r>
    </w:p>
    <w:p w:rsidR="00FB46B7" w:rsidRDefault="00FB46B7" w:rsidP="00FB46B7">
      <w:pPr>
        <w:pStyle w:val="NormalWeb"/>
      </w:pPr>
      <w:r>
        <w:rPr>
          <w:rStyle w:val="Strong"/>
        </w:rPr>
        <w:t xml:space="preserve">Data </w:t>
      </w:r>
      <w:proofErr w:type="spellStart"/>
      <w:r>
        <w:rPr>
          <w:rStyle w:val="Strong"/>
        </w:rPr>
        <w:t>Collection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Reddit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forums</w:t>
      </w:r>
      <w:proofErr w:type="spellEnd"/>
      <w:r>
        <w:t xml:space="preserve">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,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tweets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E6792B" w:rsidRDefault="00E6792B" w:rsidP="00E6792B">
      <w:pPr>
        <w:pStyle w:val="NormalWeb"/>
      </w:pPr>
      <w:proofErr w:type="spellStart"/>
      <w:r>
        <w:t>Collecting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:rsidR="00E6792B" w:rsidRDefault="00E6792B" w:rsidP="00E6792B">
      <w:pPr>
        <w:pStyle w:val="NormalWeb"/>
        <w:ind w:left="708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Publicly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Available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Datasets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institutions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anonymized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conversations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counselors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distress</w:t>
      </w:r>
      <w:proofErr w:type="spellEnd"/>
      <w:r>
        <w:t xml:space="preserve">.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API,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tweets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health-related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hashtags</w:t>
      </w:r>
      <w:proofErr w:type="spellEnd"/>
      <w:r>
        <w:t>.</w:t>
      </w:r>
    </w:p>
    <w:p w:rsidR="00E6792B" w:rsidRDefault="00E6792B" w:rsidP="00E6792B">
      <w:pPr>
        <w:pStyle w:val="NormalWeb"/>
        <w:ind w:left="708"/>
      </w:pPr>
      <w:r>
        <w:rPr>
          <w:rStyle w:val="Strong"/>
        </w:rPr>
        <w:t xml:space="preserve">2. Data </w:t>
      </w:r>
      <w:proofErr w:type="spellStart"/>
      <w:r>
        <w:rPr>
          <w:rStyle w:val="Strong"/>
        </w:rPr>
        <w:t>Repositories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.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, Data.gov, </w:t>
      </w:r>
      <w:proofErr w:type="spellStart"/>
      <w:r>
        <w:t>and</w:t>
      </w:r>
      <w:proofErr w:type="spellEnd"/>
      <w:r>
        <w:t xml:space="preserve"> 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.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>," "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," </w:t>
      </w:r>
      <w:proofErr w:type="spellStart"/>
      <w:r>
        <w:t>or</w:t>
      </w:r>
      <w:proofErr w:type="spellEnd"/>
      <w:r>
        <w:t xml:space="preserve"> "</w:t>
      </w:r>
      <w:proofErr w:type="spellStart"/>
      <w:r>
        <w:t>Twitter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>.</w:t>
      </w:r>
    </w:p>
    <w:p w:rsidR="00E6792B" w:rsidRDefault="00E6792B" w:rsidP="00E6792B">
      <w:pPr>
        <w:pStyle w:val="NormalWeb"/>
        <w:ind w:left="708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Academic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Research</w:t>
      </w:r>
      <w:proofErr w:type="spellEnd"/>
      <w:r>
        <w:rPr>
          <w:rStyle w:val="Strong"/>
        </w:rPr>
        <w:t xml:space="preserve"> Publications:</w:t>
      </w:r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publications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>.</w:t>
      </w:r>
    </w:p>
    <w:p w:rsidR="00E6792B" w:rsidRDefault="00E6792B" w:rsidP="00E6792B">
      <w:pPr>
        <w:pStyle w:val="NormalWeb"/>
        <w:ind w:left="708"/>
      </w:pPr>
      <w:r>
        <w:rPr>
          <w:rStyle w:val="Strong"/>
        </w:rPr>
        <w:t xml:space="preserve">4. Data </w:t>
      </w:r>
      <w:proofErr w:type="spellStart"/>
      <w:r>
        <w:rPr>
          <w:rStyle w:val="Strong"/>
        </w:rPr>
        <w:t>Sharing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Initiatives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Media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Health (SMM4H) </w:t>
      </w:r>
      <w:proofErr w:type="spellStart"/>
      <w:r>
        <w:t>initiative</w:t>
      </w:r>
      <w:proofErr w:type="spellEnd"/>
      <w:r>
        <w:t xml:space="preserve">,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annotated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depression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E6792B" w:rsidRDefault="00E6792B" w:rsidP="00E6792B">
      <w:pPr>
        <w:pStyle w:val="NormalWeb"/>
        <w:ind w:left="708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Ethics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Privacy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Considerations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anonymized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identifiable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(PII).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abide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>.</w:t>
      </w:r>
    </w:p>
    <w:p w:rsidR="00E6792B" w:rsidRDefault="00E6792B" w:rsidP="00E6792B">
      <w:pPr>
        <w:pStyle w:val="NormalWeb"/>
        <w:ind w:left="708"/>
      </w:pPr>
      <w:r>
        <w:rPr>
          <w:rStyle w:val="Strong"/>
        </w:rPr>
        <w:t xml:space="preserve">6. </w:t>
      </w:r>
      <w:proofErr w:type="spellStart"/>
      <w:r>
        <w:rPr>
          <w:rStyle w:val="Strong"/>
        </w:rPr>
        <w:t>Dataset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Characteristics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a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.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substantial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tweets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robustness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E6792B" w:rsidRDefault="00E6792B" w:rsidP="00E6792B">
      <w:pPr>
        <w:pStyle w:val="NormalWeb"/>
        <w:ind w:left="708"/>
      </w:pPr>
      <w:r>
        <w:rPr>
          <w:rStyle w:val="Strong"/>
        </w:rPr>
        <w:lastRenderedPageBreak/>
        <w:t xml:space="preserve">7. Data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preprocess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duplicates</w:t>
      </w:r>
      <w:proofErr w:type="spellEnd"/>
      <w:r>
        <w:t xml:space="preserve">,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standardizing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:rsidR="00E6792B" w:rsidRDefault="00E6792B" w:rsidP="00E6792B">
      <w:pPr>
        <w:pStyle w:val="NormalWeb"/>
        <w:ind w:left="708"/>
      </w:pPr>
      <w:r>
        <w:rPr>
          <w:rStyle w:val="Strong"/>
        </w:rPr>
        <w:t xml:space="preserve">8. Data </w:t>
      </w:r>
      <w:proofErr w:type="spellStart"/>
      <w:r>
        <w:rPr>
          <w:rStyle w:val="Strong"/>
        </w:rPr>
        <w:t>Annotation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Labeling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,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pre-labeled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labeling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categorize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tweets</w:t>
      </w:r>
      <w:proofErr w:type="spellEnd"/>
      <w:r>
        <w:t>.</w:t>
      </w:r>
    </w:p>
    <w:p w:rsidR="00E6792B" w:rsidRDefault="00E6792B" w:rsidP="00E6792B">
      <w:pPr>
        <w:pStyle w:val="NormalWeb"/>
        <w:ind w:left="708"/>
      </w:pPr>
      <w:r>
        <w:rPr>
          <w:rStyle w:val="Strong"/>
        </w:rPr>
        <w:t xml:space="preserve">9. Data </w:t>
      </w:r>
      <w:proofErr w:type="spellStart"/>
      <w:r>
        <w:rPr>
          <w:rStyle w:val="Strong"/>
        </w:rPr>
        <w:t>Sharing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Citations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citations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restrictions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licenses</w:t>
      </w:r>
      <w:proofErr w:type="spellEnd"/>
      <w:r>
        <w:t xml:space="preserve">, </w:t>
      </w:r>
      <w:proofErr w:type="spellStart"/>
      <w:r>
        <w:t>adhere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>.</w:t>
      </w:r>
    </w:p>
    <w:p w:rsidR="00E6792B" w:rsidRDefault="00E6792B" w:rsidP="00E6792B">
      <w:pPr>
        <w:pStyle w:val="NormalWeb"/>
        <w:ind w:left="708"/>
      </w:pPr>
      <w:proofErr w:type="spellStart"/>
      <w:r>
        <w:t>By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mindful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obtaining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usage</w:t>
      </w:r>
      <w:proofErr w:type="spellEnd"/>
      <w:r>
        <w:t>.</w:t>
      </w:r>
    </w:p>
    <w:p w:rsidR="00E6792B" w:rsidRDefault="00E6792B" w:rsidP="00FB46B7">
      <w:pPr>
        <w:pStyle w:val="NormalWeb"/>
      </w:pPr>
    </w:p>
    <w:p w:rsidR="00FB46B7" w:rsidRDefault="00FB46B7" w:rsidP="00FB46B7">
      <w:pPr>
        <w:pStyle w:val="NormalWeb"/>
      </w:pPr>
      <w:r>
        <w:rPr>
          <w:rStyle w:val="Strong"/>
        </w:rPr>
        <w:t xml:space="preserve">Data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irrelevant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emojis</w:t>
      </w:r>
      <w:proofErr w:type="spellEnd"/>
      <w:r>
        <w:t xml:space="preserve">,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,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stemming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lemmatization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standardize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R="00FB46B7" w:rsidRDefault="00FB46B7" w:rsidP="00FB46B7">
      <w:pPr>
        <w:pStyle w:val="NormalWeb"/>
      </w:pPr>
      <w:proofErr w:type="spellStart"/>
      <w:r>
        <w:rPr>
          <w:rStyle w:val="Strong"/>
        </w:rPr>
        <w:t>Sentiment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Analysis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, </w:t>
      </w:r>
      <w:proofErr w:type="spellStart"/>
      <w:r>
        <w:t>negative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neutral</w:t>
      </w:r>
      <w:proofErr w:type="spellEnd"/>
      <w:r>
        <w:t xml:space="preserve"> </w:t>
      </w:r>
      <w:proofErr w:type="spellStart"/>
      <w:r>
        <w:t>sentiments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issues</w:t>
      </w:r>
      <w:proofErr w:type="spellEnd"/>
      <w:r>
        <w:t>.</w:t>
      </w:r>
    </w:p>
    <w:p w:rsidR="00FB46B7" w:rsidRDefault="00FB46B7" w:rsidP="00FB46B7">
      <w:pPr>
        <w:pStyle w:val="NormalWeb"/>
      </w:pPr>
      <w:proofErr w:type="spellStart"/>
      <w:r>
        <w:rPr>
          <w:rStyle w:val="Strong"/>
        </w:rPr>
        <w:t>Topic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Modeling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Latent</w:t>
      </w:r>
      <w:proofErr w:type="spellEnd"/>
      <w:r>
        <w:t xml:space="preserve"> </w:t>
      </w:r>
      <w:proofErr w:type="spellStart"/>
      <w:r>
        <w:t>Dirichlet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group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themes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discussions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.</w:t>
      </w:r>
    </w:p>
    <w:p w:rsidR="00FB46B7" w:rsidRDefault="00FB46B7" w:rsidP="00FB46B7">
      <w:pPr>
        <w:pStyle w:val="NormalWeb"/>
      </w:pPr>
      <w:proofErr w:type="spellStart"/>
      <w:r>
        <w:rPr>
          <w:rStyle w:val="Strong"/>
        </w:rPr>
        <w:t>Feature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Extraction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>, n-</w:t>
      </w:r>
      <w:proofErr w:type="spellStart"/>
      <w:r>
        <w:t>grams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:rsidR="00FB46B7" w:rsidRDefault="00FB46B7" w:rsidP="00FB46B7">
      <w:pPr>
        <w:pStyle w:val="NormalWeb"/>
      </w:pPr>
      <w:proofErr w:type="spellStart"/>
      <w:r>
        <w:rPr>
          <w:rStyle w:val="Strong"/>
        </w:rPr>
        <w:t>Machine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Learning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Models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(SVM), </w:t>
      </w:r>
      <w:proofErr w:type="spellStart"/>
      <w:r>
        <w:t>or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.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:rsidR="00FB46B7" w:rsidRDefault="00FB46B7" w:rsidP="00FB46B7">
      <w:pPr>
        <w:pStyle w:val="NormalWeb"/>
      </w:pPr>
      <w:proofErr w:type="spellStart"/>
      <w:r>
        <w:rPr>
          <w:rStyle w:val="Strong"/>
        </w:rPr>
        <w:t>Model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Evaluation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F1-score.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cross-validation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robustness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:rsidR="00FB46B7" w:rsidRDefault="00FB46B7" w:rsidP="00FB46B7">
      <w:pPr>
        <w:pStyle w:val="NormalWeb"/>
      </w:pPr>
      <w:proofErr w:type="spellStart"/>
      <w:r>
        <w:rPr>
          <w:rStyle w:val="Strong"/>
        </w:rPr>
        <w:t>Hyperparameter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Tuning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hyperparameter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hyperparameters</w:t>
      </w:r>
      <w:proofErr w:type="spellEnd"/>
      <w:r>
        <w:t>.</w:t>
      </w:r>
    </w:p>
    <w:p w:rsidR="00FB46B7" w:rsidRDefault="00FB46B7" w:rsidP="00FB46B7">
      <w:pPr>
        <w:pStyle w:val="NormalWeb"/>
      </w:pPr>
      <w:proofErr w:type="spellStart"/>
      <w:r>
        <w:rPr>
          <w:rStyle w:val="Strong"/>
        </w:rPr>
        <w:t>Handling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Class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Imbalance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imbalance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employing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oversampling</w:t>
      </w:r>
      <w:proofErr w:type="spellEnd"/>
      <w:r>
        <w:t xml:space="preserve">, </w:t>
      </w:r>
      <w:proofErr w:type="spellStart"/>
      <w:r>
        <w:t>undersampling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>.</w:t>
      </w:r>
    </w:p>
    <w:p w:rsidR="00FB46B7" w:rsidRDefault="00FB46B7" w:rsidP="00FB46B7">
      <w:pPr>
        <w:pStyle w:val="NormalWeb"/>
      </w:pPr>
      <w:proofErr w:type="spellStart"/>
      <w:r>
        <w:rPr>
          <w:rStyle w:val="Strong"/>
        </w:rPr>
        <w:lastRenderedPageBreak/>
        <w:t>Model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Interpretability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interpreting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' </w:t>
      </w:r>
      <w:proofErr w:type="spellStart"/>
      <w:r>
        <w:t>decisions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LIME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Interpretable</w:t>
      </w:r>
      <w:proofErr w:type="spellEnd"/>
      <w:r>
        <w:t xml:space="preserve"> </w:t>
      </w:r>
      <w:proofErr w:type="spellStart"/>
      <w:r>
        <w:t>Model-agnostic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),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phrases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>.</w:t>
      </w:r>
    </w:p>
    <w:p w:rsidR="00FB46B7" w:rsidRDefault="00FB46B7" w:rsidP="00FB46B7">
      <w:pPr>
        <w:pStyle w:val="NormalWeb"/>
      </w:pPr>
      <w:proofErr w:type="spellStart"/>
      <w:r>
        <w:rPr>
          <w:rStyle w:val="Strong"/>
        </w:rPr>
        <w:t>Web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Application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Optional</w:t>
      </w:r>
      <w:proofErr w:type="spellEnd"/>
      <w:r>
        <w:rPr>
          <w:rStyle w:val="Strong"/>
        </w:rPr>
        <w:t>):</w:t>
      </w:r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>.</w:t>
      </w:r>
    </w:p>
    <w:p w:rsidR="00FB46B7" w:rsidRDefault="00FB46B7" w:rsidP="00FB46B7">
      <w:pPr>
        <w:pStyle w:val="NormalWeb"/>
      </w:pPr>
      <w:proofErr w:type="spellStart"/>
      <w:r>
        <w:rPr>
          <w:rStyle w:val="Strong"/>
        </w:rPr>
        <w:t>Ethical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Considerations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, </w:t>
      </w:r>
      <w:proofErr w:type="spellStart"/>
      <w:r>
        <w:t>consent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>.</w:t>
      </w:r>
    </w:p>
    <w:p w:rsidR="00FB46B7" w:rsidRDefault="00FB46B7" w:rsidP="00FB46B7">
      <w:pPr>
        <w:pStyle w:val="NormalWeb"/>
      </w:pPr>
      <w:proofErr w:type="spellStart"/>
      <w:r>
        <w:rPr>
          <w:rStyle w:val="Strong"/>
        </w:rPr>
        <w:t>Conclusion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Summarize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experiencing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>.</w:t>
      </w:r>
    </w:p>
    <w:p w:rsidR="00FB46B7" w:rsidRDefault="00FB46B7" w:rsidP="00FB46B7">
      <w:pPr>
        <w:pStyle w:val="NormalWeb"/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emphasize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Collaborate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aligns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promotes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mental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.</w:t>
      </w:r>
    </w:p>
    <w:p w:rsidR="00EA33A1" w:rsidRDefault="00EA33A1"/>
    <w:sectPr w:rsidR="00EA3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B7"/>
    <w:rsid w:val="006102E2"/>
    <w:rsid w:val="00E6792B"/>
    <w:rsid w:val="00EA33A1"/>
    <w:rsid w:val="00F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F787DB"/>
  <w15:chartTrackingRefBased/>
  <w15:docId w15:val="{A24B1643-E58B-4099-8FEC-631D27B2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FB46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6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Преслав Пенев</dc:creator>
  <cp:keywords/>
  <dc:description/>
  <cp:lastModifiedBy>Преслав Пенев</cp:lastModifiedBy>
  <cp:revision>3</cp:revision>
  <dcterms:created xsi:type="dcterms:W3CDTF">2023-07-31T21:36:00Z</dcterms:created>
  <dcterms:modified xsi:type="dcterms:W3CDTF">2023-08-01T14:50:00Z</dcterms:modified>
</cp:coreProperties>
</file>