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Microsoft YaHei" w:cs="Microsoft YaHei" w:eastAsia="Microsoft YaHei" w:hAnsi="Microsoft YaHei"/>
          <w:b/>
          <w:bCs/>
          <w:color w:val="13213A"/>
          <w:sz w:val="40"/>
          <w:szCs w:val="40"/>
        </w:rPr>
        <w:t xml:space="preserve">因子挖掘：让机器找信号，让规则守底线</w:t>
      </w:r>
    </w:p>
    <w:p>
      <w:pPr>
        <w:spacing w:after="60"/>
      </w:pPr>
      <w:r>
        <w:rPr>
          <w:rFonts w:ascii="Microsoft YaHei" w:cs="Microsoft YaHei" w:eastAsia="Microsoft YaHei" w:hAnsi="Microsoft YaHei"/>
          <w:color w:val="0FA8C9"/>
          <w:sz w:val="24"/>
          <w:szCs w:val="24"/>
        </w:rPr>
        <w:t xml:space="preserve">15 分钟讲义 · 以 AIQUANT TERMINAL 因子挖掘模块为例</w:t>
      </w:r>
    </w:p>
    <w:p>
      <w:pPr>
        <w:spacing w:after="140" w:line="340"/>
      </w:pPr>
      <w:r>
        <w:rPr>
          <w:rFonts w:ascii="Microsoft YaHei" w:cs="Microsoft YaHei" w:eastAsia="Microsoft YaHei" w:hAnsi="Microsoft YaHei"/>
          <w:i/>
          <w:iCs/>
          <w:color w:val="6B7A90"/>
          <w:sz w:val="19"/>
          <w:szCs w:val="19"/>
        </w:rPr>
        <w:t xml:space="preserve">面向没有量化背景的听众。全文不用公式，每一节都有一个具体例子和一句可以直接讲出来的话。结构分九节，第 4 节是重点：Loop Engineering 怎样用在因子挖掘上。每一节开头的深色标签「▶ 幻灯片 N / 14」标出此时屏幕上应停在哪一页，以及那一页上有什么可以指着讲。</w:t>
      </w:r>
    </w:p>
    <w:p>
      <w:pPr>
        <w:spacing w:after="40"/>
      </w:pPr>
    </w:p>
    <w:p>
      <w:pPr>
        <w:pStyle w:val="Heading1"/>
        <w:spacing w:after="140" w:before="380"/>
      </w:pPr>
      <w:r>
        <w:rPr>
          <w:rFonts w:ascii="Microsoft YaHei" w:cs="Microsoft YaHei" w:eastAsia="Microsoft YaHei" w:hAnsi="Microsoft YaHei"/>
          <w:b/>
          <w:bCs/>
          <w:color w:val="13213A"/>
          <w:sz w:val="30"/>
          <w:szCs w:val="30"/>
        </w:rPr>
        <w:t xml:space="preserve">开讲之前：这堂课要回答的三个问题</w:t>
      </w:r>
    </w:p>
    <w:p>
      <w:pPr>
        <w:spacing w:after="120" w:before="60"/>
      </w:pPr>
      <w:r>
        <w:rPr>
          <w:rFonts w:ascii="Microsoft YaHei" w:cs="Microsoft YaHei" w:eastAsia="Microsoft YaHei" w:hAnsi="Microsoft YaHei"/>
          <w:b/>
          <w:bCs/>
          <w:color w:val="FFFFFF"/>
          <w:sz w:val="19"/>
          <w:szCs w:val="19"/>
          <w:shd w:fill="13213A" w:color="auto" w:val="clear"/>
        </w:rPr>
        <w:t xml:space="preserve">  ▶ 幻灯片 2 / 14　这堂课要回答的三个问题（封面为幻灯片 1）  </w:t>
      </w:r>
    </w:p>
    <w:p>
      <w:pPr>
        <w:pStyle w:val="ListParagraph"/>
        <w:numPr>
          <w:ilvl w:val="0"/>
          <w:numId w:val="2"/>
        </w:numPr>
        <w:spacing w:after="90" w:line="320"/>
      </w:pPr>
      <w:r>
        <w:rPr>
          <w:rFonts w:ascii="Microsoft YaHei" w:cs="Microsoft YaHei" w:eastAsia="Microsoft YaHei" w:hAnsi="Microsoft YaHei"/>
          <w:color w:val="13213A"/>
          <w:sz w:val="21"/>
          <w:szCs w:val="21"/>
        </w:rPr>
        <w:t xml:space="preserve">什么叫「因子」？怎么判断一个因子好不好？</w:t>
      </w:r>
    </w:p>
    <w:p>
      <w:pPr>
        <w:pStyle w:val="ListParagraph"/>
        <w:numPr>
          <w:ilvl w:val="0"/>
          <w:numId w:val="2"/>
        </w:numPr>
        <w:spacing w:after="90" w:line="320"/>
      </w:pPr>
      <w:r>
        <w:rPr>
          <w:rFonts w:ascii="Microsoft YaHei" w:cs="Microsoft YaHei" w:eastAsia="Microsoft YaHei" w:hAnsi="Microsoft YaHei"/>
          <w:color w:val="13213A"/>
          <w:sz w:val="21"/>
          <w:szCs w:val="21"/>
        </w:rPr>
        <w:t xml:space="preserve">机器怎样自动找因子？特别是：怎样让它一轮比一轮找得更好（Loop Engineering）？</w:t>
      </w:r>
    </w:p>
    <w:p>
      <w:pPr>
        <w:pStyle w:val="ListParagraph"/>
        <w:numPr>
          <w:ilvl w:val="0"/>
          <w:numId w:val="2"/>
        </w:numPr>
        <w:spacing w:after="90" w:line="320"/>
      </w:pPr>
      <w:r>
        <w:rPr>
          <w:rFonts w:ascii="Microsoft YaHei" w:cs="Microsoft YaHei" w:eastAsia="Microsoft YaHei" w:hAnsi="Microsoft YaHei"/>
          <w:color w:val="13213A"/>
          <w:sz w:val="21"/>
          <w:szCs w:val="21"/>
        </w:rPr>
        <w:t xml:space="preserve">找到的因子怎样变成能赚钱的组合？上线之后怎么知道它还灵不灵？</w:t>
      </w:r>
    </w:p>
    <w:p>
      <w:pPr>
        <w:pBdr>
          <w:left w:val="single" w:color="0FA8C9" w:sz="12" w:space="8"/>
        </w:pBdr>
        <w:spacing w:after="140" w:line="340"/>
        <w:ind w:left="360"/>
      </w:pPr>
      <w:r>
        <w:rPr>
          <w:rFonts w:ascii="Microsoft YaHei" w:cs="Microsoft YaHei" w:eastAsia="Microsoft YaHei" w:hAnsi="Microsoft YaHei"/>
          <w:b/>
          <w:bCs/>
          <w:color w:val="0FA8C9"/>
          <w:sz w:val="21"/>
          <w:szCs w:val="21"/>
        </w:rPr>
        <w:t xml:space="preserve">可以这样讲　</w:t>
      </w:r>
      <w:r>
        <w:rPr>
          <w:rFonts w:ascii="Microsoft YaHei" w:cs="Microsoft YaHei" w:eastAsia="Microsoft YaHei" w:hAnsi="Microsoft YaHei"/>
          <w:color w:val="13213A"/>
          <w:sz w:val="21"/>
          <w:szCs w:val="21"/>
        </w:rPr>
        <w:t xml:space="preserve">今天不讲公式。我们只需要记住一件事：机器很会找规律，也很会找「假规律」。整套方法的核心，就是让机器放开找，同时用几条硬规则把假规律挡在门外。</w:t>
      </w:r>
    </w:p>
    <w:p>
      <w:pPr>
        <w:pStyle w:val="Heading1"/>
        <w:spacing w:after="140" w:before="380"/>
      </w:pPr>
      <w:r>
        <w:rPr>
          <w:rFonts w:ascii="Microsoft YaHei" w:cs="Microsoft YaHei" w:eastAsia="Microsoft YaHei" w:hAnsi="Microsoft YaHei"/>
          <w:b/>
          <w:bCs/>
          <w:color w:val="13213A"/>
          <w:sz w:val="30"/>
          <w:szCs w:val="30"/>
        </w:rPr>
        <w:t xml:space="preserve">1　什么是因子</w:t>
      </w:r>
    </w:p>
    <w:p>
      <w:pPr>
        <w:pStyle w:val="Heading2"/>
        <w:spacing w:after="100" w:before="260"/>
      </w:pPr>
      <w:r>
        <w:rPr>
          <w:rFonts w:ascii="Microsoft YaHei" w:cs="Microsoft YaHei" w:eastAsia="Microsoft YaHei" w:hAnsi="Microsoft YaHei"/>
          <w:b/>
          <w:bCs/>
          <w:color w:val="0FA8C9"/>
          <w:sz w:val="24"/>
          <w:szCs w:val="24"/>
        </w:rPr>
        <w:t xml:space="preserve">1.1　因子就是一条给股票打分的规则</w:t>
      </w:r>
    </w:p>
    <w:p>
      <w:pPr>
        <w:spacing w:after="120" w:before="60"/>
      </w:pPr>
      <w:r>
        <w:rPr>
          <w:rFonts w:ascii="Microsoft YaHei" w:cs="Microsoft YaHei" w:eastAsia="Microsoft YaHei" w:hAnsi="Microsoft YaHei"/>
          <w:b/>
          <w:bCs/>
          <w:color w:val="FFFFFF"/>
          <w:sz w:val="19"/>
          <w:szCs w:val="19"/>
          <w:shd w:fill="13213A" w:color="auto" w:val="clear"/>
        </w:rPr>
        <w:t xml:space="preserve">  ▶ 幻灯片 3 / 14　什么是因子：给全班每天打一个分 —— 左侧排名表配合讲  </w:t>
      </w:r>
    </w:p>
    <w:p>
      <w:pPr>
        <w:spacing w:after="140" w:line="340"/>
      </w:pPr>
      <w:r>
        <w:rPr>
          <w:rFonts w:ascii="Microsoft YaHei" w:cs="Microsoft YaHei" w:eastAsia="Microsoft YaHei" w:hAnsi="Microsoft YaHei"/>
          <w:color w:val="13213A"/>
          <w:sz w:val="21"/>
          <w:szCs w:val="21"/>
        </w:rPr>
        <w:t xml:space="preserve">市场上有几十只股票。因子是一条规则，每天给每一只股票算出一个分数。分数本身不重要，重要的是排序：今天分数高的那批股票，接下来十天是不是整体比分数低的那批涨得多。</w:t>
      </w:r>
    </w:p>
    <w:p>
      <w:pPr>
        <w:pBdr>
          <w:left w:val="single" w:color="1F8F5F" w:sz="12" w:space="8"/>
        </w:pBdr>
        <w:spacing w:after="140" w:line="340"/>
        <w:ind w:left="360"/>
      </w:pPr>
      <w:r>
        <w:rPr>
          <w:rFonts w:ascii="Microsoft YaHei" w:cs="Microsoft YaHei" w:eastAsia="Microsoft YaHei" w:hAnsi="Microsoft YaHei"/>
          <w:b/>
          <w:bCs/>
          <w:color w:val="1F8F5F"/>
          <w:sz w:val="21"/>
          <w:szCs w:val="21"/>
        </w:rPr>
        <w:t xml:space="preserve">例子　</w:t>
      </w:r>
      <w:r>
        <w:rPr>
          <w:rFonts w:ascii="Microsoft YaHei" w:cs="Microsoft YaHei" w:eastAsia="Microsoft YaHei" w:hAnsi="Microsoft YaHei"/>
          <w:color w:val="13213A"/>
          <w:sz w:val="21"/>
          <w:szCs w:val="21"/>
        </w:rPr>
        <w:t xml:space="preserve">「过去 20 天涨了多少」就是一个因子。今天把 60 只美股按 20 天涨幅从高到低排一遍，前 10 名和后 10 名各买一组，十天后看哪组赢。如果长期看前 10 名经常赢，这条规则就有价值。</w:t>
      </w:r>
    </w:p>
    <w:p>
      <w:pPr>
        <w:shd w:fill="EEF6FA" w:color="auto" w:val="clear"/>
        <w:spacing w:after="140"/>
        <w:ind w:left="360" w:right="360"/>
      </w:pPr>
      <w:r>
        <w:rPr>
          <w:rFonts w:ascii="Courier New" w:cs="Courier New" w:eastAsia="Courier New" w:hAnsi="Courier New"/>
          <w:color w:val="13213A"/>
          <w:sz w:val="19"/>
          <w:szCs w:val="19"/>
        </w:rPr>
        <w:t xml:space="preserve">rank(delta(close, 20))</w:t>
      </w:r>
      <w:r>
        <w:rPr>
          <w:rFonts w:ascii="Courier New" w:cs="Courier New" w:eastAsia="Courier New" w:hAnsi="Courier New"/>
          <w:color w:val="13213A"/>
          <w:sz w:val="19"/>
          <w:szCs w:val="19"/>
        </w:rPr>
        <w:br/>
        <w:t xml:space="preserve">翻译：把「收盘价比 20 天前变化了多少」在全市场排名。这就是最基础的动量因子。</w:t>
      </w:r>
    </w:p>
    <w:p>
      <w:pPr>
        <w:spacing w:after="140" w:line="340"/>
      </w:pPr>
      <w:r>
        <w:rPr>
          <w:rFonts w:ascii="Microsoft YaHei" w:cs="Microsoft YaHei" w:eastAsia="Microsoft YaHei" w:hAnsi="Microsoft YaHei"/>
          <w:color w:val="13213A"/>
          <w:sz w:val="21"/>
          <w:szCs w:val="21"/>
        </w:rPr>
        <w:t xml:space="preserve">这里有一个关键区别：因子不是在预测某一只股票会不会涨，而是在同一天把所有股票放在一起比。这种「同一天横着比」的视角，是因子研究和普通看盘最不一样的地方。</w:t>
      </w:r>
    </w:p>
    <w:p>
      <w:pPr>
        <w:pStyle w:val="Heading2"/>
        <w:spacing w:after="100" w:before="260"/>
      </w:pPr>
      <w:r>
        <w:rPr>
          <w:rFonts w:ascii="Microsoft YaHei" w:cs="Microsoft YaHei" w:eastAsia="Microsoft YaHei" w:hAnsi="Microsoft YaHei"/>
          <w:b/>
          <w:bCs/>
          <w:color w:val="0FA8C9"/>
          <w:sz w:val="24"/>
          <w:szCs w:val="24"/>
        </w:rPr>
        <w:t xml:space="preserve">1.2　怎么判断因子好不好：IC</w:t>
      </w:r>
    </w:p>
    <w:p>
      <w:pPr>
        <w:spacing w:after="120" w:before="60"/>
      </w:pPr>
      <w:r>
        <w:rPr>
          <w:rFonts w:ascii="Microsoft YaHei" w:cs="Microsoft YaHei" w:eastAsia="Microsoft YaHei" w:hAnsi="Microsoft YaHei"/>
          <w:b/>
          <w:bCs/>
          <w:color w:val="FFFFFF"/>
          <w:sz w:val="19"/>
          <w:szCs w:val="19"/>
          <w:shd w:fill="13213A" w:color="auto" w:val="clear"/>
        </w:rPr>
        <w:t xml:space="preserve">  ▶ 幻灯片 4 / 14　IC 每日曲线（示意）+ 平均值 / 抖动两张卡  </w:t>
      </w:r>
    </w:p>
    <w:p>
      <w:pPr>
        <w:spacing w:after="140" w:line="340"/>
      </w:pPr>
      <w:r>
        <w:rPr>
          <w:rFonts w:ascii="Microsoft YaHei" w:cs="Microsoft YaHei" w:eastAsia="Microsoft YaHei" w:hAnsi="Microsoft YaHei"/>
          <w:color w:val="13213A"/>
          <w:sz w:val="21"/>
          <w:szCs w:val="21"/>
        </w:rPr>
        <w:t xml:space="preserve">要给「打分规则」打分，用的尺子叫 IC。它回答一个问题：今天的排名和十天后的收益排名，有多一致？完全一致记 1，完全颠倒记 −1，毫无关系记 0。每天算一个，攒成一条曲线。</w:t>
      </w:r>
    </w:p>
    <w:p>
      <w:pPr>
        <w:spacing w:after="140" w:line="340"/>
      </w:pPr>
      <w:r>
        <w:rPr>
          <w:rFonts w:ascii="Microsoft YaHei" w:cs="Microsoft YaHei" w:eastAsia="Microsoft YaHei" w:hAnsi="Microsoft YaHei"/>
          <w:color w:val="13213A"/>
          <w:sz w:val="21"/>
          <w:szCs w:val="21"/>
        </w:rPr>
        <w:t xml:space="preserve">看这条曲线要看两点。第一，平均值离 0 多远，代表规则有多大预测力。第二，这条线抖不抖，也就是稳不稳定。平均值除以波动，叫 ICIR。一个因子如果平均 IC 不错但全靠某几天暴涨撑着，ICIR 就会很低，这种因子实盘往往靠不住。</w:t>
      </w:r>
    </w:p>
    <w:p>
      <w:pPr>
        <w:pBdr>
          <w:left w:val="single" w:color="1F8F5F" w:sz="12" w:space="8"/>
        </w:pBdr>
        <w:spacing w:after="140" w:line="340"/>
        <w:ind w:left="360"/>
      </w:pPr>
      <w:r>
        <w:rPr>
          <w:rFonts w:ascii="Microsoft YaHei" w:cs="Microsoft YaHei" w:eastAsia="Microsoft YaHei" w:hAnsi="Microsoft YaHei"/>
          <w:b/>
          <w:bCs/>
          <w:color w:val="1F8F5F"/>
          <w:sz w:val="21"/>
          <w:szCs w:val="21"/>
        </w:rPr>
        <w:t xml:space="preserve">例子　</w:t>
      </w:r>
      <w:r>
        <w:rPr>
          <w:rFonts w:ascii="Microsoft YaHei" w:cs="Microsoft YaHei" w:eastAsia="Microsoft YaHei" w:hAnsi="Microsoft YaHei"/>
          <w:color w:val="13213A"/>
          <w:sz w:val="21"/>
          <w:szCs w:val="21"/>
        </w:rPr>
        <w:t xml:space="preserve">动量因子在 60 只美股、日频数据上，平均 IC 通常在 0.01 到 0.03 之间。听起来很小，但每天赢一点、几十只股票一起下注，累积下来就是可观的超额收益。反过来，如果谁给你看一个 IC 0.08 的因子，先怀疑它是不是偷看了未来的数据。</w:t>
      </w:r>
    </w:p>
    <w:p>
      <w:pPr>
        <w:pBdr>
          <w:left w:val="single" w:color="5B4BC4" w:sz="12" w:space="8"/>
        </w:pBdr>
        <w:spacing w:after="140" w:line="340"/>
        <w:ind w:left="360"/>
      </w:pPr>
      <w:r>
        <w:rPr>
          <w:rFonts w:ascii="Microsoft YaHei" w:cs="Microsoft YaHei" w:eastAsia="Microsoft YaHei" w:hAnsi="Microsoft YaHei"/>
          <w:b/>
          <w:bCs/>
          <w:color w:val="5B4BC4"/>
          <w:sz w:val="21"/>
          <w:szCs w:val="21"/>
        </w:rPr>
        <w:t xml:space="preserve">一句话记住　</w:t>
      </w:r>
      <w:r>
        <w:rPr>
          <w:rFonts w:ascii="Microsoft YaHei" w:cs="Microsoft YaHei" w:eastAsia="Microsoft YaHei" w:hAnsi="Microsoft YaHei"/>
          <w:color w:val="13213A"/>
          <w:sz w:val="21"/>
          <w:szCs w:val="21"/>
        </w:rPr>
        <w:t xml:space="preserve">因子是给股票打分的规则；IC 是给规则打分的尺子。平均 IC 看强度，ICIR 看稳定。</w:t>
      </w:r>
    </w:p>
    <w:p>
      <w:pPr>
        <w:pStyle w:val="Heading1"/>
        <w:spacing w:after="140" w:before="380"/>
      </w:pPr>
      <w:r>
        <w:rPr>
          <w:rFonts w:ascii="Microsoft YaHei" w:cs="Microsoft YaHei" w:eastAsia="Microsoft YaHei" w:hAnsi="Microsoft YaHei"/>
          <w:b/>
          <w:bCs/>
          <w:color w:val="13213A"/>
          <w:sz w:val="30"/>
          <w:szCs w:val="30"/>
        </w:rPr>
        <w:t xml:space="preserve">2　因子长什么样：一套固定的积木</w:t>
      </w:r>
    </w:p>
    <w:p>
      <w:pPr>
        <w:spacing w:after="120" w:before="60"/>
      </w:pPr>
      <w:r>
        <w:rPr>
          <w:rFonts w:ascii="Microsoft YaHei" w:cs="Microsoft YaHei" w:eastAsia="Microsoft YaHei" w:hAnsi="Microsoft YaHei"/>
          <w:b/>
          <w:bCs/>
          <w:color w:val="FFFFFF"/>
          <w:sz w:val="19"/>
          <w:szCs w:val="19"/>
          <w:shd w:fill="13213A" w:color="auto" w:val="clear"/>
        </w:rPr>
        <w:t xml:space="preserve">  ▶ 幻灯片 5 / 14　四类积木 + 量价相关性例子  </w:t>
      </w:r>
    </w:p>
    <w:p>
      <w:pPr>
        <w:spacing w:after="140" w:line="340"/>
      </w:pPr>
      <w:r>
        <w:rPr>
          <w:rFonts w:ascii="Microsoft YaHei" w:cs="Microsoft YaHei" w:eastAsia="Microsoft YaHei" w:hAnsi="Microsoft YaHei"/>
          <w:color w:val="13213A"/>
          <w:sz w:val="21"/>
          <w:szCs w:val="21"/>
        </w:rPr>
        <w:t xml:space="preserve">平台里所有因子都由一套固定的「积木」拼出来。这样做有三个好处：机器能生成，程序能校验，人能看懂。</w:t>
      </w:r>
    </w:p>
    <w:tbl>
      <w:tblPr>
        <w:tblW w:type="dxa" w:w="9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4600"/>
        <w:gridCol w:w="3140"/>
      </w:tblGrid>
      <w:tr>
        <w:trPr>
          <w:tblHeader/>
        </w:trPr>
        <w:tc>
          <w:tcPr>
            <w:tcW w:type="dxa" w:w="1700"/>
            <w:shd w:fill="1321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积木类型</w:t>
            </w:r>
          </w:p>
        </w:tc>
        <w:tc>
          <w:tcPr>
            <w:tcW w:type="dxa" w:w="4600"/>
            <w:shd w:fill="1321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有哪些</w:t>
            </w:r>
          </w:p>
        </w:tc>
        <w:tc>
          <w:tcPr>
            <w:tcW w:type="dxa" w:w="3140"/>
            <w:shd w:fill="1321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干什么用</w:t>
            </w:r>
          </w:p>
        </w:tc>
      </w:tr>
      <w:tr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原料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开盘价、最高价、最低价、收盘价、成交量</w:t>
            </w:r>
          </w:p>
        </w:tc>
        <w:tc>
          <w:tcPr>
            <w:tcW w:type="dxa" w:w="31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唯一的输入</w:t>
            </w:r>
          </w:p>
        </w:tc>
      </w:tr>
      <w:tr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沿时间看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过去 N 天的平均、标准差、最大、最小、排名、变化量、两个序列的相关性</w:t>
            </w:r>
          </w:p>
        </w:tc>
        <w:tc>
          <w:tcPr>
            <w:tcW w:type="dxa" w:w="31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捕捉趋势、波动、量价关系</w:t>
            </w:r>
          </w:p>
        </w:tc>
      </w:tr>
      <w:tr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横着比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排名、标准化</w:t>
            </w:r>
          </w:p>
        </w:tc>
        <w:tc>
          <w:tcPr>
            <w:tcW w:type="dxa" w:w="31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把不同股票放到同一尺度</w:t>
            </w:r>
          </w:p>
        </w:tc>
      </w:tr>
      <w:tr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小零件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加减乘除、绝对值、对数、开方、取符号</w:t>
            </w:r>
          </w:p>
        </w:tc>
        <w:tc>
          <w:tcPr>
            <w:tcW w:type="dxa" w:w="31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组合与变换</w:t>
            </w:r>
          </w:p>
        </w:tc>
      </w:tr>
    </w:tbl>
    <w:p>
      <w:pPr>
        <w:pBdr>
          <w:left w:val="single" w:color="1F8F5F" w:sz="12" w:space="8"/>
        </w:pBdr>
        <w:spacing w:after="140" w:line="340"/>
        <w:ind w:left="360"/>
      </w:pPr>
      <w:r>
        <w:rPr>
          <w:rFonts w:ascii="Microsoft YaHei" w:cs="Microsoft YaHei" w:eastAsia="Microsoft YaHei" w:hAnsi="Microsoft YaHei"/>
          <w:b/>
          <w:bCs/>
          <w:color w:val="1F8F5F"/>
          <w:sz w:val="21"/>
          <w:szCs w:val="21"/>
        </w:rPr>
        <w:t xml:space="preserve">例子　</w:t>
      </w:r>
      <w:r>
        <w:rPr>
          <w:rFonts w:ascii="Microsoft YaHei" w:cs="Microsoft YaHei" w:eastAsia="Microsoft YaHei" w:hAnsi="Microsoft YaHei"/>
          <w:color w:val="13213A"/>
          <w:sz w:val="21"/>
          <w:szCs w:val="21"/>
        </w:rPr>
        <w:t xml:space="preserve">「过去 20 天收盘价与成交量的相关性，再做全市场排名」，写成积木就是 rank(ts_corr(close, volume, 20))。它想抓的是「价涨量增」这种量价配合的股票。</w:t>
      </w:r>
    </w:p>
    <w:p>
      <w:pPr>
        <w:spacing w:after="140" w:line="340"/>
      </w:pPr>
      <w:r>
        <w:rPr>
          <w:rFonts w:ascii="Microsoft YaHei" w:cs="Microsoft YaHei" w:eastAsia="Microsoft YaHei" w:hAnsi="Microsoft YaHei"/>
          <w:color w:val="13213A"/>
          <w:sz w:val="21"/>
          <w:szCs w:val="21"/>
        </w:rPr>
        <w:t xml:space="preserve">积木有几条硬规则：表达式不能太长（不超过 240 个字符）、嵌套不能太深、时间窗口在 1 到 120 天之间；算出来全是空值或全是同一个数的表达式，比如「收盘价除以收盘价」，直接拒绝，因为它区分不出任何股票。此外，裸的成交量、裸的价格不算因子，至少要经过一次「沿时间看」或「横着比」的加工，否则只是在比谁的公司大。</w:t>
      </w:r>
    </w:p>
    <w:p>
      <w:pPr>
        <w:pStyle w:val="Heading1"/>
        <w:spacing w:after="140" w:before="380"/>
      </w:pPr>
      <w:r>
        <w:rPr>
          <w:rFonts w:ascii="Microsoft YaHei" w:cs="Microsoft YaHei" w:eastAsia="Microsoft YaHei" w:hAnsi="Microsoft YaHei"/>
          <w:b/>
          <w:bCs/>
          <w:color w:val="13213A"/>
          <w:sz w:val="30"/>
          <w:szCs w:val="30"/>
        </w:rPr>
        <w:t xml:space="preserve">3　怎么判卷：样本内、留出集和录取线</w:t>
      </w:r>
    </w:p>
    <w:p>
      <w:pPr>
        <w:spacing w:after="120" w:before="60"/>
      </w:pPr>
      <w:r>
        <w:rPr>
          <w:rFonts w:ascii="Microsoft YaHei" w:cs="Microsoft YaHei" w:eastAsia="Microsoft YaHei" w:hAnsi="Microsoft YaHei"/>
          <w:b/>
          <w:bCs/>
          <w:color w:val="FFFFFF"/>
          <w:sz w:val="19"/>
          <w:szCs w:val="19"/>
          <w:shd w:fill="13213A" w:color="auto" w:val="clear"/>
        </w:rPr>
        <w:t xml:space="preserve">  ▶ 幻灯片 6 / 14　80/20 时间条 + 样本内 vs 留出柱状图 + 三档录取线  </w:t>
      </w:r>
    </w:p>
    <w:p>
      <w:pPr>
        <w:pStyle w:val="Heading2"/>
        <w:spacing w:after="100" w:before="260"/>
      </w:pPr>
      <w:r>
        <w:rPr>
          <w:rFonts w:ascii="Microsoft YaHei" w:cs="Microsoft YaHei" w:eastAsia="Microsoft YaHei" w:hAnsi="Microsoft YaHei"/>
          <w:b/>
          <w:bCs/>
          <w:color w:val="0FA8C9"/>
          <w:sz w:val="24"/>
          <w:szCs w:val="24"/>
        </w:rPr>
        <w:t xml:space="preserve">3.1　模拟考和高考</w:t>
      </w:r>
    </w:p>
    <w:p>
      <w:pPr>
        <w:spacing w:after="140" w:line="340"/>
      </w:pPr>
      <w:r>
        <w:rPr>
          <w:rFonts w:ascii="Microsoft YaHei" w:cs="Microsoft YaHei" w:eastAsia="Microsoft YaHei" w:hAnsi="Microsoft YaHei"/>
          <w:color w:val="13213A"/>
          <w:sz w:val="21"/>
          <w:szCs w:val="21"/>
        </w:rPr>
        <w:t xml:space="preserve">每个候选因子都要考试。把过去几年的数据按时间切成两段：前 80% 叫样本内，可以反复用、反复看成绩；后 20% 叫留出集，只考一次，考前谁都不能看。</w:t>
      </w:r>
    </w:p>
    <w:p>
      <w:pPr>
        <w:spacing w:after="140" w:line="340"/>
      </w:pPr>
      <w:r>
        <w:rPr>
          <w:rFonts w:ascii="Microsoft YaHei" w:cs="Microsoft YaHei" w:eastAsia="Microsoft YaHei" w:hAnsi="Microsoft YaHei"/>
          <w:color w:val="13213A"/>
          <w:sz w:val="21"/>
          <w:szCs w:val="21"/>
        </w:rPr>
        <w:t xml:space="preserve">为什么一定要留一段不给看？因为机器会「背题」。你把成绩不断反馈给它，它就会往成绩好的方向调，最后记住的是这段历史里的巧合，而不是规律。留出集它没见过，背不了。</w:t>
      </w:r>
    </w:p>
    <w:p>
      <w:pPr>
        <w:pBdr>
          <w:left w:val="single" w:color="1F8F5F" w:sz="12" w:space="8"/>
        </w:pBdr>
        <w:spacing w:after="140" w:line="340"/>
        <w:ind w:left="360"/>
      </w:pPr>
      <w:r>
        <w:rPr>
          <w:rFonts w:ascii="Microsoft YaHei" w:cs="Microsoft YaHei" w:eastAsia="Microsoft YaHei" w:hAnsi="Microsoft YaHei"/>
          <w:b/>
          <w:bCs/>
          <w:color w:val="1F8F5F"/>
          <w:sz w:val="21"/>
          <w:szCs w:val="21"/>
        </w:rPr>
        <w:t xml:space="preserve">例子　</w:t>
      </w:r>
      <w:r>
        <w:rPr>
          <w:rFonts w:ascii="Microsoft YaHei" w:cs="Microsoft YaHei" w:eastAsia="Microsoft YaHei" w:hAnsi="Microsoft YaHei"/>
          <w:color w:val="13213A"/>
          <w:sz w:val="21"/>
          <w:szCs w:val="21"/>
        </w:rPr>
        <w:t xml:space="preserve">一个「过去 10 天波动率」因子，样本内 IC 0.021，看着不错；留出集 IC −0.003，方向都反了。这就是典型的「样本内好看、样本外失效」，会被直接拒绝。</w:t>
      </w:r>
    </w:p>
    <w:p>
      <w:pPr>
        <w:pStyle w:val="Heading2"/>
        <w:spacing w:after="100" w:before="260"/>
      </w:pPr>
      <w:r>
        <w:rPr>
          <w:rFonts w:ascii="Microsoft YaHei" w:cs="Microsoft YaHei" w:eastAsia="Microsoft YaHei" w:hAnsi="Microsoft YaHei"/>
          <w:b/>
          <w:bCs/>
          <w:color w:val="0FA8C9"/>
          <w:sz w:val="24"/>
          <w:szCs w:val="24"/>
        </w:rPr>
        <w:t xml:space="preserve">3.2　录取线</w:t>
      </w:r>
    </w:p>
    <w:p>
      <w:pPr>
        <w:spacing w:after="140" w:line="340"/>
      </w:pPr>
      <w:r>
        <w:rPr>
          <w:rFonts w:ascii="Microsoft YaHei" w:cs="Microsoft YaHei" w:eastAsia="Microsoft YaHei" w:hAnsi="Microsoft YaHei"/>
          <w:color w:val="13213A"/>
          <w:sz w:val="21"/>
          <w:szCs w:val="21"/>
        </w:rPr>
        <w:t xml:space="preserve">录取要过三关：样本内强度和稳定性达标；留出集方向一致、强度不低于录取线的一半；和已经入库的因子不能太像（相关性超过 0.7 就算重复）。</w:t>
      </w:r>
    </w:p>
    <w:tbl>
      <w:tblPr>
        <w:tblW w:type="dxa" w:w="9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200"/>
        <w:gridCol w:w="2200"/>
        <w:gridCol w:w="3640"/>
      </w:tblGrid>
      <w:tr>
        <w:trPr>
          <w:tblHeader/>
        </w:trPr>
        <w:tc>
          <w:tcPr>
            <w:tcW w:type="dxa" w:w="1400"/>
            <w:shd w:fill="1321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档位</w:t>
            </w:r>
          </w:p>
        </w:tc>
        <w:tc>
          <w:tcPr>
            <w:tcW w:type="dxa" w:w="2200"/>
            <w:shd w:fill="1321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样本内平均 IC 至少</w:t>
            </w:r>
          </w:p>
        </w:tc>
        <w:tc>
          <w:tcPr>
            <w:tcW w:type="dxa" w:w="2200"/>
            <w:shd w:fill="1321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样本内 ICIR 至少</w:t>
            </w:r>
          </w:p>
        </w:tc>
        <w:tc>
          <w:tcPr>
            <w:tcW w:type="dxa" w:w="3640"/>
            <w:shd w:fill="1321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什么时候用</w:t>
            </w:r>
          </w:p>
        </w:tc>
      </w:tr>
      <w:tr>
        <w:tc>
          <w:tcPr>
            <w:tcW w:type="dxa" w:w="1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严格</w:t>
            </w:r>
          </w:p>
        </w:tc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0.020</w:t>
            </w:r>
          </w:p>
        </w:tc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0.25</w:t>
            </w:r>
          </w:p>
        </w:tc>
        <w:tc>
          <w:tcPr>
            <w:tcW w:type="dxa" w:w="36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想要少而精</w:t>
            </w:r>
          </w:p>
        </w:tc>
      </w:tr>
      <w:tr>
        <w:tc>
          <w:tcPr>
            <w:tcW w:type="dxa" w:w="1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标准</w:t>
            </w:r>
          </w:p>
        </w:tc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0.015</w:t>
            </w:r>
          </w:p>
        </w:tc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0.15</w:t>
            </w:r>
          </w:p>
        </w:tc>
        <w:tc>
          <w:tcPr>
            <w:tcW w:type="dxa" w:w="36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默认；美股日频合适</w:t>
            </w:r>
          </w:p>
        </w:tc>
      </w:tr>
      <w:tr>
        <w:tc>
          <w:tcPr>
            <w:tcW w:type="dxa" w:w="1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宽松</w:t>
            </w:r>
          </w:p>
        </w:tc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0.010</w:t>
            </w:r>
          </w:p>
        </w:tc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0.08</w:t>
            </w:r>
          </w:p>
        </w:tc>
        <w:tc>
          <w:tcPr>
            <w:tcW w:type="dxa" w:w="36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加密市场：只有 24 个币、全天交易、噪声大</w:t>
            </w:r>
          </w:p>
        </w:tc>
      </w:tr>
    </w:tbl>
    <w:p>
      <w:pPr>
        <w:spacing w:after="140" w:line="340"/>
      </w:pPr>
      <w:r>
        <w:rPr>
          <w:rFonts w:ascii="Microsoft YaHei" w:cs="Microsoft YaHei" w:eastAsia="Microsoft YaHei" w:hAnsi="Microsoft YaHei"/>
          <w:color w:val="13213A"/>
          <w:sz w:val="21"/>
          <w:szCs w:val="21"/>
        </w:rPr>
        <w:t xml:space="preserve">三档只放宽样本内的线，留出集那一关谁都不豁免。标准不是越严越好，而是要和数据的噪声水平匹配。</w:t>
      </w:r>
    </w:p>
    <w:p>
      <w:pPr>
        <w:pBdr>
          <w:left w:val="single" w:color="5B4BC4" w:sz="12" w:space="8"/>
        </w:pBdr>
        <w:spacing w:after="140" w:line="340"/>
        <w:ind w:left="360"/>
      </w:pPr>
      <w:r>
        <w:rPr>
          <w:rFonts w:ascii="Microsoft YaHei" w:cs="Microsoft YaHei" w:eastAsia="Microsoft YaHei" w:hAnsi="Microsoft YaHei"/>
          <w:b/>
          <w:bCs/>
          <w:color w:val="5B4BC4"/>
          <w:sz w:val="21"/>
          <w:szCs w:val="21"/>
        </w:rPr>
        <w:t xml:space="preserve">一句话记住　</w:t>
      </w:r>
      <w:r>
        <w:rPr>
          <w:rFonts w:ascii="Microsoft YaHei" w:cs="Microsoft YaHei" w:eastAsia="Microsoft YaHei" w:hAnsi="Microsoft YaHei"/>
          <w:color w:val="13213A"/>
          <w:sz w:val="21"/>
          <w:szCs w:val="21"/>
        </w:rPr>
        <w:t xml:space="preserve">样本内可以反复练，留出集只考一次。放宽的永远是模拟考，不是高考。</w:t>
      </w:r>
    </w:p>
    <w:p>
      <w:pPr>
        <w:pStyle w:val="Heading1"/>
        <w:spacing w:after="140" w:before="380"/>
      </w:pPr>
      <w:r>
        <w:rPr>
          <w:rFonts w:ascii="Microsoft YaHei" w:cs="Microsoft YaHei" w:eastAsia="Microsoft YaHei" w:hAnsi="Microsoft YaHei"/>
          <w:b/>
          <w:bCs/>
          <w:color w:val="13213A"/>
          <w:sz w:val="30"/>
          <w:szCs w:val="30"/>
        </w:rPr>
        <w:t xml:space="preserve">4　Loop Engineering：让机器一轮比一轮找得好</w:t>
      </w:r>
    </w:p>
    <w:p>
      <w:pPr>
        <w:pStyle w:val="Heading2"/>
        <w:spacing w:after="100" w:before="260"/>
      </w:pPr>
      <w:r>
        <w:rPr>
          <w:rFonts w:ascii="Microsoft YaHei" w:cs="Microsoft YaHei" w:eastAsia="Microsoft YaHei" w:hAnsi="Microsoft YaHei"/>
          <w:b/>
          <w:bCs/>
          <w:color w:val="0FA8C9"/>
          <w:sz w:val="24"/>
          <w:szCs w:val="24"/>
        </w:rPr>
        <w:t xml:space="preserve">4.1　它到底是什么</w:t>
      </w:r>
    </w:p>
    <w:p>
      <w:pPr>
        <w:spacing w:after="120" w:before="60"/>
      </w:pPr>
      <w:r>
        <w:rPr>
          <w:rFonts w:ascii="Microsoft YaHei" w:cs="Microsoft YaHei" w:eastAsia="Microsoft YaHei" w:hAnsi="Microsoft YaHei"/>
          <w:b/>
          <w:bCs/>
          <w:color w:val="FFFFFF"/>
          <w:sz w:val="19"/>
          <w:szCs w:val="19"/>
          <w:shd w:fill="13213A" w:color="auto" w:val="clear"/>
        </w:rPr>
        <w:t xml:space="preserve">  ▶ 幻灯片 7 / 14　四步循环图 + 网站因子挖掘板块截图 —— 4.1 至 4.3 共用此页  </w:t>
      </w:r>
    </w:p>
    <w:p>
      <w:pPr>
        <w:spacing w:after="140" w:line="340"/>
      </w:pPr>
      <w:r>
        <w:rPr>
          <w:rFonts w:ascii="Microsoft YaHei" w:cs="Microsoft YaHei" w:eastAsia="Microsoft YaHei" w:hAnsi="Microsoft YaHei"/>
          <w:color w:val="13213A"/>
          <w:sz w:val="21"/>
          <w:szCs w:val="21"/>
        </w:rPr>
        <w:t xml:space="preserve">Loop Engineering 说的不是「多跟 AI 聊几轮」。它的核心是：每一轮结束后，把这一轮的成绩单和错题本，原样放进下一轮的题目里。AI 变强不是因为想得更久，而是因为它看到了上一轮哪些被接受、哪些被拒、为什么被拒。</w:t>
      </w:r>
    </w:p>
    <w:p>
      <w:pPr>
        <w:pBdr>
          <w:left w:val="single" w:color="0FA8C9" w:sz="12" w:space="8"/>
        </w:pBdr>
        <w:spacing w:after="140" w:line="340"/>
        <w:ind w:left="360"/>
      </w:pPr>
      <w:r>
        <w:rPr>
          <w:rFonts w:ascii="Microsoft YaHei" w:cs="Microsoft YaHei" w:eastAsia="Microsoft YaHei" w:hAnsi="Microsoft YaHei"/>
          <w:b/>
          <w:bCs/>
          <w:color w:val="0FA8C9"/>
          <w:sz w:val="21"/>
          <w:szCs w:val="21"/>
        </w:rPr>
        <w:t xml:space="preserve">可以这样讲　</w:t>
      </w:r>
      <w:r>
        <w:rPr>
          <w:rFonts w:ascii="Microsoft YaHei" w:cs="Microsoft YaHei" w:eastAsia="Microsoft YaHei" w:hAnsi="Microsoft YaHei"/>
          <w:color w:val="13213A"/>
          <w:sz w:val="21"/>
          <w:szCs w:val="21"/>
        </w:rPr>
        <w:t xml:space="preserve">你可以把它想成教练带学生。学生每轮交五份方案；教练逐份打分，不只说对错，还写清原因；助教把原因整理成错题本；下一轮的题目里附上错题本和已经做对的题。几轮下来，学生不再重复犯错，也不再交重复的作业。</w:t>
      </w:r>
    </w:p>
    <w:p>
      <w:pPr>
        <w:pStyle w:val="Heading2"/>
        <w:spacing w:after="100" w:before="260"/>
      </w:pPr>
      <w:r>
        <w:rPr>
          <w:rFonts w:ascii="Microsoft YaHei" w:cs="Microsoft YaHei" w:eastAsia="Microsoft YaHei" w:hAnsi="Microsoft YaHei"/>
          <w:b/>
          <w:bCs/>
          <w:color w:val="0FA8C9"/>
          <w:sz w:val="24"/>
          <w:szCs w:val="24"/>
        </w:rPr>
        <w:t xml:space="preserve">4.2　为什么问一次不够</w:t>
      </w:r>
    </w:p>
    <w:p>
      <w:pPr>
        <w:spacing w:after="140" w:line="340"/>
      </w:pPr>
      <w:r>
        <w:rPr>
          <w:rFonts w:ascii="Microsoft YaHei" w:cs="Microsoft YaHei" w:eastAsia="Microsoft YaHei" w:hAnsi="Microsoft YaHei"/>
          <w:color w:val="13213A"/>
          <w:sz w:val="21"/>
          <w:szCs w:val="21"/>
        </w:rPr>
        <w:t xml:space="preserve">如果只问 AI 一次「给我五个好因子」，你拿到的多半是教科书上那几个：动量、反转、波动率、成交量变化。它们要么早就被市场用烂，要么互相高度重复。AI 还会犯低级错误，比如把时间窗口写成 500 天。更重要的是，它完全不知道你的数据：不知道库里已经有三个动量因子，不知道波动率类因子在这段样本上普遍不灵。这些只有评估之后才知道，而只有把评估结果送回去，AI 的下一轮输出才会变。</w:t>
      </w:r>
    </w:p>
    <w:p>
      <w:pPr>
        <w:pStyle w:val="Heading2"/>
        <w:spacing w:after="100" w:before="260"/>
      </w:pPr>
      <w:r>
        <w:rPr>
          <w:rFonts w:ascii="Microsoft YaHei" w:cs="Microsoft YaHei" w:eastAsia="Microsoft YaHei" w:hAnsi="Microsoft YaHei"/>
          <w:b/>
          <w:bCs/>
          <w:color w:val="0FA8C9"/>
          <w:sz w:val="24"/>
          <w:szCs w:val="24"/>
        </w:rPr>
        <w:t xml:space="preserve">4.3　一轮循环的四步</w:t>
      </w:r>
    </w:p>
    <w:tbl>
      <w:tblPr>
        <w:tblW w:type="dxa" w:w="9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1800"/>
        <w:gridCol w:w="4300"/>
        <w:gridCol w:w="2240"/>
      </w:tblGrid>
      <w:tr>
        <w:trPr>
          <w:tblHeader/>
        </w:trPr>
        <w:tc>
          <w:tcPr>
            <w:tcW w:type="dxa" w:w="1100"/>
            <w:shd w:fill="1321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步骤</w:t>
            </w:r>
          </w:p>
        </w:tc>
        <w:tc>
          <w:tcPr>
            <w:tcW w:type="dxa" w:w="1800"/>
            <w:shd w:fill="1321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谁来做</w:t>
            </w:r>
          </w:p>
        </w:tc>
        <w:tc>
          <w:tcPr>
            <w:tcW w:type="dxa" w:w="4300"/>
            <w:shd w:fill="1321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做什么</w:t>
            </w:r>
          </w:p>
        </w:tc>
        <w:tc>
          <w:tcPr>
            <w:tcW w:type="dxa" w:w="2240"/>
            <w:shd w:fill="1321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产出</w:t>
            </w:r>
          </w:p>
        </w:tc>
      </w:tr>
      <w:tr>
        <w:tc>
          <w:tcPr>
            <w:tcW w:type="dxa" w:w="1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生成</w:t>
            </w:r>
          </w:p>
        </w:tc>
        <w:tc>
          <w:tcPr>
            <w:tcW w:type="dxa" w:w="1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AI 模型</w:t>
            </w:r>
          </w:p>
        </w:tc>
        <w:tc>
          <w:tcPr>
            <w:tcW w:type="dxa" w:w="4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读目标、已入库因子、错题本和本轮方向，写出若干候选表达式</w:t>
            </w:r>
          </w:p>
        </w:tc>
        <w:tc>
          <w:tcPr>
            <w:tcW w:type="dxa" w:w="22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候选列表</w:t>
            </w:r>
          </w:p>
        </w:tc>
      </w:tr>
      <w:tr>
        <w:tc>
          <w:tcPr>
            <w:tcW w:type="dxa" w:w="1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评估</w:t>
            </w:r>
          </w:p>
        </w:tc>
        <w:tc>
          <w:tcPr>
            <w:tcW w:type="dxa" w:w="1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程序（不是 AI）</w:t>
            </w:r>
          </w:p>
        </w:tc>
        <w:tc>
          <w:tcPr>
            <w:tcW w:type="dxa" w:w="4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校验语法 → 算 IC → 样本内、留出集、重复度、复杂度逐项检查</w:t>
            </w:r>
          </w:p>
        </w:tc>
        <w:tc>
          <w:tcPr>
            <w:tcW w:type="dxa" w:w="22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每条候选的接受 / 拒绝和一句理由</w:t>
            </w:r>
          </w:p>
        </w:tc>
      </w:tr>
      <w:tr>
        <w:tc>
          <w:tcPr>
            <w:tcW w:type="dxa" w:w="1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反思</w:t>
            </w:r>
          </w:p>
        </w:tc>
        <w:tc>
          <w:tcPr>
            <w:tcW w:type="dxa" w:w="1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程序 + AI</w:t>
            </w:r>
          </w:p>
        </w:tc>
        <w:tc>
          <w:tcPr>
            <w:tcW w:type="dxa" w:w="4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把拒绝理由归纳成一句话的教训；接受的进因子库</w:t>
            </w:r>
          </w:p>
        </w:tc>
        <w:tc>
          <w:tcPr>
            <w:tcW w:type="dxa" w:w="22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错题本、因子库</w:t>
            </w:r>
          </w:p>
        </w:tc>
      </w:tr>
      <w:tr>
        <w:tc>
          <w:tcPr>
            <w:tcW w:type="dxa" w:w="1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更新</w:t>
            </w:r>
          </w:p>
        </w:tc>
        <w:tc>
          <w:tcPr>
            <w:tcW w:type="dxa" w:w="1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程序</w:t>
            </w:r>
          </w:p>
        </w:tc>
        <w:tc>
          <w:tcPr>
            <w:tcW w:type="dxa" w:w="4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组装下一轮题目：目标 + 因子库 + 错题本 + 新方向</w:t>
            </w:r>
          </w:p>
        </w:tc>
        <w:tc>
          <w:tcPr>
            <w:tcW w:type="dxa" w:w="22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下一轮输入</w:t>
            </w:r>
          </w:p>
        </w:tc>
      </w:tr>
    </w:tbl>
    <w:p>
      <w:pPr>
        <w:spacing w:after="140" w:line="340"/>
      </w:pPr>
      <w:r>
        <w:rPr>
          <w:rFonts w:ascii="Microsoft YaHei" w:cs="Microsoft YaHei" w:eastAsia="Microsoft YaHei" w:hAnsi="Microsoft YaHei"/>
          <w:color w:val="13213A"/>
          <w:sz w:val="21"/>
          <w:szCs w:val="21"/>
        </w:rPr>
        <w:t xml:space="preserve">请特别注意第二步：打分的是程序，不是 AI。成绩由确定性计算给出，AI 不能给自己的作业打分。这是整个循环可信的前提。</w:t>
      </w:r>
    </w:p>
    <w:p>
      <w:pPr>
        <w:pStyle w:val="Heading2"/>
        <w:spacing w:after="100" w:before="260"/>
      </w:pPr>
      <w:r>
        <w:rPr>
          <w:rFonts w:ascii="Microsoft YaHei" w:cs="Microsoft YaHei" w:eastAsia="Microsoft YaHei" w:hAnsi="Microsoft YaHei"/>
          <w:b/>
          <w:bCs/>
          <w:color w:val="0FA8C9"/>
          <w:sz w:val="24"/>
          <w:szCs w:val="24"/>
        </w:rPr>
        <w:t xml:space="preserve">4.4　完整走一遍：三轮</w:t>
      </w:r>
    </w:p>
    <w:p>
      <w:pPr>
        <w:spacing w:after="120" w:before="60"/>
      </w:pPr>
      <w:r>
        <w:rPr>
          <w:rFonts w:ascii="Microsoft YaHei" w:cs="Microsoft YaHei" w:eastAsia="Microsoft YaHei" w:hAnsi="Microsoft YaHei"/>
          <w:b/>
          <w:bCs/>
          <w:color w:val="FFFFFF"/>
          <w:sz w:val="19"/>
          <w:szCs w:val="19"/>
          <w:shd w:fill="13213A" w:color="auto" w:val="clear"/>
        </w:rPr>
        <w:t xml:space="preserve">  ▶ 幻灯片 8 / 14　三轮示例表 —— 逐行念候选、结果、错题本  </w:t>
      </w:r>
    </w:p>
    <w:p>
      <w:pPr>
        <w:spacing w:after="140" w:line="340"/>
      </w:pPr>
      <w:r>
        <w:rPr>
          <w:rFonts w:ascii="Microsoft YaHei" w:cs="Microsoft YaHei" w:eastAsia="Microsoft YaHei" w:hAnsi="Microsoft YaHei"/>
          <w:b/>
          <w:bCs/>
          <w:color w:val="13213A"/>
          <w:sz w:val="21"/>
          <w:szCs w:val="21"/>
        </w:rPr>
        <w:t xml:space="preserve">第一轮。</w:t>
      </w:r>
      <w:r>
        <w:rPr>
          <w:rFonts w:ascii="Microsoft YaHei" w:cs="Microsoft YaHei" w:eastAsia="Microsoft YaHei" w:hAnsi="Microsoft YaHei"/>
          <w:color w:val="13213A"/>
          <w:sz w:val="21"/>
          <w:szCs w:val="21"/>
        </w:rPr>
        <w:t xml:space="preserve">题目只有目标（美股、预测未来 10 天）和积木清单。AI 交了五条：</w:t>
      </w:r>
    </w:p>
    <w:tbl>
      <w:tblPr>
        <w:tblW w:type="dxa" w:w="9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900"/>
        <w:gridCol w:w="2700"/>
        <w:gridCol w:w="2340"/>
      </w:tblGrid>
      <w:tr>
        <w:trPr>
          <w:tblHeader/>
        </w:trPr>
        <w:tc>
          <w:tcPr>
            <w:tcW w:type="dxa" w:w="2500"/>
            <w:shd w:fill="1321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候选</w:t>
            </w:r>
          </w:p>
        </w:tc>
        <w:tc>
          <w:tcPr>
            <w:tcW w:type="dxa" w:w="1900"/>
            <w:shd w:fill="1321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人话</w:t>
            </w:r>
          </w:p>
        </w:tc>
        <w:tc>
          <w:tcPr>
            <w:tcW w:type="dxa" w:w="2700"/>
            <w:shd w:fill="1321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评估结果</w:t>
            </w:r>
          </w:p>
        </w:tc>
        <w:tc>
          <w:tcPr>
            <w:tcW w:type="dxa" w:w="2340"/>
            <w:shd w:fill="1321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写进错题本的话</w:t>
            </w:r>
          </w:p>
        </w:tc>
      </w:tr>
      <w:tr>
        <w:tc>
          <w:tcPr>
            <w:tcW w:type="dxa" w:w="2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rank(delta(close,20))</w:t>
            </w:r>
          </w:p>
        </w:tc>
        <w:tc>
          <w:tcPr>
            <w:tcW w:type="dxa" w:w="1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20 天涨幅排名</w:t>
            </w:r>
          </w:p>
        </w:tc>
        <w:tc>
          <w:tcPr>
            <w:tcW w:type="dxa" w:w="2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样本内 0.024、留出 0.019，接受</w:t>
            </w:r>
          </w:p>
        </w:tc>
        <w:tc>
          <w:tcPr>
            <w:tcW w:type="dxa" w:w="23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2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rank(ts_mean(volume,500))</w:t>
            </w:r>
          </w:p>
        </w:tc>
        <w:tc>
          <w:tcPr>
            <w:tcW w:type="dxa" w:w="1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500 天平均成交量</w:t>
            </w:r>
          </w:p>
        </w:tc>
        <w:tc>
          <w:tcPr>
            <w:tcW w:type="dxa" w:w="2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窗口超过 120，语法拒绝</w:t>
            </w:r>
          </w:p>
        </w:tc>
        <w:tc>
          <w:tcPr>
            <w:tcW w:type="dxa" w:w="23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窗口必须在 1–120 之间</w:t>
            </w:r>
          </w:p>
        </w:tc>
      </w:tr>
      <w:tr>
        <w:tc>
          <w:tcPr>
            <w:tcW w:type="dxa" w:w="2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rank(close/delay(close,20))</w:t>
            </w:r>
          </w:p>
        </w:tc>
        <w:tc>
          <w:tcPr>
            <w:tcW w:type="dxa" w:w="1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现价除以 20 天前价格</w:t>
            </w:r>
          </w:p>
        </w:tc>
        <w:tc>
          <w:tcPr>
            <w:tcW w:type="dxa" w:w="2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与第一条相关 0.99，重复拒绝</w:t>
            </w:r>
          </w:p>
        </w:tc>
        <w:tc>
          <w:tcPr>
            <w:tcW w:type="dxa" w:w="23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现价/过去价 和 价格变化量 是同一个信号</w:t>
            </w:r>
          </w:p>
        </w:tc>
      </w:tr>
      <w:tr>
        <w:tc>
          <w:tcPr>
            <w:tcW w:type="dxa" w:w="2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rank(ts_std(close,10))</w:t>
            </w:r>
          </w:p>
        </w:tc>
        <w:tc>
          <w:tcPr>
            <w:tcW w:type="dxa" w:w="1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10 天波动率</w:t>
            </w:r>
          </w:p>
        </w:tc>
        <w:tc>
          <w:tcPr>
            <w:tcW w:type="dxa" w:w="2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样本内 0.021、留出 −0.003，留出拒绝</w:t>
            </w:r>
          </w:p>
        </w:tc>
        <w:tc>
          <w:tcPr>
            <w:tcW w:type="dxa" w:w="23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短窗口波动率单独使用在本样本不成立</w:t>
            </w:r>
          </w:p>
        </w:tc>
      </w:tr>
      <w:tr>
        <w:tc>
          <w:tcPr>
            <w:tcW w:type="dxa" w:w="2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rank(ts_corr(close,volume,20))</w:t>
            </w:r>
          </w:p>
        </w:tc>
        <w:tc>
          <w:tcPr>
            <w:tcW w:type="dxa" w:w="1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20 天量价相关性</w:t>
            </w:r>
          </w:p>
        </w:tc>
        <w:tc>
          <w:tcPr>
            <w:tcW w:type="dxa" w:w="2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样本内 0.016、留出 0.011，接受</w:t>
            </w:r>
          </w:p>
        </w:tc>
        <w:tc>
          <w:tcPr>
            <w:tcW w:type="dxa" w:w="23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—</w:t>
            </w:r>
          </w:p>
        </w:tc>
      </w:tr>
    </w:tbl>
    <w:p>
      <w:pPr>
        <w:spacing w:after="140" w:line="340"/>
      </w:pPr>
      <w:r>
        <w:rPr>
          <w:rFonts w:ascii="Microsoft YaHei" w:cs="Microsoft YaHei" w:eastAsia="Microsoft YaHei" w:hAnsi="Microsoft YaHei"/>
          <w:b/>
          <w:bCs/>
          <w:color w:val="13213A"/>
          <w:sz w:val="21"/>
          <w:szCs w:val="21"/>
        </w:rPr>
        <w:t xml:space="preserve">第二轮。</w:t>
      </w:r>
      <w:r>
        <w:rPr>
          <w:rFonts w:ascii="Microsoft YaHei" w:cs="Microsoft YaHei" w:eastAsia="Microsoft YaHei" w:hAnsi="Microsoft YaHei"/>
          <w:color w:val="13213A"/>
          <w:sz w:val="21"/>
          <w:szCs w:val="21"/>
        </w:rPr>
        <w:t xml:space="preserve">题目变了：附上两条已入库因子、三条教训，并明确要求「动量以外的方向，优先量价关系」。这一轮 AI 交的是量价背离、成交量相对变化、价格在区间中的位置之类的表达式。窗口错误没有再犯，动量变体也没有再出现。评估后一条接受，两条因为和量价相关性那条太像被拒。错题本新增：「量价相关性一族已覆盖，试试成交量自身的变化」。</w:t>
      </w:r>
    </w:p>
    <w:p>
      <w:pPr>
        <w:spacing w:after="140" w:line="340"/>
      </w:pPr>
      <w:r>
        <w:rPr>
          <w:rFonts w:ascii="Microsoft YaHei" w:cs="Microsoft YaHei" w:eastAsia="Microsoft YaHei" w:hAnsi="Microsoft YaHei"/>
          <w:b/>
          <w:bCs/>
          <w:color w:val="13213A"/>
          <w:sz w:val="21"/>
          <w:szCs w:val="21"/>
        </w:rPr>
        <w:t xml:space="preserve">第三轮。</w:t>
      </w:r>
      <w:r>
        <w:rPr>
          <w:rFonts w:ascii="Microsoft YaHei" w:cs="Microsoft YaHei" w:eastAsia="Microsoft YaHei" w:hAnsi="Microsoft YaHei"/>
          <w:color w:val="13213A"/>
          <w:sz w:val="21"/>
          <w:szCs w:val="21"/>
        </w:rPr>
        <w:t xml:space="preserve">方向进一步收窄，AI 开始把积木组合起来，比如「价格区间位置 × 成交量相对变化」。这一轮可能一条都不接受。这是允许的，评估程序不会为了凑数放水，界面会写明「本轮 0 条接受，原因如下」。这一轮的价值是错题本又多了两条，下次再来不用重新踩坑。</w:t>
      </w:r>
    </w:p>
    <w:p>
      <w:pPr>
        <w:spacing w:after="140" w:line="340"/>
      </w:pPr>
      <w:r>
        <w:rPr>
          <w:rFonts w:ascii="Microsoft YaHei" w:cs="Microsoft YaHei" w:eastAsia="Microsoft YaHei" w:hAnsi="Microsoft YaHei"/>
          <w:color w:val="13213A"/>
          <w:sz w:val="21"/>
          <w:szCs w:val="21"/>
        </w:rPr>
        <w:t xml:space="preserve">对比三轮可以看到两件事：一是错误逐轮消失，二是探索方向在迁移——从动量到量价再到组合表达式。这个迁移不是 AI 自发的，是错题本和方向提示共同推的。</w:t>
      </w:r>
    </w:p>
    <w:p>
      <w:pPr>
        <w:pStyle w:val="Heading2"/>
        <w:spacing w:after="100" w:before="260"/>
      </w:pPr>
      <w:r>
        <w:rPr>
          <w:rFonts w:ascii="Microsoft YaHei" w:cs="Microsoft YaHei" w:eastAsia="Microsoft YaHei" w:hAnsi="Microsoft YaHei"/>
          <w:b/>
          <w:bCs/>
          <w:color w:val="0FA8C9"/>
          <w:sz w:val="24"/>
          <w:szCs w:val="24"/>
        </w:rPr>
        <w:t xml:space="preserve">4.5　什么能进下一轮，什么绝对不能</w:t>
      </w:r>
    </w:p>
    <w:p>
      <w:pPr>
        <w:spacing w:after="120" w:before="60"/>
      </w:pPr>
      <w:r>
        <w:rPr>
          <w:rFonts w:ascii="Microsoft YaHei" w:cs="Microsoft YaHei" w:eastAsia="Microsoft YaHei" w:hAnsi="Microsoft YaHei"/>
          <w:b/>
          <w:bCs/>
          <w:color w:val="FFFFFF"/>
          <w:sz w:val="19"/>
          <w:szCs w:val="19"/>
          <w:shd w:fill="13213A" w:color="auto" w:val="clear"/>
        </w:rPr>
        <w:t xml:space="preserve">  ▶ 幻灯片 9 / 14　能进 / 绝对不能进 + 失效模式表 —— 4.5 至 4.7 共用此页  </w:t>
      </w:r>
    </w:p>
    <w:tbl>
      <w:tblPr>
        <w:tblW w:type="dxa" w:w="9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400"/>
        <w:gridCol w:w="3840"/>
      </w:tblGrid>
      <w:tr>
        <w:trPr>
          <w:tblHeader/>
        </w:trPr>
        <w:tc>
          <w:tcPr>
            <w:tcW w:type="dxa" w:w="3200"/>
            <w:shd w:fill="1321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信息</w:t>
            </w:r>
          </w:p>
        </w:tc>
        <w:tc>
          <w:tcPr>
            <w:tcW w:type="dxa" w:w="2400"/>
            <w:shd w:fill="1321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能不能进下一轮</w:t>
            </w:r>
          </w:p>
        </w:tc>
        <w:tc>
          <w:tcPr>
            <w:tcW w:type="dxa" w:w="3840"/>
            <w:shd w:fill="1321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为什么</w:t>
            </w:r>
          </w:p>
        </w:tc>
      </w:tr>
      <w:tr>
        <w:tc>
          <w:tcPr>
            <w:tcW w:type="dxa" w:w="3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已入库因子的表达式和样本内成绩</w:t>
            </w:r>
          </w:p>
        </w:tc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能</w:t>
            </w:r>
          </w:p>
        </w:tc>
        <w:tc>
          <w:tcPr>
            <w:tcW w:type="dxa" w:w="38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避免重复发明，给出参照</w:t>
            </w:r>
          </w:p>
        </w:tc>
      </w:tr>
      <w:tr>
        <w:tc>
          <w:tcPr>
            <w:tcW w:type="dxa" w:w="3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被拒候选的一句话理由</w:t>
            </w:r>
          </w:p>
        </w:tc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能</w:t>
            </w:r>
          </w:p>
        </w:tc>
        <w:tc>
          <w:tcPr>
            <w:tcW w:type="dxa" w:w="38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避免重复犯错</w:t>
            </w:r>
          </w:p>
        </w:tc>
      </w:tr>
      <w:tr>
        <w:tc>
          <w:tcPr>
            <w:tcW w:type="dxa" w:w="3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重复拒绝时和库里哪一条撞了</w:t>
            </w:r>
          </w:p>
        </w:tc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能</w:t>
            </w:r>
          </w:p>
        </w:tc>
        <w:tc>
          <w:tcPr>
            <w:tcW w:type="dxa" w:w="38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引导离开已覆盖的方向</w:t>
            </w:r>
          </w:p>
        </w:tc>
      </w:tr>
      <w:tr>
        <w:tc>
          <w:tcPr>
            <w:tcW w:type="dxa" w:w="3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留出集有没有通过</w:t>
            </w:r>
          </w:p>
        </w:tc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能，但只给「过 / 没过」</w:t>
            </w:r>
          </w:p>
        </w:tc>
        <w:tc>
          <w:tcPr>
            <w:tcW w:type="dxa" w:w="38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让 AI 知道这条路不通</w:t>
            </w:r>
          </w:p>
        </w:tc>
      </w:tr>
      <w:tr>
        <w:tc>
          <w:tcPr>
            <w:tcW w:type="dxa" w:w="3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留出集的具体分数</w:t>
            </w:r>
          </w:p>
        </w:tc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绝对不能</w:t>
            </w:r>
          </w:p>
        </w:tc>
        <w:tc>
          <w:tcPr>
            <w:tcW w:type="dxa" w:w="38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一旦给了，AI 就能顺着它微调，留出集就变成了第二个样本内</w:t>
            </w:r>
          </w:p>
        </w:tc>
      </w:tr>
    </w:tbl>
    <w:p>
      <w:pPr>
        <w:pBdr>
          <w:left w:val="single" w:color="5B4BC4" w:sz="12" w:space="8"/>
        </w:pBdr>
        <w:spacing w:after="140" w:line="340"/>
        <w:ind w:left="360"/>
      </w:pPr>
      <w:r>
        <w:rPr>
          <w:rFonts w:ascii="Microsoft YaHei" w:cs="Microsoft YaHei" w:eastAsia="Microsoft YaHei" w:hAnsi="Microsoft YaHei"/>
          <w:b/>
          <w:bCs/>
          <w:color w:val="5B4BC4"/>
          <w:sz w:val="21"/>
          <w:szCs w:val="21"/>
        </w:rPr>
        <w:t xml:space="preserve">一句话记住　</w:t>
      </w:r>
      <w:r>
        <w:rPr>
          <w:rFonts w:ascii="Microsoft YaHei" w:cs="Microsoft YaHei" w:eastAsia="Microsoft YaHei" w:hAnsi="Microsoft YaHei"/>
          <w:color w:val="13213A"/>
          <w:sz w:val="21"/>
          <w:szCs w:val="21"/>
        </w:rPr>
        <w:t xml:space="preserve">AI 可以知道「这条路不通」，但不能知道「往哪边微调就能通过」。留出集的分数一旦进入反馈，整个验证就失效了。</w:t>
      </w:r>
    </w:p>
    <w:p>
      <w:pPr>
        <w:pStyle w:val="Heading2"/>
        <w:spacing w:after="100" w:before="260"/>
      </w:pPr>
      <w:r>
        <w:rPr>
          <w:rFonts w:ascii="Microsoft YaHei" w:cs="Microsoft YaHei" w:eastAsia="Microsoft YaHei" w:hAnsi="Microsoft YaHei"/>
          <w:b/>
          <w:bCs/>
          <w:color w:val="0FA8C9"/>
          <w:sz w:val="24"/>
          <w:szCs w:val="24"/>
        </w:rPr>
        <w:t xml:space="preserve">4.6　循环会坏在哪里，怎么防</w:t>
      </w:r>
    </w:p>
    <w:tbl>
      <w:tblPr>
        <w:tblW w:type="dxa" w:w="9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400"/>
        <w:gridCol w:w="4040"/>
      </w:tblGrid>
      <w:tr>
        <w:trPr>
          <w:tblHeader/>
        </w:trPr>
        <w:tc>
          <w:tcPr>
            <w:tcW w:type="dxa" w:w="2000"/>
            <w:shd w:fill="1321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症状</w:t>
            </w:r>
          </w:p>
        </w:tc>
        <w:tc>
          <w:tcPr>
            <w:tcW w:type="dxa" w:w="3400"/>
            <w:shd w:fill="1321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为什么会发生</w:t>
            </w:r>
          </w:p>
        </w:tc>
        <w:tc>
          <w:tcPr>
            <w:tcW w:type="dxa" w:w="4040"/>
            <w:shd w:fill="1321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平台的对策</w:t>
            </w:r>
          </w:p>
        </w:tc>
      </w:tr>
      <w:tr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越找越像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AI 倾向在成功的方向上小修小改</w:t>
            </w:r>
          </w:p>
        </w:tc>
        <w:tc>
          <w:tcPr>
            <w:tcW w:type="dxa" w:w="40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相关性超过 0.7 直接拒绝；每轮明确要求新方向</w:t>
            </w:r>
          </w:p>
        </w:tc>
      </w:tr>
      <w:tr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错题本越来越长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每轮都往里加</w:t>
            </w:r>
          </w:p>
        </w:tc>
        <w:tc>
          <w:tcPr>
            <w:tcW w:type="dxa" w:w="40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去重、只保留最新的有限条数</w:t>
            </w:r>
          </w:p>
        </w:tc>
      </w:tr>
      <w:tr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对着样本内背题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反复看到样本内成绩</w:t>
            </w:r>
          </w:p>
        </w:tc>
        <w:tc>
          <w:tcPr>
            <w:tcW w:type="dxa" w:w="40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留出集一票否决，且分数不进反馈</w:t>
            </w:r>
          </w:p>
        </w:tc>
      </w:tr>
      <w:tr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为了有结果放水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人和机器都想「有产出」</w:t>
            </w:r>
          </w:p>
        </w:tc>
        <w:tc>
          <w:tcPr>
            <w:tcW w:type="dxa" w:w="40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允许零接受，界面解释原因，不降门槛</w:t>
            </w:r>
          </w:p>
        </w:tc>
      </w:tr>
      <w:tr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表达式越搭越长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复杂表达式更容易在样本内拟合</w:t>
            </w:r>
          </w:p>
        </w:tc>
        <w:tc>
          <w:tcPr>
            <w:tcW w:type="dxa" w:w="40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积木数量上限 24；必须含加工步骤</w:t>
            </w:r>
          </w:p>
        </w:tc>
      </w:tr>
    </w:tbl>
    <w:p>
      <w:pPr>
        <w:pStyle w:val="Heading2"/>
        <w:spacing w:after="100" w:before="260"/>
      </w:pPr>
      <w:r>
        <w:rPr>
          <w:rFonts w:ascii="Microsoft YaHei" w:cs="Microsoft YaHei" w:eastAsia="Microsoft YaHei" w:hAnsi="Microsoft YaHei"/>
          <w:b/>
          <w:bCs/>
          <w:color w:val="0FA8C9"/>
          <w:sz w:val="24"/>
          <w:szCs w:val="24"/>
        </w:rPr>
        <w:t xml:space="preserve">4.7　在网站里怎么看到它</w:t>
      </w:r>
    </w:p>
    <w:p>
      <w:pPr>
        <w:spacing w:after="140" w:line="340"/>
      </w:pPr>
      <w:r>
        <w:rPr>
          <w:rFonts w:ascii="Microsoft YaHei" w:cs="Microsoft YaHei" w:eastAsia="Microsoft YaHei" w:hAnsi="Microsoft YaHei"/>
          <w:color w:val="13213A"/>
          <w:sz w:val="21"/>
          <w:szCs w:val="21"/>
        </w:rPr>
        <w:t xml:space="preserve">打开「因子挖掘」板块，引擎选 LLM，点开始。屏幕会一轮一轮滚动：每条候选后面跟着接受或拒绝和一句理由，每轮结束列出新增的教训。关掉网页再回来，因子库和错题本都还在，下次挖掘直接从上次的错题本开始。</w:t>
      </w:r>
    </w:p>
    <w:p>
      <w:pPr>
        <w:spacing w:after="140" w:line="340"/>
      </w:pPr>
      <w:r>
        <w:rPr>
          <w:rFonts w:ascii="Microsoft YaHei" w:cs="Microsoft YaHei" w:eastAsia="Microsoft YaHei" w:hAnsi="Microsoft YaHei"/>
          <w:i/>
          <w:iCs/>
          <w:color w:val="6B7A90"/>
          <w:sz w:val="19"/>
          <w:szCs w:val="19"/>
        </w:rPr>
        <w:t xml:space="preserve">演示提示：LLM 引擎每天限 5 次，课前先跑好一轮并截图备用。</w:t>
      </w:r>
    </w:p>
    <w:p>
      <w:pPr>
        <w:pStyle w:val="Heading1"/>
        <w:spacing w:after="140" w:before="380"/>
      </w:pPr>
      <w:r>
        <w:rPr>
          <w:rFonts w:ascii="Microsoft YaHei" w:cs="Microsoft YaHei" w:eastAsia="Microsoft YaHei" w:hAnsi="Microsoft YaHei"/>
          <w:b/>
          <w:bCs/>
          <w:color w:val="13213A"/>
          <w:sz w:val="30"/>
          <w:szCs w:val="30"/>
        </w:rPr>
        <w:t xml:space="preserve">5　另一条路：不用 AI 的进化搜索</w:t>
      </w:r>
    </w:p>
    <w:p>
      <w:pPr>
        <w:spacing w:after="120" w:before="60"/>
      </w:pPr>
      <w:r>
        <w:rPr>
          <w:rFonts w:ascii="Microsoft YaHei" w:cs="Microsoft YaHei" w:eastAsia="Microsoft YaHei" w:hAnsi="Microsoft YaHei"/>
          <w:b/>
          <w:bCs/>
          <w:color w:val="FFFFFF"/>
          <w:sz w:val="19"/>
          <w:szCs w:val="19"/>
          <w:shd w:fill="13213A" w:color="auto" w:val="clear"/>
        </w:rPr>
        <w:t xml:space="preserve">  ▶ 幻灯片 10 / 14　语法树图 + 进化实验室截图 + 适应度三条修正（两种范式对比见讲义表格）  </w:t>
      </w:r>
    </w:p>
    <w:p>
      <w:pPr>
        <w:spacing w:after="140" w:line="340"/>
      </w:pPr>
      <w:r>
        <w:rPr>
          <w:rFonts w:ascii="Microsoft YaHei" w:cs="Microsoft YaHei" w:eastAsia="Microsoft YaHei" w:hAnsi="Microsoft YaHei"/>
          <w:color w:val="13213A"/>
          <w:sz w:val="21"/>
          <w:szCs w:val="21"/>
        </w:rPr>
        <w:t xml:space="preserve">不用大语言模型，也能自动找因子，办法叫遗传编程，思路是「物竞天择」。随机拼几十个积木组合当第一代；用 IC 当适应度；适应度高的活下来，两两交换一部分积木（交叉），偶尔随机改一块（变异）；下一代再算。几十代之后，剩下的都是在这段数据上表现最好的表达式。</w:t>
      </w:r>
    </w:p>
    <w:p>
      <w:pPr>
        <w:spacing w:after="140" w:line="340"/>
      </w:pPr>
      <w:r>
        <w:rPr>
          <w:rFonts w:ascii="Microsoft YaHei" w:cs="Microsoft YaHei" w:eastAsia="Microsoft YaHei" w:hAnsi="Microsoft YaHei"/>
          <w:color w:val="13213A"/>
          <w:sz w:val="21"/>
          <w:szCs w:val="21"/>
        </w:rPr>
        <w:t xml:space="preserve">平台的进化引擎在适应度里加了三条修正：稳定的因子加分；表达式每多一块积木扣一点分，防止越拼越长；和已经发现的因子太像的直接打对折，逼着种群去别的地方找。每一代的前 8 名进「名人堂」，屏幕实时刷新。</w:t>
      </w:r>
    </w:p>
    <w:tbl>
      <w:tblPr>
        <w:tblW w:type="dxa" w:w="9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820"/>
        <w:gridCol w:w="3820"/>
      </w:tblGrid>
      <w:tr>
        <w:trPr>
          <w:tblHeader/>
        </w:trPr>
        <w:tc>
          <w:tcPr>
            <w:tcW w:type="dxa" w:w="1800"/>
            <w:shd w:fill="1321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3820"/>
            <w:shd w:fill="1321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Loop Engineering（AI）</w:t>
            </w:r>
          </w:p>
        </w:tc>
        <w:tc>
          <w:tcPr>
            <w:tcW w:type="dxa" w:w="3820"/>
            <w:shd w:fill="1321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遗传编程</w:t>
            </w:r>
          </w:p>
        </w:tc>
      </w:tr>
      <w:tr>
        <w:tc>
          <w:tcPr>
            <w:tcW w:type="dxa" w:w="1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候选从哪来</w:t>
            </w:r>
          </w:p>
        </w:tc>
        <w:tc>
          <w:tcPr>
            <w:tcW w:type="dxa" w:w="382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AI 模型，自带金融常识</w:t>
            </w:r>
          </w:p>
        </w:tc>
        <w:tc>
          <w:tcPr>
            <w:tcW w:type="dxa" w:w="382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随机组合、随机变异</w:t>
            </w:r>
          </w:p>
        </w:tc>
      </w:tr>
      <w:tr>
        <w:tc>
          <w:tcPr>
            <w:tcW w:type="dxa" w:w="1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怎么利用反馈</w:t>
            </w:r>
          </w:p>
        </w:tc>
        <w:tc>
          <w:tcPr>
            <w:tcW w:type="dxa" w:w="382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把理由写成文字放回题目</w:t>
            </w:r>
          </w:p>
        </w:tc>
        <w:tc>
          <w:tcPr>
            <w:tcW w:type="dxa" w:w="382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只看一个适应度数字做淘汰</w:t>
            </w:r>
          </w:p>
        </w:tc>
      </w:tr>
      <w:tr>
        <w:tc>
          <w:tcPr>
            <w:tcW w:type="dxa" w:w="1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长处</w:t>
            </w:r>
          </w:p>
        </w:tc>
        <w:tc>
          <w:tcPr>
            <w:tcW w:type="dxa" w:w="382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能解释、能听懂「换方向」</w:t>
            </w:r>
          </w:p>
        </w:tc>
        <w:tc>
          <w:tcPr>
            <w:tcW w:type="dxa" w:w="382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便宜、能大规模并行、不受 AI 知识局限</w:t>
            </w:r>
          </w:p>
        </w:tc>
      </w:tr>
      <w:tr>
        <w:tc>
          <w:tcPr>
            <w:tcW w:type="dxa" w:w="1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短处</w:t>
            </w:r>
          </w:p>
        </w:tc>
        <w:tc>
          <w:tcPr>
            <w:tcW w:type="dxa" w:w="382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花钱花时间、容易在熟悉方向打转</w:t>
            </w:r>
          </w:p>
        </w:tc>
        <w:tc>
          <w:tcPr>
            <w:tcW w:type="dxa" w:w="382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容易拼出没人看得懂的表达式</w:t>
            </w:r>
          </w:p>
        </w:tc>
      </w:tr>
      <w:tr>
        <w:tc>
          <w:tcPr>
            <w:tcW w:type="dxa" w:w="1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判卷</w:t>
            </w:r>
          </w:p>
        </w:tc>
        <w:tc>
          <w:tcPr>
            <w:tcW w:type="dxa" w:w="382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同一条评估流水线、同一个留出集、同一套重复度和复杂度规则</w:t>
            </w:r>
          </w:p>
        </w:tc>
        <w:tc>
          <w:tcPr>
            <w:tcW w:type="dxa" w:w="382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/>
            </w:r>
          </w:p>
        </w:tc>
      </w:tr>
    </w:tbl>
    <w:p>
      <w:pPr>
        <w:pBdr>
          <w:left w:val="single" w:color="1F8F5F" w:sz="12" w:space="8"/>
        </w:pBdr>
        <w:spacing w:after="140" w:line="340"/>
        <w:ind w:left="360"/>
      </w:pPr>
      <w:r>
        <w:rPr>
          <w:rFonts w:ascii="Microsoft YaHei" w:cs="Microsoft YaHei" w:eastAsia="Microsoft YaHei" w:hAnsi="Microsoft YaHei"/>
          <w:b/>
          <w:bCs/>
          <w:color w:val="1F8F5F"/>
          <w:sz w:val="21"/>
          <w:szCs w:val="21"/>
        </w:rPr>
        <w:t xml:space="preserve">例子　</w:t>
      </w:r>
      <w:r>
        <w:rPr>
          <w:rFonts w:ascii="Microsoft YaHei" w:cs="Microsoft YaHei" w:eastAsia="Microsoft YaHei" w:hAnsi="Microsoft YaHei"/>
          <w:color w:val="13213A"/>
          <w:sz w:val="21"/>
          <w:szCs w:val="21"/>
        </w:rPr>
        <w:t xml:space="preserve">进化引擎跑 30 代后，名人堂里出现了 rank(ts_rank(volume, 10) - ts_rank(close, 10))：成交量排名与价格排名的差，抓「量在涨、价还没跟上」的股票。人可能不会先想到它，但拿到之后完全解释得通。</w:t>
      </w:r>
    </w:p>
    <w:p>
      <w:pPr>
        <w:pBdr>
          <w:left w:val="single" w:color="5B4BC4" w:sz="12" w:space="8"/>
        </w:pBdr>
        <w:spacing w:after="140" w:line="340"/>
        <w:ind w:left="360"/>
      </w:pPr>
      <w:r>
        <w:rPr>
          <w:rFonts w:ascii="Microsoft YaHei" w:cs="Microsoft YaHei" w:eastAsia="Microsoft YaHei" w:hAnsi="Microsoft YaHei"/>
          <w:b/>
          <w:bCs/>
          <w:color w:val="5B4BC4"/>
          <w:sz w:val="21"/>
          <w:szCs w:val="21"/>
        </w:rPr>
        <w:t xml:space="preserve">一句话记住　</w:t>
      </w:r>
      <w:r>
        <w:rPr>
          <w:rFonts w:ascii="Microsoft YaHei" w:cs="Microsoft YaHei" w:eastAsia="Microsoft YaHei" w:hAnsi="Microsoft YaHei"/>
          <w:color w:val="13213A"/>
          <w:sz w:val="21"/>
          <w:szCs w:val="21"/>
        </w:rPr>
        <w:t xml:space="preserve">两条路找法不同，判卷一样。产出都进同一个因子库。</w:t>
      </w:r>
    </w:p>
    <w:p>
      <w:pPr>
        <w:pStyle w:val="Heading1"/>
        <w:spacing w:after="140" w:before="380"/>
      </w:pPr>
      <w:r>
        <w:rPr>
          <w:rFonts w:ascii="Microsoft YaHei" w:cs="Microsoft YaHei" w:eastAsia="Microsoft YaHei" w:hAnsi="Microsoft YaHei"/>
          <w:b/>
          <w:bCs/>
          <w:color w:val="13213A"/>
          <w:sz w:val="30"/>
          <w:szCs w:val="30"/>
        </w:rPr>
        <w:t xml:space="preserve">6　从因子到组合：IC 好只是门票</w:t>
      </w:r>
    </w:p>
    <w:p>
      <w:pPr>
        <w:spacing w:after="120" w:before="60"/>
      </w:pPr>
      <w:r>
        <w:rPr>
          <w:rFonts w:ascii="Microsoft YaHei" w:cs="Microsoft YaHei" w:eastAsia="Microsoft YaHei" w:hAnsi="Microsoft YaHei"/>
          <w:b/>
          <w:bCs/>
          <w:color w:val="FFFFFF"/>
          <w:sz w:val="19"/>
          <w:szCs w:val="19"/>
          <w:shd w:fill="13213A" w:color="auto" w:val="clear"/>
        </w:rPr>
        <w:t xml:space="preserve">  ▶ 幻灯片 11 / 14　真实组合回测截图（+69% vs 基准 +90%）+ 四个指标  </w:t>
      </w:r>
    </w:p>
    <w:p>
      <w:pPr>
        <w:spacing w:after="140" w:line="340"/>
      </w:pPr>
      <w:r>
        <w:rPr>
          <w:rFonts w:ascii="Microsoft YaHei" w:cs="Microsoft YaHei" w:eastAsia="Microsoft YaHei" w:hAnsi="Microsoft YaHei"/>
          <w:color w:val="13213A"/>
          <w:sz w:val="21"/>
          <w:szCs w:val="21"/>
        </w:rPr>
        <w:t xml:space="preserve">找到好因子只是第一步。真正的问题是：按它选股、扣掉交易成本之后，能不能比「随便买一篓子」多赚？</w:t>
      </w:r>
    </w:p>
    <w:p>
      <w:pPr>
        <w:spacing w:after="140" w:line="340"/>
      </w:pPr>
      <w:r>
        <w:rPr>
          <w:rFonts w:ascii="Microsoft YaHei" w:cs="Microsoft YaHei" w:eastAsia="Microsoft YaHei" w:hAnsi="Microsoft YaHei"/>
          <w:color w:val="13213A"/>
          <w:sz w:val="21"/>
          <w:szCs w:val="21"/>
        </w:rPr>
        <w:t xml:space="preserve">平台的组合回测规则很简单：每 10 根 K 线按因子值排一次序，买前 5 名，等权持有，到下一次再排；每次换仓都算手续费和滑点；旁边永远画一条「同期等权买入持有」的基准线。读四个数字：累计收益、年化收益、夏普比率、最大回撤。</w:t>
      </w:r>
    </w:p>
    <w:p>
      <w:pPr>
        <w:pBdr>
          <w:left w:val="single" w:color="1F8F5F" w:sz="12" w:space="8"/>
        </w:pBdr>
        <w:spacing w:after="140" w:line="340"/>
        <w:ind w:left="360"/>
      </w:pPr>
      <w:r>
        <w:rPr>
          <w:rFonts w:ascii="Microsoft YaHei" w:cs="Microsoft YaHei" w:eastAsia="Microsoft YaHei" w:hAnsi="Microsoft YaHei"/>
          <w:b/>
          <w:bCs/>
          <w:color w:val="1F8F5F"/>
          <w:sz w:val="21"/>
          <w:szCs w:val="21"/>
        </w:rPr>
        <w:t xml:space="preserve">例子　</w:t>
      </w:r>
      <w:r>
        <w:rPr>
          <w:rFonts w:ascii="Microsoft YaHei" w:cs="Microsoft YaHei" w:eastAsia="Microsoft YaHei" w:hAnsi="Microsoft YaHei"/>
          <w:color w:val="13213A"/>
          <w:sz w:val="21"/>
          <w:szCs w:val="21"/>
        </w:rPr>
        <w:t xml:space="preserve">一个平均 IC 0.03 的因子，做成 Top-5 组合后，两年累计收益 38%，同期买入持有 41%。它跑输了基准。原因通常是：只买 5 只放大了波动，每 10 天换仓吃掉一部分收益，再平衡的时点也未必合适。所以 IC 是门票，组合回测才是成绩单，而且成绩单上必须有「基准」这一栏。</w:t>
      </w:r>
    </w:p>
    <w:tbl>
      <w:tblPr>
        <w:tblW w:type="dxa" w:w="9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500"/>
        <w:gridCol w:w="4240"/>
      </w:tblGrid>
      <w:tr>
        <w:trPr>
          <w:tblHeader/>
        </w:trPr>
        <w:tc>
          <w:tcPr>
            <w:tcW w:type="dxa" w:w="1700"/>
            <w:shd w:fill="1321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指标</w:t>
            </w:r>
          </w:p>
        </w:tc>
        <w:tc>
          <w:tcPr>
            <w:tcW w:type="dxa" w:w="3500"/>
            <w:shd w:fill="1321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人话</w:t>
            </w:r>
          </w:p>
        </w:tc>
        <w:tc>
          <w:tcPr>
            <w:tcW w:type="dxa" w:w="4240"/>
            <w:shd w:fill="1321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怎么读</w:t>
            </w:r>
          </w:p>
        </w:tc>
      </w:tr>
      <w:tr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累计收益</w:t>
            </w:r>
          </w:p>
        </w:tc>
        <w:tc>
          <w:tcPr>
            <w:tcW w:type="dxa" w:w="3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从头到尾赚了多少</w:t>
            </w:r>
          </w:p>
        </w:tc>
        <w:tc>
          <w:tcPr>
            <w:tcW w:type="dxa" w:w="42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一定要和基准放在一起看</w:t>
            </w:r>
          </w:p>
        </w:tc>
      </w:tr>
      <w:tr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年化收益</w:t>
            </w:r>
          </w:p>
        </w:tc>
        <w:tc>
          <w:tcPr>
            <w:tcW w:type="dxa" w:w="3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折成每年赚多少</w:t>
            </w:r>
          </w:p>
        </w:tc>
        <w:tc>
          <w:tcPr>
            <w:tcW w:type="dxa" w:w="42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便于跨不同长度的回测比较</w:t>
            </w:r>
          </w:p>
        </w:tc>
      </w:tr>
      <w:tr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夏普比率</w:t>
            </w:r>
          </w:p>
        </w:tc>
        <w:tc>
          <w:tcPr>
            <w:tcW w:type="dxa" w:w="3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每承担一份波动换来多少收益</w:t>
            </w:r>
          </w:p>
        </w:tc>
        <w:tc>
          <w:tcPr>
            <w:tcW w:type="dxa" w:w="42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1 以上算不错，2 以上要警惕过拟合</w:t>
            </w:r>
          </w:p>
        </w:tc>
      </w:tr>
      <w:tr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最大回撤</w:t>
            </w:r>
          </w:p>
        </w:tc>
        <w:tc>
          <w:tcPr>
            <w:tcW w:type="dxa" w:w="3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从最高点到最低点最多跌了多少</w:t>
            </w:r>
          </w:p>
        </w:tc>
        <w:tc>
          <w:tcPr>
            <w:tcW w:type="dxa" w:w="42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决定你能不能拿得住</w:t>
            </w:r>
          </w:p>
        </w:tc>
      </w:tr>
    </w:tbl>
    <w:p>
      <w:pPr>
        <w:pStyle w:val="Heading1"/>
        <w:spacing w:after="140" w:before="380"/>
      </w:pPr>
      <w:r>
        <w:rPr>
          <w:rFonts w:ascii="Microsoft YaHei" w:cs="Microsoft YaHei" w:eastAsia="Microsoft YaHei" w:hAnsi="Microsoft YaHei"/>
          <w:b/>
          <w:bCs/>
          <w:color w:val="13213A"/>
          <w:sz w:val="30"/>
          <w:szCs w:val="30"/>
        </w:rPr>
        <w:t xml:space="preserve">7　上线之后：因子会钝，要持续检查</w:t>
      </w:r>
    </w:p>
    <w:p>
      <w:pPr>
        <w:spacing w:after="120" w:before="60"/>
      </w:pPr>
      <w:r>
        <w:rPr>
          <w:rFonts w:ascii="Microsoft YaHei" w:cs="Microsoft YaHei" w:eastAsia="Microsoft YaHei" w:hAnsi="Microsoft YaHei"/>
          <w:b/>
          <w:bCs/>
          <w:color w:val="FFFFFF"/>
          <w:sz w:val="19"/>
          <w:szCs w:val="19"/>
          <w:shd w:fill="13213A" w:color="auto" w:val="clear"/>
        </w:rPr>
        <w:t xml:space="preserve">  ▶ 幻灯片 12 / 14　体检报告截图 + 模拟持仓截图 + 衰减 / 移植 / 前向三张卡  </w:t>
      </w:r>
    </w:p>
    <w:p>
      <w:pPr>
        <w:spacing w:after="140" w:line="340"/>
      </w:pPr>
      <w:r>
        <w:rPr>
          <w:rFonts w:ascii="Microsoft YaHei" w:cs="Microsoft YaHei" w:eastAsia="Microsoft YaHei" w:hAnsi="Microsoft YaHei"/>
          <w:color w:val="13213A"/>
          <w:sz w:val="21"/>
          <w:szCs w:val="21"/>
        </w:rPr>
        <w:t xml:space="preserve">因子会衰减：一个规律被越多人用，就越快被磨平。平台提供三种检查：</w:t>
      </w:r>
    </w:p>
    <w:p>
      <w:pPr>
        <w:pStyle w:val="ListParagraph"/>
        <w:numPr>
          <w:ilvl w:val="0"/>
          <w:numId w:val="3"/>
        </w:numPr>
        <w:spacing w:after="90" w:line="320"/>
      </w:pPr>
      <w:r>
        <w:rPr>
          <w:rFonts w:ascii="Microsoft YaHei" w:cs="Microsoft YaHei" w:eastAsia="Microsoft YaHei" w:hAnsi="Microsoft YaHei"/>
          <w:b/>
          <w:bCs/>
          <w:color w:val="13213A"/>
          <w:sz w:val="21"/>
          <w:szCs w:val="21"/>
        </w:rPr>
        <w:t xml:space="preserve">衰减检测：</w:t>
      </w:r>
      <w:r>
        <w:rPr>
          <w:rFonts w:ascii="Microsoft YaHei" w:cs="Microsoft YaHei" w:eastAsia="Microsoft YaHei" w:hAnsi="Microsoft YaHei"/>
          <w:color w:val="13213A"/>
          <w:sz w:val="21"/>
          <w:szCs w:val="21"/>
        </w:rPr>
        <w:t xml:space="preserve">把 IC 曲线按最近 60 天、120 天和全样本分段比较，近端明显低于远端就是钝了的信号。</w:t>
      </w:r>
    </w:p>
    <w:p>
      <w:pPr>
        <w:pStyle w:val="ListParagraph"/>
        <w:numPr>
          <w:ilvl w:val="0"/>
          <w:numId w:val="3"/>
        </w:numPr>
        <w:spacing w:after="90" w:line="320"/>
      </w:pPr>
      <w:r>
        <w:rPr>
          <w:rFonts w:ascii="Microsoft YaHei" w:cs="Microsoft YaHei" w:eastAsia="Microsoft YaHei" w:hAnsi="Microsoft YaHei"/>
          <w:b/>
          <w:bCs/>
          <w:color w:val="13213A"/>
          <w:sz w:val="21"/>
          <w:szCs w:val="21"/>
        </w:rPr>
        <w:t xml:space="preserve">跨市场移植：</w:t>
      </w:r>
      <w:r>
        <w:rPr>
          <w:rFonts w:ascii="Microsoft YaHei" w:cs="Microsoft YaHei" w:eastAsia="Microsoft YaHei" w:hAnsi="Microsoft YaHei"/>
          <w:color w:val="13213A"/>
          <w:sz w:val="21"/>
          <w:szCs w:val="21"/>
        </w:rPr>
        <w:t xml:space="preserve">把美股上挖到的因子直接放到加密样本上重算。两边都成立，更像真规律；只在一边成立，多半是这段数据的特性。</w:t>
      </w:r>
    </w:p>
    <w:p>
      <w:pPr>
        <w:pStyle w:val="ListParagraph"/>
        <w:numPr>
          <w:ilvl w:val="0"/>
          <w:numId w:val="3"/>
        </w:numPr>
        <w:spacing w:after="90" w:line="320"/>
      </w:pPr>
      <w:r>
        <w:rPr>
          <w:rFonts w:ascii="Microsoft YaHei" w:cs="Microsoft YaHei" w:eastAsia="Microsoft YaHei" w:hAnsi="Microsoft YaHei"/>
          <w:b/>
          <w:bCs/>
          <w:color w:val="13213A"/>
          <w:sz w:val="21"/>
          <w:szCs w:val="21"/>
        </w:rPr>
        <w:t xml:space="preserve">前向跟踪：</w:t>
      </w:r>
      <w:r>
        <w:rPr>
          <w:rFonts w:ascii="Microsoft YaHei" w:cs="Microsoft YaHei" w:eastAsia="Microsoft YaHei" w:hAnsi="Microsoft YaHei"/>
          <w:color w:val="13213A"/>
          <w:sz w:val="21"/>
          <w:szCs w:val="21"/>
        </w:rPr>
        <w:t xml:space="preserve">把因子「上线」到模拟持仓。从点击那天起，每一根 K 线对它都是没见过的。一段时间后，页面把上线前和上线后的夏普比率并排放，给出「保持 / 衰减 / 增强」的判定。</w:t>
      </w:r>
    </w:p>
    <w:p>
      <w:pPr>
        <w:pBdr>
          <w:left w:val="single" w:color="1F8F5F" w:sz="12" w:space="8"/>
        </w:pBdr>
        <w:spacing w:after="140" w:line="340"/>
        <w:ind w:left="360"/>
      </w:pPr>
      <w:r>
        <w:rPr>
          <w:rFonts w:ascii="Microsoft YaHei" w:cs="Microsoft YaHei" w:eastAsia="Microsoft YaHei" w:hAnsi="Microsoft YaHei"/>
          <w:b/>
          <w:bCs/>
          <w:color w:val="1F8F5F"/>
          <w:sz w:val="21"/>
          <w:szCs w:val="21"/>
        </w:rPr>
        <w:t xml:space="preserve">例子　</w:t>
      </w:r>
      <w:r>
        <w:rPr>
          <w:rFonts w:ascii="Microsoft YaHei" w:cs="Microsoft YaHei" w:eastAsia="Microsoft YaHei" w:hAnsi="Microsoft YaHei"/>
          <w:color w:val="13213A"/>
          <w:sz w:val="21"/>
          <w:szCs w:val="21"/>
        </w:rPr>
        <w:t xml:space="preserve">一个动量因子回测期夏普 1.1，上线两个月后夏普 0.4、超额收益转负，被判定为「衰减」。这不是回测错了，是市场变了。及时降权或下线，比抱着回测成绩不放要好。</w:t>
      </w:r>
    </w:p>
    <w:p>
      <w:pPr>
        <w:pBdr>
          <w:left w:val="single" w:color="5B4BC4" w:sz="12" w:space="8"/>
        </w:pBdr>
        <w:spacing w:after="140" w:line="340"/>
        <w:ind w:left="360"/>
      </w:pPr>
      <w:r>
        <w:rPr>
          <w:rFonts w:ascii="Microsoft YaHei" w:cs="Microsoft YaHei" w:eastAsia="Microsoft YaHei" w:hAnsi="Microsoft YaHei"/>
          <w:b/>
          <w:bCs/>
          <w:color w:val="5B4BC4"/>
          <w:sz w:val="21"/>
          <w:szCs w:val="21"/>
        </w:rPr>
        <w:t xml:space="preserve">一句话记住　</w:t>
      </w:r>
      <w:r>
        <w:rPr>
          <w:rFonts w:ascii="Microsoft YaHei" w:cs="Microsoft YaHei" w:eastAsia="Microsoft YaHei" w:hAnsi="Microsoft YaHei"/>
          <w:color w:val="13213A"/>
          <w:sz w:val="21"/>
          <w:szCs w:val="21"/>
        </w:rPr>
        <w:t xml:space="preserve">回测回答「过去行不行」，前向跟踪回答「你上线之后行不行」。后者才是真正的考试。</w:t>
      </w:r>
    </w:p>
    <w:p>
      <w:pPr>
        <w:pStyle w:val="Heading1"/>
        <w:spacing w:after="140" w:before="380"/>
      </w:pPr>
      <w:r>
        <w:rPr>
          <w:rFonts w:ascii="Microsoft YaHei" w:cs="Microsoft YaHei" w:eastAsia="Microsoft YaHei" w:hAnsi="Microsoft YaHei"/>
          <w:b/>
          <w:bCs/>
          <w:color w:val="13213A"/>
          <w:sz w:val="30"/>
          <w:szCs w:val="30"/>
        </w:rPr>
        <w:t xml:space="preserve">8　几条不能破的底线</w:t>
      </w:r>
    </w:p>
    <w:p>
      <w:pPr>
        <w:spacing w:after="120" w:before="60"/>
      </w:pPr>
      <w:r>
        <w:rPr>
          <w:rFonts w:ascii="Microsoft YaHei" w:cs="Microsoft YaHei" w:eastAsia="Microsoft YaHei" w:hAnsi="Microsoft YaHei"/>
          <w:b/>
          <w:bCs/>
          <w:color w:val="FFFFFF"/>
          <w:sz w:val="19"/>
          <w:szCs w:val="19"/>
          <w:shd w:fill="13213A" w:color="auto" w:val="clear"/>
        </w:rPr>
        <w:t xml:space="preserve">  ▶ 幻灯片 13 / 14　深色页：五条底线 + 三个坑  </w:t>
      </w:r>
    </w:p>
    <w:p>
      <w:pPr>
        <w:pStyle w:val="ListParagraph"/>
        <w:numPr>
          <w:ilvl w:val="0"/>
          <w:numId w:val="3"/>
        </w:numPr>
        <w:spacing w:after="90" w:line="320"/>
      </w:pPr>
      <w:r>
        <w:rPr>
          <w:rFonts w:ascii="Microsoft YaHei" w:cs="Microsoft YaHei" w:eastAsia="Microsoft YaHei" w:hAnsi="Microsoft YaHei"/>
          <w:b/>
          <w:bCs/>
          <w:color w:val="13213A"/>
          <w:sz w:val="21"/>
          <w:szCs w:val="21"/>
        </w:rPr>
        <w:t xml:space="preserve">留出集只考一次。</w:t>
      </w:r>
      <w:r>
        <w:rPr>
          <w:rFonts w:ascii="Microsoft YaHei" w:cs="Microsoft YaHei" w:eastAsia="Microsoft YaHei" w:hAnsi="Microsoft YaHei"/>
          <w:color w:val="13213A"/>
          <w:sz w:val="21"/>
          <w:szCs w:val="21"/>
        </w:rPr>
        <w:t xml:space="preserve">样本内随便练，留出集从不进入反馈。</w:t>
      </w:r>
    </w:p>
    <w:p>
      <w:pPr>
        <w:pStyle w:val="ListParagraph"/>
        <w:numPr>
          <w:ilvl w:val="0"/>
          <w:numId w:val="3"/>
        </w:numPr>
        <w:spacing w:after="90" w:line="320"/>
      </w:pPr>
      <w:r>
        <w:rPr>
          <w:rFonts w:ascii="Microsoft YaHei" w:cs="Microsoft YaHei" w:eastAsia="Microsoft YaHei" w:hAnsi="Microsoft YaHei"/>
          <w:b/>
          <w:bCs/>
          <w:color w:val="13213A"/>
          <w:sz w:val="21"/>
          <w:szCs w:val="21"/>
        </w:rPr>
        <w:t xml:space="preserve">允许空手而归。</w:t>
      </w:r>
      <w:r>
        <w:rPr>
          <w:rFonts w:ascii="Microsoft YaHei" w:cs="Microsoft YaHei" w:eastAsia="Microsoft YaHei" w:hAnsi="Microsoft YaHei"/>
          <w:color w:val="13213A"/>
          <w:sz w:val="21"/>
          <w:szCs w:val="21"/>
        </w:rPr>
        <w:t xml:space="preserve">一轮零接受是正常结果，说明这段数据在这个方向上没有可靠信号。</w:t>
      </w:r>
    </w:p>
    <w:p>
      <w:pPr>
        <w:pStyle w:val="ListParagraph"/>
        <w:numPr>
          <w:ilvl w:val="0"/>
          <w:numId w:val="3"/>
        </w:numPr>
        <w:spacing w:after="90" w:line="320"/>
      </w:pPr>
      <w:r>
        <w:rPr>
          <w:rFonts w:ascii="Microsoft YaHei" w:cs="Microsoft YaHei" w:eastAsia="Microsoft YaHei" w:hAnsi="Microsoft YaHei"/>
          <w:b/>
          <w:bCs/>
          <w:color w:val="13213A"/>
          <w:sz w:val="21"/>
          <w:szCs w:val="21"/>
        </w:rPr>
        <w:t xml:space="preserve">基准永远在图上。</w:t>
      </w:r>
      <w:r>
        <w:rPr>
          <w:rFonts w:ascii="Microsoft YaHei" w:cs="Microsoft YaHei" w:eastAsia="Microsoft YaHei" w:hAnsi="Microsoft YaHei"/>
          <w:color w:val="13213A"/>
          <w:sz w:val="21"/>
          <w:szCs w:val="21"/>
        </w:rPr>
        <w:t xml:space="preserve">任何净值曲线旁边都有买入持有，不单独展示「绝对收益」。</w:t>
      </w:r>
    </w:p>
    <w:p>
      <w:pPr>
        <w:pStyle w:val="ListParagraph"/>
        <w:numPr>
          <w:ilvl w:val="0"/>
          <w:numId w:val="3"/>
        </w:numPr>
        <w:spacing w:after="90" w:line="320"/>
      </w:pPr>
      <w:r>
        <w:rPr>
          <w:rFonts w:ascii="Microsoft YaHei" w:cs="Microsoft YaHei" w:eastAsia="Microsoft YaHei" w:hAnsi="Microsoft YaHei"/>
          <w:b/>
          <w:bCs/>
          <w:color w:val="13213A"/>
          <w:sz w:val="21"/>
          <w:szCs w:val="21"/>
        </w:rPr>
        <w:t xml:space="preserve">每一次拒绝都留痕。</w:t>
      </w:r>
      <w:r>
        <w:rPr>
          <w:rFonts w:ascii="Microsoft YaHei" w:cs="Microsoft YaHei" w:eastAsia="Microsoft YaHei" w:hAnsi="Microsoft YaHei"/>
          <w:color w:val="13213A"/>
          <w:sz w:val="21"/>
          <w:szCs w:val="21"/>
        </w:rPr>
        <w:t xml:space="preserve">被拒理由进错题本，供下一轮和下一个人看。</w:t>
      </w:r>
    </w:p>
    <w:p>
      <w:pPr>
        <w:pStyle w:val="ListParagraph"/>
        <w:numPr>
          <w:ilvl w:val="0"/>
          <w:numId w:val="3"/>
        </w:numPr>
        <w:spacing w:after="90" w:line="320"/>
      </w:pPr>
      <w:r>
        <w:rPr>
          <w:rFonts w:ascii="Microsoft YaHei" w:cs="Microsoft YaHei" w:eastAsia="Microsoft YaHei" w:hAnsi="Microsoft YaHei"/>
          <w:b/>
          <w:bCs/>
          <w:color w:val="13213A"/>
          <w:sz w:val="21"/>
          <w:szCs w:val="21"/>
        </w:rPr>
        <w:t xml:space="preserve">上线后继续考。</w:t>
      </w:r>
      <w:r>
        <w:rPr>
          <w:rFonts w:ascii="Microsoft YaHei" w:cs="Microsoft YaHei" w:eastAsia="Microsoft YaHei" w:hAnsi="Microsoft YaHei"/>
          <w:color w:val="13213A"/>
          <w:sz w:val="21"/>
          <w:szCs w:val="21"/>
        </w:rPr>
        <w:t xml:space="preserve">模拟持仓给出明确的衰减判定。</w:t>
      </w:r>
    </w:p>
    <w:p>
      <w:pPr>
        <w:spacing w:after="140" w:line="340"/>
      </w:pPr>
      <w:r>
        <w:rPr>
          <w:rFonts w:ascii="Microsoft YaHei" w:cs="Microsoft YaHei" w:eastAsia="Microsoft YaHei" w:hAnsi="Microsoft YaHei"/>
          <w:b/>
          <w:bCs/>
          <w:color w:val="13213A"/>
          <w:sz w:val="21"/>
          <w:szCs w:val="21"/>
        </w:rPr>
        <w:t xml:space="preserve">三个最常见的坑：</w:t>
      </w:r>
      <w:r>
        <w:rPr>
          <w:rFonts w:ascii="Microsoft YaHei" w:cs="Microsoft YaHei" w:eastAsia="Microsoft YaHei" w:hAnsi="Microsoft YaHei"/>
          <w:color w:val="13213A"/>
          <w:sz w:val="21"/>
          <w:szCs w:val="21"/>
        </w:rPr>
        <w:t xml:space="preserve">前视偏差——用了当时不可能知道的数据；幸存者偏差——样本里只剩活到今天的公司，倒闭的都不见了；多重比较——试一千个因子，总有几十个碰巧显著。最后一个坑最隐蔽，留出集确认和重复度约束就是专门针对它的。</w:t>
      </w:r>
    </w:p>
    <w:p>
      <w:pPr>
        <w:pStyle w:val="Heading1"/>
        <w:spacing w:after="140" w:before="380"/>
      </w:pPr>
      <w:r>
        <w:rPr>
          <w:rFonts w:ascii="Microsoft YaHei" w:cs="Microsoft YaHei" w:eastAsia="Microsoft YaHei" w:hAnsi="Microsoft YaHei"/>
          <w:b/>
          <w:bCs/>
          <w:color w:val="13213A"/>
          <w:sz w:val="30"/>
          <w:szCs w:val="30"/>
        </w:rPr>
        <w:t xml:space="preserve">9　总结</w:t>
      </w:r>
    </w:p>
    <w:p>
      <w:pPr>
        <w:spacing w:after="120" w:before="60"/>
      </w:pPr>
      <w:r>
        <w:rPr>
          <w:rFonts w:ascii="Microsoft YaHei" w:cs="Microsoft YaHei" w:eastAsia="Microsoft YaHei" w:hAnsi="Microsoft YaHei"/>
          <w:b/>
          <w:bCs/>
          <w:color w:val="FFFFFF"/>
          <w:sz w:val="19"/>
          <w:szCs w:val="19"/>
          <w:shd w:fill="13213A" w:color="auto" w:val="clear"/>
        </w:rPr>
        <w:t xml:space="preserve">  ▶ 幻灯片 14 / 14　三句话带走 + 作业  </w:t>
      </w:r>
    </w:p>
    <w:p>
      <w:pPr>
        <w:pStyle w:val="ListParagraph"/>
        <w:numPr>
          <w:ilvl w:val="0"/>
          <w:numId w:val="3"/>
        </w:numPr>
        <w:spacing w:after="90" w:line="320"/>
      </w:pPr>
      <w:r>
        <w:rPr>
          <w:rFonts w:ascii="Microsoft YaHei" w:cs="Microsoft YaHei" w:eastAsia="Microsoft YaHei" w:hAnsi="Microsoft YaHei"/>
          <w:color w:val="13213A"/>
          <w:sz w:val="21"/>
          <w:szCs w:val="21"/>
        </w:rPr>
        <w:t xml:space="preserve">因子是给股票打分的规则，IC 是给规则打分的尺子。</w:t>
      </w:r>
    </w:p>
    <w:p>
      <w:pPr>
        <w:pStyle w:val="ListParagraph"/>
        <w:numPr>
          <w:ilvl w:val="0"/>
          <w:numId w:val="3"/>
        </w:numPr>
        <w:spacing w:after="90" w:line="320"/>
      </w:pPr>
      <w:r>
        <w:rPr>
          <w:rFonts w:ascii="Microsoft YaHei" w:cs="Microsoft YaHei" w:eastAsia="Microsoft YaHei" w:hAnsi="Microsoft YaHei"/>
          <w:color w:val="13213A"/>
          <w:sz w:val="21"/>
          <w:szCs w:val="21"/>
        </w:rPr>
        <w:t xml:space="preserve">Loop Engineering 的核心是把成绩单和错题本放回下一轮，同时把留出集的分数锁起来。</w:t>
      </w:r>
    </w:p>
    <w:p>
      <w:pPr>
        <w:pStyle w:val="ListParagraph"/>
        <w:numPr>
          <w:ilvl w:val="0"/>
          <w:numId w:val="3"/>
        </w:numPr>
        <w:spacing w:after="90" w:line="320"/>
      </w:pPr>
      <w:r>
        <w:rPr>
          <w:rFonts w:ascii="Microsoft YaHei" w:cs="Microsoft YaHei" w:eastAsia="Microsoft YaHei" w:hAnsi="Microsoft YaHei"/>
          <w:color w:val="13213A"/>
          <w:sz w:val="21"/>
          <w:szCs w:val="21"/>
        </w:rPr>
        <w:t xml:space="preserve">进化搜索是另一条路，判卷方式和 AI 那条路完全一样。</w:t>
      </w:r>
    </w:p>
    <w:p>
      <w:pPr>
        <w:pStyle w:val="ListParagraph"/>
        <w:numPr>
          <w:ilvl w:val="0"/>
          <w:numId w:val="3"/>
        </w:numPr>
        <w:spacing w:after="90" w:line="320"/>
      </w:pPr>
      <w:r>
        <w:rPr>
          <w:rFonts w:ascii="Microsoft YaHei" w:cs="Microsoft YaHei" w:eastAsia="Microsoft YaHei" w:hAnsi="Microsoft YaHei"/>
          <w:color w:val="13213A"/>
          <w:sz w:val="21"/>
          <w:szCs w:val="21"/>
        </w:rPr>
        <w:t xml:space="preserve">IC 是门票，组合回测是成绩单，上线后的前向跟踪才是最终考试。</w:t>
      </w:r>
    </w:p>
    <w:p>
      <w:pPr>
        <w:spacing w:after="140" w:line="340"/>
      </w:pPr>
      <w:r>
        <w:rPr>
          <w:rFonts w:ascii="Microsoft YaHei" w:cs="Microsoft YaHei" w:eastAsia="Microsoft YaHei" w:hAnsi="Microsoft YaHei"/>
          <w:b/>
          <w:bCs/>
          <w:color w:val="13213A"/>
          <w:sz w:val="21"/>
          <w:szCs w:val="21"/>
        </w:rPr>
        <w:t xml:space="preserve">作业：</w:t>
      </w:r>
      <w:r>
        <w:rPr>
          <w:rFonts w:ascii="Microsoft YaHei" w:cs="Microsoft YaHei" w:eastAsia="Microsoft YaHei" w:hAnsi="Microsoft YaHei"/>
          <w:color w:val="13213A"/>
          <w:sz w:val="21"/>
          <w:szCs w:val="21"/>
        </w:rPr>
        <w:t xml:space="preserve">用宽松档在加密市场跑一轮 LLM 挖掘，记录三轮里错题本的变化，用 200 字说明第三轮的题目比第一轮多了什么。再把接受的因子移植到美股，看 IC 变了多少。</w:t>
      </w:r>
    </w:p>
    <w:p>
      <w:r>
        <w:br w:type="page"/>
      </w:r>
    </w:p>
    <w:p>
      <w:pPr>
        <w:pStyle w:val="Heading1"/>
        <w:spacing w:after="140" w:before="380"/>
      </w:pPr>
      <w:r>
        <w:rPr>
          <w:rFonts w:ascii="Microsoft YaHei" w:cs="Microsoft YaHei" w:eastAsia="Microsoft YaHei" w:hAnsi="Microsoft YaHei"/>
          <w:b/>
          <w:bCs/>
          <w:color w:val="13213A"/>
          <w:sz w:val="30"/>
          <w:szCs w:val="30"/>
        </w:rPr>
        <w:t xml:space="preserve">附录 A　时间安排与幻灯片对照</w:t>
      </w:r>
    </w:p>
    <w:tbl>
      <w:tblPr>
        <w:tblW w:type="dxa" w:w="9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000"/>
        <w:gridCol w:w="1000"/>
        <w:gridCol w:w="3940"/>
      </w:tblGrid>
      <w:tr>
        <w:trPr>
          <w:tblHeader/>
        </w:trPr>
        <w:tc>
          <w:tcPr>
            <w:tcW w:type="dxa" w:w="1500"/>
            <w:shd w:fill="1321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时间</w:t>
            </w:r>
          </w:p>
        </w:tc>
        <w:tc>
          <w:tcPr>
            <w:tcW w:type="dxa" w:w="3000"/>
            <w:shd w:fill="1321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讲义章节</w:t>
            </w:r>
          </w:p>
        </w:tc>
        <w:tc>
          <w:tcPr>
            <w:tcW w:type="dxa" w:w="1000"/>
            <w:shd w:fill="1321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幻灯片</w:t>
            </w:r>
          </w:p>
        </w:tc>
        <w:tc>
          <w:tcPr>
            <w:tcW w:type="dxa" w:w="3940"/>
            <w:shd w:fill="1321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页面内容</w:t>
            </w:r>
          </w:p>
        </w:tc>
      </w:tr>
      <w:tr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0:00–0:30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开讲之前</w:t>
            </w:r>
          </w:p>
        </w:tc>
        <w:tc>
          <w:tcPr>
            <w:tcW w:type="dxa" w:w="1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1</w:t>
            </w:r>
          </w:p>
        </w:tc>
        <w:tc>
          <w:tcPr>
            <w:tcW w:type="dxa" w:w="39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封面</w:t>
            </w:r>
          </w:p>
        </w:tc>
      </w:tr>
      <w:tr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0:30–1:00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开讲之前</w:t>
            </w:r>
          </w:p>
        </w:tc>
        <w:tc>
          <w:tcPr>
            <w:tcW w:type="dxa" w:w="1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2</w:t>
            </w:r>
          </w:p>
        </w:tc>
        <w:tc>
          <w:tcPr>
            <w:tcW w:type="dxa" w:w="39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三个问题</w:t>
            </w:r>
          </w:p>
        </w:tc>
      </w:tr>
      <w:tr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1:00–2:00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1.1 因子</w:t>
            </w:r>
          </w:p>
        </w:tc>
        <w:tc>
          <w:tcPr>
            <w:tcW w:type="dxa" w:w="1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3</w:t>
            </w:r>
          </w:p>
        </w:tc>
        <w:tc>
          <w:tcPr>
            <w:tcW w:type="dxa" w:w="39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排名表 + 动量因子表达式</w:t>
            </w:r>
          </w:p>
        </w:tc>
      </w:tr>
      <w:tr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2:00–3:00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1.2 IC</w:t>
            </w:r>
          </w:p>
        </w:tc>
        <w:tc>
          <w:tcPr>
            <w:tcW w:type="dxa" w:w="1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4</w:t>
            </w:r>
          </w:p>
        </w:tc>
        <w:tc>
          <w:tcPr>
            <w:tcW w:type="dxa" w:w="39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每日 IC 曲线 + 平均值 / 抖动</w:t>
            </w:r>
          </w:p>
        </w:tc>
      </w:tr>
      <w:tr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3:00–4:00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2 积木</w:t>
            </w:r>
          </w:p>
        </w:tc>
        <w:tc>
          <w:tcPr>
            <w:tcW w:type="dxa" w:w="1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5</w:t>
            </w:r>
          </w:p>
        </w:tc>
        <w:tc>
          <w:tcPr>
            <w:tcW w:type="dxa" w:w="39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四类积木 + 例子</w:t>
            </w:r>
          </w:p>
        </w:tc>
      </w:tr>
      <w:tr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4:00–6:00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3 判卷</w:t>
            </w:r>
          </w:p>
        </w:tc>
        <w:tc>
          <w:tcPr>
            <w:tcW w:type="dxa" w:w="1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6</w:t>
            </w:r>
          </w:p>
        </w:tc>
        <w:tc>
          <w:tcPr>
            <w:tcW w:type="dxa" w:w="39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80/20 时间条 + 柱状图 + 录取线表</w:t>
            </w:r>
          </w:p>
        </w:tc>
      </w:tr>
      <w:tr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6:00–7:30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4.1–4.3 Loop 定义与四步</w:t>
            </w:r>
          </w:p>
        </w:tc>
        <w:tc>
          <w:tcPr>
            <w:tcW w:type="dxa" w:w="1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7</w:t>
            </w:r>
          </w:p>
        </w:tc>
        <w:tc>
          <w:tcPr>
            <w:tcW w:type="dxa" w:w="39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循环图 + 网站截图</w:t>
            </w:r>
          </w:p>
        </w:tc>
      </w:tr>
      <w:tr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7:30–9:00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4.4 三轮</w:t>
            </w:r>
          </w:p>
        </w:tc>
        <w:tc>
          <w:tcPr>
            <w:tcW w:type="dxa" w:w="1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8</w:t>
            </w:r>
          </w:p>
        </w:tc>
        <w:tc>
          <w:tcPr>
            <w:tcW w:type="dxa" w:w="39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三轮示例表</w:t>
            </w:r>
          </w:p>
        </w:tc>
      </w:tr>
      <w:tr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9:00–10:00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4.5–4.7 边界与失效</w:t>
            </w:r>
          </w:p>
        </w:tc>
        <w:tc>
          <w:tcPr>
            <w:tcW w:type="dxa" w:w="1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9</w:t>
            </w:r>
          </w:p>
        </w:tc>
        <w:tc>
          <w:tcPr>
            <w:tcW w:type="dxa" w:w="39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能进 / 不能进 + 失效模式</w:t>
            </w:r>
          </w:p>
        </w:tc>
      </w:tr>
      <w:tr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10:00–12:00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5 进化搜索</w:t>
            </w:r>
          </w:p>
        </w:tc>
        <w:tc>
          <w:tcPr>
            <w:tcW w:type="dxa" w:w="1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10</w:t>
            </w:r>
          </w:p>
        </w:tc>
        <w:tc>
          <w:tcPr>
            <w:tcW w:type="dxa" w:w="39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语法树 + 进化实验室截图</w:t>
            </w:r>
          </w:p>
        </w:tc>
      </w:tr>
      <w:tr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12:00–13:30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6 因子到组合</w:t>
            </w:r>
          </w:p>
        </w:tc>
        <w:tc>
          <w:tcPr>
            <w:tcW w:type="dxa" w:w="1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11</w:t>
            </w:r>
          </w:p>
        </w:tc>
        <w:tc>
          <w:tcPr>
            <w:tcW w:type="dxa" w:w="39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真实回测截图 + 四个指标</w:t>
            </w:r>
          </w:p>
        </w:tc>
      </w:tr>
      <w:tr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13:30–14:15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7 上线之后</w:t>
            </w:r>
          </w:p>
        </w:tc>
        <w:tc>
          <w:tcPr>
            <w:tcW w:type="dxa" w:w="1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12</w:t>
            </w:r>
          </w:p>
        </w:tc>
        <w:tc>
          <w:tcPr>
            <w:tcW w:type="dxa" w:w="39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体检 + 模拟持仓截图 + 三张卡</w:t>
            </w:r>
          </w:p>
        </w:tc>
      </w:tr>
      <w:tr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14:15–14:45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8 底线</w:t>
            </w:r>
          </w:p>
        </w:tc>
        <w:tc>
          <w:tcPr>
            <w:tcW w:type="dxa" w:w="1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13</w:t>
            </w:r>
          </w:p>
        </w:tc>
        <w:tc>
          <w:tcPr>
            <w:tcW w:type="dxa" w:w="39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五条底线 + 三个坑</w:t>
            </w:r>
          </w:p>
        </w:tc>
      </w:tr>
      <w:tr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14:45–15:00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9 总结</w:t>
            </w:r>
          </w:p>
        </w:tc>
        <w:tc>
          <w:tcPr>
            <w:tcW w:type="dxa" w:w="1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14</w:t>
            </w:r>
          </w:p>
        </w:tc>
        <w:tc>
          <w:tcPr>
            <w:tcW w:type="dxa" w:w="39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三句话 + 作业</w:t>
            </w:r>
          </w:p>
        </w:tc>
      </w:tr>
    </w:tbl>
    <w:p>
      <w:pPr>
        <w:spacing w:after="40"/>
      </w:pPr>
    </w:p>
    <w:p>
      <w:pPr>
        <w:pStyle w:val="Heading1"/>
        <w:spacing w:after="140" w:before="380"/>
      </w:pPr>
      <w:r>
        <w:rPr>
          <w:rFonts w:ascii="Microsoft YaHei" w:cs="Microsoft YaHei" w:eastAsia="Microsoft YaHei" w:hAnsi="Microsoft YaHei"/>
          <w:b/>
          <w:bCs/>
          <w:color w:val="13213A"/>
          <w:sz w:val="30"/>
          <w:szCs w:val="30"/>
        </w:rPr>
        <w:t xml:space="preserve">附录 B　课堂演示步骤（5 分钟，可穿插）</w:t>
      </w:r>
    </w:p>
    <w:p>
      <w:pPr>
        <w:pStyle w:val="ListParagraph"/>
        <w:numPr>
          <w:ilvl w:val="0"/>
          <w:numId w:val="4"/>
        </w:numPr>
        <w:spacing w:after="90" w:line="320"/>
      </w:pPr>
      <w:r>
        <w:rPr>
          <w:rFonts w:ascii="Microsoft YaHei" w:cs="Microsoft YaHei" w:eastAsia="Microsoft YaHei" w:hAnsi="Microsoft YaHei"/>
          <w:color w:val="13213A"/>
          <w:sz w:val="21"/>
          <w:szCs w:val="21"/>
        </w:rPr>
        <w:t xml:space="preserve">进入「因子挖掘」，市场选美股，门槛选标准，引擎选 LLM，点开始。</w:t>
      </w:r>
    </w:p>
    <w:p>
      <w:pPr>
        <w:pStyle w:val="ListParagraph"/>
        <w:numPr>
          <w:ilvl w:val="0"/>
          <w:numId w:val="4"/>
        </w:numPr>
        <w:spacing w:after="90" w:line="320"/>
      </w:pPr>
      <w:r>
        <w:rPr>
          <w:rFonts w:ascii="Microsoft YaHei" w:cs="Microsoft YaHei" w:eastAsia="Microsoft YaHei" w:hAnsi="Microsoft YaHei"/>
          <w:color w:val="13213A"/>
          <w:sz w:val="21"/>
          <w:szCs w:val="21"/>
        </w:rPr>
        <w:t xml:space="preserve">念第一轮的接受与拒绝理由，重点指出「重复」和「留出未通过」两种。</w:t>
      </w:r>
    </w:p>
    <w:p>
      <w:pPr>
        <w:pStyle w:val="ListParagraph"/>
        <w:numPr>
          <w:ilvl w:val="0"/>
          <w:numId w:val="4"/>
        </w:numPr>
        <w:spacing w:after="90" w:line="320"/>
      </w:pPr>
      <w:r>
        <w:rPr>
          <w:rFonts w:ascii="Microsoft YaHei" w:cs="Microsoft YaHei" w:eastAsia="Microsoft YaHei" w:hAnsi="Microsoft YaHei"/>
          <w:color w:val="13213A"/>
          <w:sz w:val="21"/>
          <w:szCs w:val="21"/>
        </w:rPr>
        <w:t xml:space="preserve">第二轮开始时展开题目摘要，让听众看到错题本已经在里面。</w:t>
      </w:r>
    </w:p>
    <w:p>
      <w:pPr>
        <w:pStyle w:val="ListParagraph"/>
        <w:numPr>
          <w:ilvl w:val="0"/>
          <w:numId w:val="4"/>
        </w:numPr>
        <w:spacing w:after="90" w:line="320"/>
      </w:pPr>
      <w:r>
        <w:rPr>
          <w:rFonts w:ascii="Microsoft YaHei" w:cs="Microsoft YaHei" w:eastAsia="Microsoft YaHei" w:hAnsi="Microsoft YaHei"/>
          <w:color w:val="13213A"/>
          <w:sz w:val="21"/>
          <w:szCs w:val="21"/>
        </w:rPr>
        <w:t xml:space="preserve">切到进化引擎，看名人堂逐代刷新，指出表达式没有越来越长。</w:t>
      </w:r>
    </w:p>
    <w:p>
      <w:pPr>
        <w:pStyle w:val="ListParagraph"/>
        <w:numPr>
          <w:ilvl w:val="0"/>
          <w:numId w:val="4"/>
        </w:numPr>
        <w:spacing w:after="90" w:line="320"/>
      </w:pPr>
      <w:r>
        <w:rPr>
          <w:rFonts w:ascii="Microsoft YaHei" w:cs="Microsoft YaHei" w:eastAsia="Microsoft YaHei" w:hAnsi="Microsoft YaHei"/>
          <w:color w:val="13213A"/>
          <w:sz w:val="21"/>
          <w:szCs w:val="21"/>
        </w:rPr>
        <w:t xml:space="preserve">对一个接受的因子点「组合回测」读四个数字并对比基准；点「检查」看衰减和移植；点「上线」。</w:t>
      </w:r>
    </w:p>
    <w:p>
      <w:pPr>
        <w:pStyle w:val="Heading1"/>
        <w:spacing w:after="140" w:before="380"/>
      </w:pPr>
      <w:r>
        <w:rPr>
          <w:rFonts w:ascii="Microsoft YaHei" w:cs="Microsoft YaHei" w:eastAsia="Microsoft YaHei" w:hAnsi="Microsoft YaHei"/>
          <w:b/>
          <w:bCs/>
          <w:color w:val="13213A"/>
          <w:sz w:val="30"/>
          <w:szCs w:val="30"/>
        </w:rPr>
        <w:t xml:space="preserve">附录 C　术语表</w:t>
      </w:r>
    </w:p>
    <w:tbl>
      <w:tblPr>
        <w:tblW w:type="dxa" w:w="9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840"/>
      </w:tblGrid>
      <w:tr>
        <w:trPr>
          <w:tblHeader/>
        </w:trPr>
        <w:tc>
          <w:tcPr>
            <w:tcW w:type="dxa" w:w="2600"/>
            <w:shd w:fill="1321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术语</w:t>
            </w:r>
          </w:p>
        </w:tc>
        <w:tc>
          <w:tcPr>
            <w:tcW w:type="dxa" w:w="6840"/>
            <w:shd w:fill="1321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人话解释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因子</w:t>
            </w:r>
          </w:p>
        </w:tc>
        <w:tc>
          <w:tcPr>
            <w:tcW w:type="dxa" w:w="68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给每只股票每天打一个分的规则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横截面</w:t>
            </w:r>
          </w:p>
        </w:tc>
        <w:tc>
          <w:tcPr>
            <w:tcW w:type="dxa" w:w="68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同一天把所有股票放在一起比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IC</w:t>
            </w:r>
          </w:p>
        </w:tc>
        <w:tc>
          <w:tcPr>
            <w:tcW w:type="dxa" w:w="68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今天的排名和未来收益排名有多一致，从 −1 到 1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ICIR</w:t>
            </w:r>
          </w:p>
        </w:tc>
        <w:tc>
          <w:tcPr>
            <w:tcW w:type="dxa" w:w="68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IC 的平均值除以它的波动，衡量「稳定地有用」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样本内 / 留出集</w:t>
            </w:r>
          </w:p>
        </w:tc>
        <w:tc>
          <w:tcPr>
            <w:tcW w:type="dxa" w:w="68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模拟考 / 高考；后者只考一次，不进反馈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过拟合</w:t>
            </w:r>
          </w:p>
        </w:tc>
        <w:tc>
          <w:tcPr>
            <w:tcW w:type="dxa" w:w="68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背题：记住了历史的巧合而不是规律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Loop Engineering</w:t>
            </w:r>
          </w:p>
        </w:tc>
        <w:tc>
          <w:tcPr>
            <w:tcW w:type="dxa" w:w="68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把成绩单和错题本放回下一轮题目的迭代方法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教训</w:t>
            </w:r>
          </w:p>
        </w:tc>
        <w:tc>
          <w:tcPr>
            <w:tcW w:type="dxa" w:w="68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错题本里的一句话，说明某类表达式为什么被拒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重复（冗余）</w:t>
            </w:r>
          </w:p>
        </w:tc>
        <w:tc>
          <w:tcPr>
            <w:tcW w:type="dxa" w:w="68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和库里已有因子几乎是同一个信号，相关性超过 0.7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遗传编程</w:t>
            </w:r>
          </w:p>
        </w:tc>
        <w:tc>
          <w:tcPr>
            <w:tcW w:type="dxa" w:w="68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随机组合、优胜劣汰、交叉变异的搜索方法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名人堂</w:t>
            </w:r>
          </w:p>
        </w:tc>
        <w:tc>
          <w:tcPr>
            <w:tcW w:type="dxa" w:w="68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进化过程中保留的最优且互不重复的个体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再平衡</w:t>
            </w:r>
          </w:p>
        </w:tc>
        <w:tc>
          <w:tcPr>
            <w:tcW w:type="dxa" w:w="68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定期按因子重新排序并换仓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最大回撤</w:t>
            </w:r>
          </w:p>
        </w:tc>
        <w:tc>
          <w:tcPr>
            <w:tcW w:type="dxa" w:w="68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从最高点跌到最低点的最大幅度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衰减</w:t>
            </w:r>
          </w:p>
        </w:tc>
        <w:tc>
          <w:tcPr>
            <w:tcW w:type="dxa" w:w="68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因子的预测力随时间变弱</w:t>
            </w:r>
          </w:p>
        </w:tc>
      </w:tr>
    </w:tbl>
    <w:p>
      <w:pPr>
        <w:pStyle w:val="Heading1"/>
        <w:spacing w:after="140" w:before="380"/>
      </w:pPr>
      <w:r>
        <w:rPr>
          <w:rFonts w:ascii="Microsoft YaHei" w:cs="Microsoft YaHei" w:eastAsia="Microsoft YaHei" w:hAnsi="Microsoft YaHei"/>
          <w:b/>
          <w:bCs/>
          <w:color w:val="13213A"/>
          <w:sz w:val="30"/>
          <w:szCs w:val="30"/>
        </w:rPr>
        <w:t xml:space="preserve">附录 D　常见提问</w:t>
      </w:r>
    </w:p>
    <w:p>
      <w:pPr>
        <w:pStyle w:val="ListParagraph"/>
        <w:numPr>
          <w:ilvl w:val="0"/>
          <w:numId w:val="5"/>
        </w:numPr>
        <w:spacing w:after="90" w:line="320"/>
      </w:pPr>
      <w:r>
        <w:rPr>
          <w:rFonts w:ascii="Microsoft YaHei" w:cs="Microsoft YaHei" w:eastAsia="Microsoft YaHei" w:hAnsi="Microsoft YaHei"/>
          <w:b/>
          <w:bCs/>
          <w:color w:val="13213A"/>
          <w:sz w:val="21"/>
          <w:szCs w:val="21"/>
        </w:rPr>
        <w:t xml:space="preserve">为什么不用交叉验证？</w:t>
      </w:r>
      <w:r>
        <w:rPr>
          <w:rFonts w:ascii="Microsoft YaHei" w:cs="Microsoft YaHei" w:eastAsia="Microsoft YaHei" w:hAnsi="Microsoft YaHei"/>
          <w:color w:val="13213A"/>
          <w:sz w:val="21"/>
          <w:szCs w:val="21"/>
        </w:rPr>
        <w:t xml:space="preserve">时间有先后，随机切分会把未来信息漏到训练侧。按时间切一次、只考一次，最难作弊。</w:t>
      </w:r>
    </w:p>
    <w:p>
      <w:pPr>
        <w:pStyle w:val="ListParagraph"/>
        <w:numPr>
          <w:ilvl w:val="0"/>
          <w:numId w:val="5"/>
        </w:numPr>
        <w:spacing w:after="90" w:line="320"/>
      </w:pPr>
      <w:r>
        <w:rPr>
          <w:rFonts w:ascii="Microsoft YaHei" w:cs="Microsoft YaHei" w:eastAsia="Microsoft YaHei" w:hAnsi="Microsoft YaHei"/>
          <w:b/>
          <w:bCs/>
          <w:color w:val="13213A"/>
          <w:sz w:val="21"/>
          <w:szCs w:val="21"/>
        </w:rPr>
        <w:t xml:space="preserve">AI 看不到留出集分数，怎么知道往哪改？</w:t>
      </w:r>
      <w:r>
        <w:rPr>
          <w:rFonts w:ascii="Microsoft YaHei" w:cs="Microsoft YaHei" w:eastAsia="Microsoft YaHei" w:hAnsi="Microsoft YaHei"/>
          <w:color w:val="13213A"/>
          <w:sz w:val="21"/>
          <w:szCs w:val="21"/>
        </w:rPr>
        <w:t xml:space="preserve">它不需要知道。它只需要知道「这条路不通」然后换方向。能让它「微调到刚好通过」的反馈，恰恰是要禁止的。</w:t>
      </w:r>
    </w:p>
    <w:p>
      <w:pPr>
        <w:pStyle w:val="ListParagraph"/>
        <w:numPr>
          <w:ilvl w:val="0"/>
          <w:numId w:val="5"/>
        </w:numPr>
        <w:spacing w:after="90" w:line="320"/>
      </w:pPr>
      <w:r>
        <w:rPr>
          <w:rFonts w:ascii="Microsoft YaHei" w:cs="Microsoft YaHei" w:eastAsia="Microsoft YaHei" w:hAnsi="Microsoft YaHei"/>
          <w:b/>
          <w:bCs/>
          <w:color w:val="13213A"/>
          <w:sz w:val="21"/>
          <w:szCs w:val="21"/>
        </w:rPr>
        <w:t xml:space="preserve">零接受算失败吗？</w:t>
      </w:r>
      <w:r>
        <w:rPr>
          <w:rFonts w:ascii="Microsoft YaHei" w:cs="Microsoft YaHei" w:eastAsia="Microsoft YaHei" w:hAnsi="Microsoft YaHei"/>
          <w:color w:val="13213A"/>
          <w:sz w:val="21"/>
          <w:szCs w:val="21"/>
        </w:rPr>
        <w:t xml:space="preserve">不算。它说明这段数据在这个方向上没有可靠信号，或者门槛和噪声不匹配。凑数才是失败。</w:t>
      </w:r>
    </w:p>
    <w:p>
      <w:pPr>
        <w:pStyle w:val="ListParagraph"/>
        <w:numPr>
          <w:ilvl w:val="0"/>
          <w:numId w:val="5"/>
        </w:numPr>
        <w:spacing w:after="90" w:line="320"/>
      </w:pPr>
      <w:r>
        <w:rPr>
          <w:rFonts w:ascii="Microsoft YaHei" w:cs="Microsoft YaHei" w:eastAsia="Microsoft YaHei" w:hAnsi="Microsoft YaHei"/>
          <w:b/>
          <w:bCs/>
          <w:color w:val="13213A"/>
          <w:sz w:val="21"/>
          <w:szCs w:val="21"/>
        </w:rPr>
        <w:t xml:space="preserve">AI 和进化搜索选哪个？</w:t>
      </w:r>
      <w:r>
        <w:rPr>
          <w:rFonts w:ascii="Microsoft YaHei" w:cs="Microsoft YaHei" w:eastAsia="Microsoft YaHei" w:hAnsi="Microsoft YaHei"/>
          <w:color w:val="13213A"/>
          <w:sz w:val="21"/>
          <w:szCs w:val="21"/>
        </w:rPr>
        <w:t xml:space="preserve">想要能解释、能对话的因子选 AI；想大范围撒网选进化。两者进同一个库，可以都跑。</w:t>
      </w:r>
    </w:p>
    <w:p>
      <w:pPr>
        <w:pStyle w:val="ListParagraph"/>
        <w:numPr>
          <w:ilvl w:val="0"/>
          <w:numId w:val="5"/>
        </w:numPr>
        <w:spacing w:after="90" w:line="320"/>
      </w:pPr>
      <w:r>
        <w:rPr>
          <w:rFonts w:ascii="Microsoft YaHei" w:cs="Microsoft YaHei" w:eastAsia="Microsoft YaHei" w:hAnsi="Microsoft YaHei"/>
          <w:b/>
          <w:bCs/>
          <w:color w:val="13213A"/>
          <w:sz w:val="21"/>
          <w:szCs w:val="21"/>
        </w:rPr>
        <w:t xml:space="preserve">IC 0.02 真能赚钱吗？</w:t>
      </w:r>
      <w:r>
        <w:rPr>
          <w:rFonts w:ascii="Microsoft YaHei" w:cs="Microsoft YaHei" w:eastAsia="Microsoft YaHei" w:hAnsi="Microsoft YaHei"/>
          <w:color w:val="13213A"/>
          <w:sz w:val="21"/>
          <w:szCs w:val="21"/>
        </w:rPr>
        <w:t xml:space="preserve">取决于组合怎么搭、成本多少。所以平台永远把组合回测和基准放在 IC 旁边。</w:t>
      </w:r>
    </w:p>
    <w:p>
      <w:pPr>
        <w:pStyle w:val="Heading1"/>
        <w:spacing w:after="140" w:before="380"/>
      </w:pPr>
      <w:r>
        <w:rPr>
          <w:rFonts w:ascii="Microsoft YaHei" w:cs="Microsoft YaHei" w:eastAsia="Microsoft YaHei" w:hAnsi="Microsoft YaHei"/>
          <w:b/>
          <w:bCs/>
          <w:color w:val="13213A"/>
          <w:sz w:val="30"/>
          <w:szCs w:val="30"/>
        </w:rPr>
        <w:t xml:space="preserve">附录 E　延伸阅读</w:t>
      </w:r>
    </w:p>
    <w:p>
      <w:pPr>
        <w:pStyle w:val="ListParagraph"/>
        <w:numPr>
          <w:ilvl w:val="0"/>
          <w:numId w:val="3"/>
        </w:numPr>
        <w:spacing w:after="90" w:line="320"/>
      </w:pPr>
      <w:r>
        <w:rPr>
          <w:rFonts w:ascii="Microsoft YaHei" w:cs="Microsoft YaHei" w:eastAsia="Microsoft YaHei" w:hAnsi="Microsoft YaHei"/>
          <w:color w:val="13213A"/>
          <w:sz w:val="21"/>
          <w:szCs w:val="21"/>
        </w:rPr>
        <w:t xml:space="preserve">Kakushadze, Z. (2016). 101 Formulaic Alphas. —— 表达式因子的经典目录，积木清单的来源。</w:t>
      </w:r>
    </w:p>
    <w:p>
      <w:pPr>
        <w:pStyle w:val="ListParagraph"/>
        <w:numPr>
          <w:ilvl w:val="0"/>
          <w:numId w:val="3"/>
        </w:numPr>
        <w:spacing w:after="90" w:line="320"/>
      </w:pPr>
      <w:r>
        <w:rPr>
          <w:rFonts w:ascii="Microsoft YaHei" w:cs="Microsoft YaHei" w:eastAsia="Microsoft YaHei" w:hAnsi="Microsoft YaHei"/>
          <w:color w:val="13213A"/>
          <w:sz w:val="21"/>
          <w:szCs w:val="21"/>
        </w:rPr>
        <w:t xml:space="preserve">Harvey, C., Liu, Y., &amp; Zhu, H. (2016). … and the Cross-Section of Expected Returns. —— 讨论「试得越多越容易碰巧显著」。</w:t>
      </w:r>
    </w:p>
    <w:p>
      <w:pPr>
        <w:pStyle w:val="ListParagraph"/>
        <w:numPr>
          <w:ilvl w:val="0"/>
          <w:numId w:val="3"/>
        </w:numPr>
        <w:spacing w:after="90" w:line="320"/>
      </w:pPr>
      <w:r>
        <w:rPr>
          <w:rFonts w:ascii="Microsoft YaHei" w:cs="Microsoft YaHei" w:eastAsia="Microsoft YaHei" w:hAnsi="Microsoft YaHei"/>
          <w:color w:val="13213A"/>
          <w:sz w:val="21"/>
          <w:szCs w:val="21"/>
        </w:rPr>
        <w:t xml:space="preserve">Gu, S., Kelly, B., &amp; Xiu, D. (2020). Empirical Asset Pricing via Machine Learning. —— 机器学习做因子研究的方法论基线。</w:t>
      </w:r>
    </w:p>
    <w:p>
      <w:pPr>
        <w:pStyle w:val="ListParagraph"/>
        <w:numPr>
          <w:ilvl w:val="0"/>
          <w:numId w:val="3"/>
        </w:numPr>
        <w:spacing w:after="90" w:line="320"/>
      </w:pPr>
      <w:r>
        <w:rPr>
          <w:rFonts w:ascii="Microsoft YaHei" w:cs="Microsoft YaHei" w:eastAsia="Microsoft YaHei" w:hAnsi="Microsoft YaHei"/>
          <w:color w:val="13213A"/>
          <w:sz w:val="21"/>
          <w:szCs w:val="21"/>
        </w:rPr>
        <w:t xml:space="preserve">Koza, J. R. (1992). Genetic Programming. —— 遗传编程的源头。</w:t>
      </w:r>
    </w:p>
    <w:p>
      <w:pPr>
        <w:pStyle w:val="ListParagraph"/>
        <w:numPr>
          <w:ilvl w:val="0"/>
          <w:numId w:val="3"/>
        </w:numPr>
        <w:spacing w:after="90" w:line="320"/>
      </w:pPr>
      <w:r>
        <w:rPr>
          <w:rFonts w:ascii="Microsoft YaHei" w:cs="Microsoft YaHei" w:eastAsia="Microsoft YaHei" w:hAnsi="Microsoft YaHei"/>
          <w:color w:val="13213A"/>
          <w:sz w:val="21"/>
          <w:szCs w:val="21"/>
        </w:rPr>
        <w:t xml:space="preserve">近年基于大语言模型的因子挖掘工作（Chain-of-Alpha、AlphaAgent 等）：闭环反馈与复杂度约束的直接来源。</w:t>
      </w:r>
    </w:p>
    <w:sectPr>
      <w:pgSz w:w="11906" w:h="16838" w:orient="portrait"/>
      <w:pgMar w:top="1300" w:right="1400" w:bottom="1300" w:left="14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5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7"/>
    <w:lvlOverride w:ilvl="0">
      <w:startOverride w:val="1"/>
    </w:lvlOverride>
  </w:num>
  <w:num w:numId="5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2026-09-05T09:06:34.225Z</dcterms:created>
  <dcterms:modified xsi:type="dcterms:W3CDTF">2026-09-05T09:06:34.226Z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