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消息封装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0" w:name="_Toc365224239"/>
      <w:bookmarkStart w:id="1" w:name="_Toc6889"/>
      <w:bookmarkStart w:id="2" w:name="_Toc32130"/>
      <w:bookmarkStart w:id="3" w:name="_Toc489089797"/>
      <w:bookmarkStart w:id="4" w:name="_Toc504554531"/>
      <w:r>
        <w:rPr>
          <w:rFonts w:hint="eastAsia"/>
        </w:rPr>
        <w:t>数据类型</w:t>
      </w:r>
      <w:bookmarkEnd w:id="0"/>
      <w:bookmarkEnd w:id="1"/>
      <w:bookmarkEnd w:id="2"/>
      <w:r>
        <w:rPr>
          <w:rFonts w:hint="eastAsia"/>
        </w:rPr>
        <w:t>及术语定义</w:t>
      </w:r>
      <w:bookmarkEnd w:id="3"/>
      <w:bookmarkEnd w:id="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5" w:name="_Toc365224240"/>
      <w:bookmarkStart w:id="6" w:name="_Toc489089798"/>
      <w:bookmarkStart w:id="7" w:name="_Toc20462"/>
      <w:bookmarkStart w:id="8" w:name="_Toc504554532"/>
      <w:bookmarkStart w:id="9" w:name="_Toc4324"/>
      <w:r>
        <w:rPr>
          <w:rFonts w:hint="eastAsia"/>
        </w:rPr>
        <w:t>数据体格式</w:t>
      </w:r>
      <w:bookmarkEnd w:id="5"/>
      <w:bookmarkEnd w:id="6"/>
      <w:bookmarkEnd w:id="7"/>
      <w:bookmarkEnd w:id="8"/>
      <w:bookmarkEnd w:id="9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10" w:name="_Toc489089799"/>
      <w:bookmarkStart w:id="11" w:name="_Toc504554533"/>
      <w:bookmarkStart w:id="12" w:name="_Toc32251"/>
      <w:bookmarkStart w:id="13" w:name="_Toc14947"/>
      <w:bookmarkStart w:id="14" w:name="_Toc365224241"/>
      <w:r>
        <w:rPr>
          <w:rFonts w:hint="eastAsia"/>
        </w:rPr>
        <w:t>汉字编码</w:t>
      </w:r>
      <w:bookmarkEnd w:id="10"/>
      <w:bookmarkEnd w:id="11"/>
      <w:bookmarkEnd w:id="12"/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</w:rPr>
        <w:t>汉字信息缺省采用gbk编码。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</w:t>
      </w:r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[KHJL_DATA,KHJL_ADD,&lt;用户ID&gt;,&lt;用户类型&gt;,&lt;经理姓名&gt;,&lt;联系方式&gt;,&lt;备注&gt;]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经理</w:t>
      </w:r>
      <w:r>
        <w:rPr>
          <w:rFonts w:hint="eastAsia"/>
        </w:rPr>
        <w:t>ID: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经理</w:t>
      </w:r>
      <w:r>
        <w:rPr>
          <w:rFonts w:hint="eastAsia"/>
        </w:rPr>
        <w:t>在服务器上的编号。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修改时间:string 2018-05-03 08:38:38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经理</w:t>
      </w:r>
      <w:r>
        <w:rPr>
          <w:rFonts w:hint="eastAsia"/>
        </w:rPr>
        <w:t>ID: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经理</w:t>
      </w:r>
      <w:r>
        <w:rPr>
          <w:rFonts w:hint="eastAsia"/>
        </w:rPr>
        <w:t>在服务器上的编号。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修改时间:string 2018-05-03 08:38:38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查询客户经理名下的客户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用户自命令:INT 0:默认0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经理销售记录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  <w:bookmarkStart w:id="15" w:name="_GoBack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用户自命令:INT 0:默认0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指定日期拿卡总数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销售日期:string 2018-05-03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[SSDQ_DATA,SSDQ_ADD,&lt;用户ID&gt;,&lt;用户类型&gt;,&lt;地区名称&gt;]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经理</w:t>
      </w:r>
      <w:r>
        <w:rPr>
          <w:rFonts w:hint="eastAsia"/>
        </w:rPr>
        <w:t>ID: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经理</w:t>
      </w:r>
      <w:r>
        <w:rPr>
          <w:rFonts w:hint="eastAsia"/>
        </w:rPr>
        <w:t>在服务器上的编号。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修改时间:string 2018-05-03 08:38:38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地区</w:t>
      </w:r>
      <w:r>
        <w:rPr>
          <w:rFonts w:hint="eastAsia"/>
        </w:rPr>
        <w:t>ID: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经理</w:t>
      </w:r>
      <w:r>
        <w:rPr>
          <w:rFonts w:hint="eastAsia"/>
        </w:rPr>
        <w:t>在服务器上的编号。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修改时间:string 2018-05-03 08:38:38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客户</w:t>
      </w:r>
      <w:r>
        <w:rPr>
          <w:rFonts w:hint="eastAsia"/>
        </w:rPr>
        <w:t>ID: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经理</w:t>
      </w:r>
      <w:r>
        <w:rPr>
          <w:rFonts w:hint="eastAsia"/>
        </w:rPr>
        <w:t>在服务器上的编号。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修改时间:string 2018-05-03 08:38:38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客户</w:t>
      </w:r>
      <w:r>
        <w:rPr>
          <w:rFonts w:hint="eastAsia"/>
        </w:rPr>
        <w:t>ID: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经理</w:t>
      </w:r>
      <w:r>
        <w:rPr>
          <w:rFonts w:hint="eastAsia"/>
        </w:rPr>
        <w:t>在服务器上的编号。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修改时间:string 2018-05-03 08:38:38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客户拿卡记录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用户自命令:INT 0:默认0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指定日期拿卡总数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销售日期:string 2018-05-03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查询客户名下SIM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用户自命令:INT 0:默认0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日期:string 2018-05-03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出卡清单导入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0:成功，1失败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52091BCA"/>
    <w:rsid w:val="5A50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1</TotalTime>
  <ScaleCrop>false</ScaleCrop>
  <LinksUpToDate>false</LinksUpToDate>
  <CharactersWithSpaces>5373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d_k</cp:lastModifiedBy>
  <dcterms:modified xsi:type="dcterms:W3CDTF">2018-05-03T02:10:29Z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