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Preston-Check — Enterprise Security Audit Suite</w:t>
      </w:r>
    </w:p>
    <w:p>
      <w:pPr>
        <w:pStyle w:val="FirstParagraph"/>
      </w:pPr>
      <w:r>
        <w:drawing>
          <wp:inline>
            <wp:extent cx="5334000" cy="538548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Blox</w:t>
      </w:r>
      <w:r>
        <w:t xml:space="preserve">cross</w:t>
      </w:r>
    </w:p>
    <w:p>
      <w:pPr>
        <w:pStyle w:val="BodyText"/>
      </w:pPr>
      <w:r>
        <w:t xml:space="preserve">Financial Infrastructure Security</w:t>
      </w:r>
    </w:p>
    <w:p>
      <w:pPr>
        <w:pStyle w:val="BodyText"/>
      </w:pPr>
      <w:r>
        <w:t xml:space="preserve">Preston-Check</w:t>
      </w:r>
    </w:p>
    <w:p>
      <w:pPr>
        <w:pStyle w:val="BodyText"/>
      </w:pPr>
      <w:r>
        <w:t xml:space="preserve">Enterprise Security Audit Suite v2.0</w:t>
      </w:r>
    </w:p>
    <w:bookmarkStart w:id="12" w:name="Xd46812acf37b9af4705bc9e6152f5397c6bb753"/>
    <w:p>
      <w:pPr>
        <w:pStyle w:val="Heading1"/>
      </w:pPr>
      <w:r>
        <w:t xml:space="preserve">The Most Comprehensive Security Audit</w:t>
      </w:r>
      <w:r>
        <w:br/>
      </w:r>
      <w:r>
        <w:t xml:space="preserve">for</w:t>
      </w:r>
      <w:r>
        <w:t xml:space="preserve"> </w:t>
      </w:r>
      <w:r>
        <w:t xml:space="preserve">Financial Platforms</w:t>
      </w:r>
    </w:p>
    <w:p>
      <w:pPr>
        <w:pStyle w:val="FirstParagraph"/>
      </w:pPr>
      <w:r>
        <w:t xml:space="preserve">100 check categories, 276 test points, 100% compliance framework coverage. Built from real attack forensics, regulatory requirements, and fintech-specific patterns that no other tool covers. Now with Continuous Defense, Self-Healing Guardrails, and Mathematical Invariant verification.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Check Categories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Test Points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Compliance Coverage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Frameworks</w:t>
      </w:r>
    </w:p>
    <w:bookmarkEnd w:id="12"/>
    <w:p>
      <w:pPr>
        <w:pStyle w:val="BodyText"/>
      </w:pPr>
      <w:r>
        <w:rPr>
          <w:b/>
          <w:bCs/>
        </w:rPr>
        <w:t xml:space="preserve">Built from real attack forensics.</w:t>
      </w:r>
      <w:r>
        <w:t xml:space="preserve"> </w:t>
      </w:r>
      <w:r>
        <w:t xml:space="preserve">Named after Preston Braswell, a hacker who created 5+ fake accounts, bypassed 2FA, ran 21,201 automated session polling calls at 1-2 second intervals, and probed for race conditions on a production fintech platform. Every check in this tool is derived from a real vulnerability discovered during that incident and subsequent security audits.</w:t>
      </w:r>
    </w:p>
    <w:bookmarkStart w:id="21" w:name="what-makes-preston-check-different"/>
    <w:p>
      <w:pPr>
        <w:pStyle w:val="Heading2"/>
      </w:pPr>
      <w:r>
        <w:t xml:space="preserve">What Makes Preston-Check Different</w:t>
      </w:r>
    </w:p>
    <w:bookmarkStart w:id="13" w:name="finance-native"/>
    <w:p>
      <w:pPr>
        <w:pStyle w:val="Heading4"/>
      </w:pPr>
      <w:r>
        <w:t xml:space="preserve">Finance-Native</w:t>
      </w:r>
    </w:p>
    <w:p>
      <w:pPr>
        <w:pStyle w:val="FirstParagraph"/>
      </w:pPr>
      <w:r>
        <w:t xml:space="preserve">Checks for BigDecimal enforcement, rounding modes, double-spend prevention, crypto AML screening, Fireblocks co-signer integration — things generic security tools don't know about.</w:t>
      </w:r>
    </w:p>
    <w:bookmarkEnd w:id="13"/>
    <w:bookmarkStart w:id="14" w:name="attack-tested"/>
    <w:p>
      <w:pPr>
        <w:pStyle w:val="Heading4"/>
      </w:pPr>
      <w:r>
        <w:t xml:space="preserve">Attack-Tested</w:t>
      </w:r>
    </w:p>
    <w:p>
      <w:pPr>
        <w:pStyle w:val="FirstParagraph"/>
      </w:pPr>
      <w:r>
        <w:t xml:space="preserve">Every check maps to a real attack pattern from forensic analysis of 12.3M log lines. Not theoretical — proven against actual hacker behavior.</w:t>
      </w:r>
    </w:p>
    <w:bookmarkEnd w:id="14"/>
    <w:bookmarkStart w:id="15" w:name="compliance-frameworks"/>
    <w:p>
      <w:pPr>
        <w:pStyle w:val="Heading4"/>
      </w:pPr>
      <w:r>
        <w:t xml:space="preserve">6 Compliance Frameworks</w:t>
      </w:r>
    </w:p>
    <w:p>
      <w:pPr>
        <w:pStyle w:val="FirstParagraph"/>
      </w:pPr>
      <w:r>
        <w:t xml:space="preserve">Every check mapped to PCI-DSS v4.0, SOC 2, ISO 27001, OWASP API Top 10, NIST CSF 2.0, and CIS Controls v8. 92% PCI-DSS coverage, 100% OWASP API.</w:t>
      </w:r>
    </w:p>
    <w:bookmarkEnd w:id="15"/>
    <w:bookmarkStart w:id="16" w:name="continuous-defense"/>
    <w:p>
      <w:pPr>
        <w:pStyle w:val="Heading4"/>
      </w:pPr>
      <w:r>
        <w:t xml:space="preserve">Continuous Defense</w:t>
      </w:r>
    </w:p>
    <w:p>
      <w:pPr>
        <w:pStyle w:val="FirstParagraph"/>
      </w:pPr>
      <w:r>
        <w:t xml:space="preserve">Real-time threat detection engine: brute force, structuring, layering, dormant reactivation. Graduated response: LOG → THROTTLE → CHALLENGE → HOLD → FREEZE → ALERT. All fail-safe.</w:t>
      </w:r>
    </w:p>
    <w:bookmarkEnd w:id="16"/>
    <w:bookmarkStart w:id="17" w:name="self-healing-with-guardrails"/>
    <w:p>
      <w:pPr>
        <w:pStyle w:val="Heading4"/>
      </w:pPr>
      <w:r>
        <w:t xml:space="preserve">Self-Healing with Guardrails</w:t>
      </w:r>
    </w:p>
    <w:p>
      <w:pPr>
        <w:pStyle w:val="FirstParagraph"/>
      </w:pPr>
      <w:r>
        <w:t xml:space="preserve">Automated threat response with four-level guardrails: per-rule caps, cooldown timers, confidence thresholds, and human-in-the-loop for irreversible actions. The system can hold and block but never release or approve.</w:t>
      </w:r>
    </w:p>
    <w:bookmarkEnd w:id="17"/>
    <w:bookmarkStart w:id="18" w:name="virtuous-cycle"/>
    <w:p>
      <w:pPr>
        <w:pStyle w:val="Heading4"/>
      </w:pPr>
      <w:r>
        <w:t xml:space="preserve">Virtuous Cycle</w:t>
      </w:r>
    </w:p>
    <w:p>
      <w:pPr>
        <w:pStyle w:val="FirstParagraph"/>
      </w:pPr>
      <w:r>
        <w:t xml:space="preserve">Self-improving loop: diagnose → compare → learn (3 loops) → propose → approve → fix → verify. Score can only go up, never regress.</w:t>
      </w:r>
    </w:p>
    <w:bookmarkEnd w:id="18"/>
    <w:bookmarkStart w:id="19" w:name="portal-integration"/>
    <w:p>
      <w:pPr>
        <w:pStyle w:val="Heading4"/>
      </w:pPr>
      <w:r>
        <w:t xml:space="preserve">Portal Integration</w:t>
      </w:r>
    </w:p>
    <w:p>
      <w:pPr>
        <w:pStyle w:val="FirstParagraph"/>
      </w:pPr>
      <w:r>
        <w:t xml:space="preserve">Full Ops Portal UI: score progression, cycle history, individual item approval, threat detection dashboard, rule configuration, deploy button.</w:t>
      </w:r>
    </w:p>
    <w:bookmarkEnd w:id="19"/>
    <w:bookmarkStart w:id="20" w:name="portable-reusable"/>
    <w:p>
      <w:pPr>
        <w:pStyle w:val="Heading4"/>
      </w:pPr>
      <w:r>
        <w:t xml:space="preserve">Portable &amp; Reusable</w:t>
      </w:r>
    </w:p>
    <w:p>
      <w:pPr>
        <w:pStyle w:val="FirstParagraph"/>
      </w:pPr>
      <w:r>
        <w:t xml:space="preserve">Single config.yml per project. Runs on any fintech codebase (Java, TypeScript, Python, Go). Deploy to CI/CD in 5 minutes.</w:t>
      </w:r>
    </w:p>
    <w:bookmarkEnd w:id="20"/>
    <w:bookmarkEnd w:id="21"/>
    <w:bookmarkStart w:id="22" w:name="check-categories-across-10-themes"/>
    <w:p>
      <w:pPr>
        <w:pStyle w:val="Heading2"/>
      </w:pPr>
      <w:r>
        <w:t xml:space="preserve">56 Check Categories Across 10 Themes</w:t>
      </w:r>
    </w:p>
    <w:p>
      <w:pPr>
        <w:pStyle w:val="FirstParagraph"/>
      </w:pPr>
      <w:r>
        <w:t xml:space="preserve">1. Core Security (P-01 to P-10) — From the Preston Attack</w:t>
      </w:r>
    </w:p>
    <w:p>
      <w:pPr>
        <w:pStyle w:val="BodyText"/>
      </w:pPr>
      <w:r>
        <w:t xml:space="preserve">P-01</w:t>
      </w:r>
      <w:r>
        <w:t xml:space="preserve">Hardcoded Secrets</w:t>
      </w:r>
    </w:p>
    <w:p>
      <w:pPr>
        <w:pStyle w:val="BodyText"/>
      </w:pPr>
      <w:r>
        <w:t xml:space="preserve">API keys, passwords, AWS keys in source</w:t>
      </w:r>
    </w:p>
    <w:p>
      <w:pPr>
        <w:pStyle w:val="BodyText"/>
      </w:pPr>
      <w:r>
        <w:t xml:space="preserve">P-02</w:t>
      </w:r>
      <w:r>
        <w:t xml:space="preserve">2FA Bypass</w:t>
      </w:r>
    </w:p>
    <w:p>
      <w:pPr>
        <w:pStyle w:val="BodyText"/>
      </w:pPr>
      <w:r>
        <w:t xml:space="preserve">Code paths that skip authentication</w:t>
      </w:r>
    </w:p>
    <w:p>
      <w:pPr>
        <w:pStyle w:val="BodyText"/>
      </w:pPr>
      <w:r>
        <w:t xml:space="preserve">P-03</w:t>
      </w:r>
      <w:r>
        <w:t xml:space="preserve">Info Leakage</w:t>
      </w:r>
    </w:p>
    <w:p>
      <w:pPr>
        <w:pStyle w:val="BodyText"/>
      </w:pPr>
      <w:r>
        <w:t xml:space="preserve">Exception messages in API responses</w:t>
      </w:r>
    </w:p>
    <w:p>
      <w:pPr>
        <w:pStyle w:val="BodyText"/>
      </w:pPr>
      <w:r>
        <w:t xml:space="preserve">P-04</w:t>
      </w:r>
      <w:r>
        <w:t xml:space="preserve">Rate Limiting</w:t>
      </w:r>
    </w:p>
    <w:p>
      <w:pPr>
        <w:pStyle w:val="BodyText"/>
      </w:pPr>
      <w:r>
        <w:t xml:space="preserve">Endpoints without request throttling</w:t>
      </w:r>
    </w:p>
    <w:p>
      <w:pPr>
        <w:pStyle w:val="BodyText"/>
      </w:pPr>
      <w:r>
        <w:t xml:space="preserve">P-05</w:t>
      </w:r>
      <w:r>
        <w:t xml:space="preserve">Idempotency</w:t>
      </w:r>
    </w:p>
    <w:p>
      <w:pPr>
        <w:pStyle w:val="BodyText"/>
      </w:pPr>
      <w:r>
        <w:t xml:space="preserve">Webhook replay and double-spend protection</w:t>
      </w:r>
    </w:p>
    <w:p>
      <w:pPr>
        <w:pStyle w:val="BodyText"/>
      </w:pPr>
      <w:r>
        <w:t xml:space="preserve">P-06</w:t>
      </w:r>
      <w:r>
        <w:t xml:space="preserve">Session Security</w:t>
      </w:r>
    </w:p>
    <w:p>
      <w:pPr>
        <w:pStyle w:val="BodyText"/>
      </w:pPr>
      <w:r>
        <w:t xml:space="preserve">IP binding, TTL, session kill capability</w:t>
      </w:r>
    </w:p>
    <w:p>
      <w:pPr>
        <w:pStyle w:val="BodyText"/>
      </w:pPr>
      <w:r>
        <w:t xml:space="preserve">P-07</w:t>
      </w:r>
      <w:r>
        <w:t xml:space="preserve">Blacklist</w:t>
      </w:r>
    </w:p>
    <w:p>
      <w:pPr>
        <w:pStyle w:val="BodyText"/>
      </w:pPr>
      <w:r>
        <w:t xml:space="preserve">Registration/KYC blacklist enforcement</w:t>
      </w:r>
    </w:p>
    <w:p>
      <w:pPr>
        <w:pStyle w:val="BodyText"/>
      </w:pPr>
      <w:r>
        <w:t xml:space="preserve">P-08</w:t>
      </w:r>
      <w:r>
        <w:t xml:space="preserve">Input Validation</w:t>
      </w:r>
    </w:p>
    <w:p>
      <w:pPr>
        <w:pStyle w:val="BodyText"/>
      </w:pPr>
      <w:r>
        <w:t xml:space="preserve">SQL injection, command injection</w:t>
      </w:r>
    </w:p>
    <w:p>
      <w:pPr>
        <w:pStyle w:val="BodyText"/>
      </w:pPr>
      <w:r>
        <w:t xml:space="preserve">P-09</w:t>
      </w:r>
      <w:r>
        <w:t xml:space="preserve">Audit Trail</w:t>
      </w:r>
    </w:p>
    <w:p>
      <w:pPr>
        <w:pStyle w:val="BodyText"/>
      </w:pPr>
      <w:r>
        <w:t xml:space="preserve">DB triggers, append-only ledger</w:t>
      </w:r>
    </w:p>
    <w:p>
      <w:pPr>
        <w:pStyle w:val="BodyText"/>
      </w:pPr>
      <w:r>
        <w:t xml:space="preserve">P-10</w:t>
      </w:r>
      <w:r>
        <w:t xml:space="preserve">Live Attacks</w:t>
      </w:r>
    </w:p>
    <w:p>
      <w:pPr>
        <w:pStyle w:val="BodyText"/>
      </w:pPr>
      <w:r>
        <w:t xml:space="preserve">Real-time brute force, polling detection</w:t>
      </w:r>
    </w:p>
    <w:p>
      <w:pPr>
        <w:pStyle w:val="BodyText"/>
      </w:pPr>
      <w:r>
        <w:t xml:space="preserve">2. Platform Security (P-11 to P-20)</w:t>
      </w:r>
    </w:p>
    <w:p>
      <w:pPr>
        <w:pStyle w:val="BodyText"/>
      </w:pPr>
      <w:r>
        <w:t xml:space="preserve">P-11</w:t>
      </w:r>
      <w:r>
        <w:t xml:space="preserve">TLS/Encryption</w:t>
      </w:r>
    </w:p>
    <w:p>
      <w:pPr>
        <w:pStyle w:val="BodyText"/>
      </w:pPr>
      <w:r>
        <w:t xml:space="preserve">P-12</w:t>
      </w:r>
      <w:r>
        <w:t xml:space="preserve">Financial Guards</w:t>
      </w:r>
    </w:p>
    <w:p>
      <w:pPr>
        <w:pStyle w:val="BodyText"/>
      </w:pPr>
      <w:r>
        <w:t xml:space="preserve">P-13</w:t>
      </w:r>
      <w:r>
        <w:t xml:space="preserve">Auth Enforcement</w:t>
      </w:r>
    </w:p>
    <w:p>
      <w:pPr>
        <w:pStyle w:val="BodyText"/>
      </w:pPr>
      <w:r>
        <w:t xml:space="preserve">P-14</w:t>
      </w:r>
      <w:r>
        <w:t xml:space="preserve">Dependency Security</w:t>
      </w:r>
    </w:p>
    <w:p>
      <w:pPr>
        <w:pStyle w:val="BodyText"/>
      </w:pPr>
      <w:r>
        <w:t xml:space="preserve">P-15</w:t>
      </w:r>
      <w:r>
        <w:t xml:space="preserve">CORS/CSRF</w:t>
      </w:r>
    </w:p>
    <w:p>
      <w:pPr>
        <w:pStyle w:val="BodyText"/>
      </w:pPr>
      <w:r>
        <w:t xml:space="preserve">P-16</w:t>
      </w:r>
      <w:r>
        <w:t xml:space="preserve">Error Handling</w:t>
      </w:r>
    </w:p>
    <w:p>
      <w:pPr>
        <w:pStyle w:val="BodyText"/>
      </w:pPr>
      <w:r>
        <w:t xml:space="preserve">P-17</w:t>
      </w:r>
      <w:r>
        <w:t xml:space="preserve">Secure Random</w:t>
      </w:r>
    </w:p>
    <w:p>
      <w:pPr>
        <w:pStyle w:val="BodyText"/>
      </w:pPr>
      <w:r>
        <w:t xml:space="preserve">P-18</w:t>
      </w:r>
      <w:r>
        <w:t xml:space="preserve">Data Privacy</w:t>
      </w:r>
    </w:p>
    <w:p>
      <w:pPr>
        <w:pStyle w:val="BodyText"/>
      </w:pPr>
      <w:r>
        <w:t xml:space="preserve">P-19</w:t>
      </w:r>
      <w:r>
        <w:t xml:space="preserve">API Versioning</w:t>
      </w:r>
    </w:p>
    <w:p>
      <w:pPr>
        <w:pStyle w:val="BodyText"/>
      </w:pPr>
      <w:r>
        <w:t xml:space="preserve">P-20</w:t>
      </w:r>
      <w:r>
        <w:t xml:space="preserve">Deploy Safety</w:t>
      </w:r>
    </w:p>
    <w:p>
      <w:pPr>
        <w:pStyle w:val="BodyText"/>
      </w:pPr>
      <w:r>
        <w:t xml:space="preserve">3. Compliance &amp; Regulatory (P-21 to P-24)</w:t>
      </w:r>
    </w:p>
    <w:p>
      <w:pPr>
        <w:pStyle w:val="BodyText"/>
      </w:pPr>
      <w:r>
        <w:t xml:space="preserve">P-21</w:t>
      </w:r>
      <w:r>
        <w:t xml:space="preserve">PCI-DSS Card Data</w:t>
      </w:r>
    </w:p>
    <w:p>
      <w:pPr>
        <w:pStyle w:val="BodyText"/>
      </w:pPr>
      <w:r>
        <w:t xml:space="preserve">Raw PAN detection, tokenization</w:t>
      </w:r>
    </w:p>
    <w:p>
      <w:pPr>
        <w:pStyle w:val="BodyText"/>
      </w:pPr>
      <w:r>
        <w:t xml:space="preserve">P-22</w:t>
      </w:r>
      <w:r>
        <w:t xml:space="preserve">AML Monitoring</w:t>
      </w:r>
    </w:p>
    <w:p>
      <w:pPr>
        <w:pStyle w:val="BodyText"/>
      </w:pPr>
      <w:r>
        <w:t xml:space="preserve">CTR thresholds, structuring, SAR</w:t>
      </w:r>
    </w:p>
    <w:p>
      <w:pPr>
        <w:pStyle w:val="BodyText"/>
      </w:pPr>
      <w:r>
        <w:t xml:space="preserve">P-23</w:t>
      </w:r>
      <w:r>
        <w:t xml:space="preserve">KYC Document Security</w:t>
      </w:r>
    </w:p>
    <w:p>
      <w:pPr>
        <w:pStyle w:val="BodyText"/>
      </w:pPr>
      <w:r>
        <w:t xml:space="preserve">S3 encryption, file validation</w:t>
      </w:r>
    </w:p>
    <w:p>
      <w:pPr>
        <w:pStyle w:val="BodyText"/>
      </w:pPr>
      <w:r>
        <w:t xml:space="preserve">P-24</w:t>
      </w:r>
      <w:r>
        <w:t xml:space="preserve">Data Retention</w:t>
      </w:r>
    </w:p>
    <w:p>
      <w:pPr>
        <w:pStyle w:val="BodyText"/>
      </w:pPr>
      <w:r>
        <w:t xml:space="preserve">GDPR erasure, Redis TTL</w:t>
      </w:r>
    </w:p>
    <w:p>
      <w:pPr>
        <w:pStyle w:val="BodyText"/>
      </w:pPr>
      <w:r>
        <w:t xml:space="preserve">4. Infrastructure (P-25 to P-28) + 5. API Security (P-29 to P-34)</w:t>
      </w:r>
    </w:p>
    <w:p>
      <w:pPr>
        <w:pStyle w:val="BodyText"/>
      </w:pPr>
      <w:r>
        <w:t xml:space="preserve">P-25</w:t>
      </w:r>
      <w:r>
        <w:t xml:space="preserve">AWS IAM Hygiene</w:t>
      </w:r>
    </w:p>
    <w:p>
      <w:pPr>
        <w:pStyle w:val="BodyText"/>
      </w:pPr>
      <w:r>
        <w:t xml:space="preserve">P-26</w:t>
      </w:r>
      <w:r>
        <w:t xml:space="preserve">Network Exposure</w:t>
      </w:r>
    </w:p>
    <w:p>
      <w:pPr>
        <w:pStyle w:val="BodyText"/>
      </w:pPr>
      <w:r>
        <w:t xml:space="preserve">P-27</w:t>
      </w:r>
      <w:r>
        <w:t xml:space="preserve">TLS Certificate (Live)</w:t>
      </w:r>
    </w:p>
    <w:p>
      <w:pPr>
        <w:pStyle w:val="BodyText"/>
      </w:pPr>
      <w:r>
        <w:t xml:space="preserve">P-28</w:t>
      </w:r>
      <w:r>
        <w:t xml:space="preserve">WAF &amp; DDoS</w:t>
      </w:r>
    </w:p>
    <w:p>
      <w:pPr>
        <w:pStyle w:val="BodyText"/>
      </w:pPr>
      <w:r>
        <w:t xml:space="preserve">P-29</w:t>
      </w:r>
      <w:r>
        <w:t xml:space="preserve">Webhook Signatures</w:t>
      </w:r>
    </w:p>
    <w:p>
      <w:pPr>
        <w:pStyle w:val="BodyText"/>
      </w:pPr>
      <w:r>
        <w:t xml:space="preserve">P-30</w:t>
      </w:r>
      <w:r>
        <w:t xml:space="preserve">HMAC Integrity</w:t>
      </w:r>
    </w:p>
    <w:p>
      <w:pPr>
        <w:pStyle w:val="BodyText"/>
      </w:pPr>
      <w:r>
        <w:t xml:space="preserve">P-31</w:t>
      </w:r>
      <w:r>
        <w:t xml:space="preserve">BOLA (OWASP #1)</w:t>
      </w:r>
    </w:p>
    <w:p>
      <w:pPr>
        <w:pStyle w:val="BodyText"/>
      </w:pPr>
      <w:r>
        <w:t xml:space="preserve">P-32</w:t>
      </w:r>
      <w:r>
        <w:t xml:space="preserve">Mass Assignment</w:t>
      </w:r>
    </w:p>
    <w:p>
      <w:pPr>
        <w:pStyle w:val="BodyText"/>
      </w:pPr>
      <w:r>
        <w:t xml:space="preserve">P-33</w:t>
      </w:r>
      <w:r>
        <w:t xml:space="preserve">Resource Limits</w:t>
      </w:r>
    </w:p>
    <w:p>
      <w:pPr>
        <w:pStyle w:val="BodyText"/>
      </w:pPr>
      <w:r>
        <w:t xml:space="preserve">P-34</w:t>
      </w:r>
      <w:r>
        <w:t xml:space="preserve">SSRF Prevention</w:t>
      </w:r>
    </w:p>
    <w:p>
      <w:pPr>
        <w:pStyle w:val="BodyText"/>
      </w:pPr>
      <w:r>
        <w:t xml:space="preserve">6. Data Protection (P-35 to P-37) + 7. Operations (P-38 to P-40) + 8. Supply Chain (P-41 to P-43)</w:t>
      </w:r>
    </w:p>
    <w:p>
      <w:pPr>
        <w:pStyle w:val="BodyText"/>
      </w:pPr>
      <w:r>
        <w:t xml:space="preserve">P-35</w:t>
      </w:r>
      <w:r>
        <w:t xml:space="preserve">DB Encryption</w:t>
      </w:r>
    </w:p>
    <w:p>
      <w:pPr>
        <w:pStyle w:val="BodyText"/>
      </w:pPr>
      <w:r>
        <w:t xml:space="preserve">P-36</w:t>
      </w:r>
      <w:r>
        <w:t xml:space="preserve">Key Management</w:t>
      </w:r>
    </w:p>
    <w:p>
      <w:pPr>
        <w:pStyle w:val="BodyText"/>
      </w:pPr>
      <w:r>
        <w:t xml:space="preserve">P-37</w:t>
      </w:r>
      <w:r>
        <w:t xml:space="preserve">Backup &amp; DR</w:t>
      </w:r>
    </w:p>
    <w:p>
      <w:pPr>
        <w:pStyle w:val="BodyText"/>
      </w:pPr>
      <w:r>
        <w:t xml:space="preserve">P-38</w:t>
      </w:r>
      <w:r>
        <w:t xml:space="preserve">Security Logging</w:t>
      </w:r>
    </w:p>
    <w:p>
      <w:pPr>
        <w:pStyle w:val="BodyText"/>
      </w:pPr>
      <w:r>
        <w:t xml:space="preserve">P-39</w:t>
      </w:r>
      <w:r>
        <w:t xml:space="preserve">Alerting</w:t>
      </w:r>
    </w:p>
    <w:p>
      <w:pPr>
        <w:pStyle w:val="BodyText"/>
      </w:pPr>
      <w:r>
        <w:t xml:space="preserve">P-40</w:t>
      </w:r>
      <w:r>
        <w:t xml:space="preserve">Incident Response</w:t>
      </w:r>
    </w:p>
    <w:p>
      <w:pPr>
        <w:pStyle w:val="BodyText"/>
      </w:pPr>
      <w:r>
        <w:t xml:space="preserve">P-41</w:t>
      </w:r>
      <w:r>
        <w:t xml:space="preserve">Dependency Pinning</w:t>
      </w:r>
    </w:p>
    <w:p>
      <w:pPr>
        <w:pStyle w:val="BodyText"/>
      </w:pPr>
      <w:r>
        <w:t xml:space="preserve">P-42</w:t>
      </w:r>
      <w:r>
        <w:t xml:space="preserve">CI/CD Security</w:t>
      </w:r>
    </w:p>
    <w:p>
      <w:pPr>
        <w:pStyle w:val="BodyText"/>
      </w:pPr>
      <w:r>
        <w:t xml:space="preserve">P-43</w:t>
      </w:r>
      <w:r>
        <w:t xml:space="preserve">Container Security</w:t>
      </w:r>
    </w:p>
    <w:p>
      <w:pPr>
        <w:pStyle w:val="BodyText"/>
      </w:pPr>
      <w:r>
        <w:t xml:space="preserve">9. Mobile &amp; Frontend (P-44 to P-49)</w:t>
      </w:r>
    </w:p>
    <w:p>
      <w:pPr>
        <w:pStyle w:val="BodyText"/>
      </w:pPr>
      <w:r>
        <w:t xml:space="preserve">P-44</w:t>
      </w:r>
      <w:r>
        <w:t xml:space="preserve">Flutter Security</w:t>
      </w:r>
    </w:p>
    <w:p>
      <w:pPr>
        <w:pStyle w:val="BodyText"/>
      </w:pPr>
      <w:r>
        <w:t xml:space="preserve">P-45</w:t>
      </w:r>
      <w:r>
        <w:t xml:space="preserve">Mobile Network</w:t>
      </w:r>
    </w:p>
    <w:p>
      <w:pPr>
        <w:pStyle w:val="BodyText"/>
      </w:pPr>
      <w:r>
        <w:t xml:space="preserve">P-46</w:t>
      </w:r>
      <w:r>
        <w:t xml:space="preserve">Webhook Ordering</w:t>
      </w:r>
    </w:p>
    <w:p>
      <w:pPr>
        <w:pStyle w:val="BodyText"/>
      </w:pPr>
      <w:r>
        <w:t xml:space="preserve">P-47</w:t>
      </w:r>
      <w:r>
        <w:t xml:space="preserve">Reconciliation</w:t>
      </w:r>
    </w:p>
    <w:p>
      <w:pPr>
        <w:pStyle w:val="BodyText"/>
      </w:pPr>
      <w:r>
        <w:t xml:space="preserve">P-48</w:t>
      </w:r>
      <w:r>
        <w:t xml:space="preserve">React Frontend</w:t>
      </w:r>
    </w:p>
    <w:p>
      <w:pPr>
        <w:pStyle w:val="BodyText"/>
      </w:pPr>
      <w:r>
        <w:t xml:space="preserve">P-49</w:t>
      </w:r>
      <w:r>
        <w:t xml:space="preserve">Git History Secrets</w:t>
      </w:r>
    </w:p>
    <w:p>
      <w:pPr>
        <w:pStyle w:val="BodyText"/>
      </w:pPr>
      <w:r>
        <w:t xml:space="preserve">10. Finance-Specific Gold Standard (P-50 to P-56)</w:t>
      </w:r>
    </w:p>
    <w:p>
      <w:pPr>
        <w:pStyle w:val="BodyText"/>
      </w:pPr>
      <w:r>
        <w:t xml:space="preserve">P-50</w:t>
      </w:r>
      <w:r>
        <w:t xml:space="preserve">Transaction Integrity</w:t>
      </w:r>
    </w:p>
    <w:p>
      <w:pPr>
        <w:pStyle w:val="BodyText"/>
      </w:pPr>
      <w:r>
        <w:t xml:space="preserve">BigDecimal, rounding, division safety</w:t>
      </w:r>
    </w:p>
    <w:p>
      <w:pPr>
        <w:pStyle w:val="BodyText"/>
      </w:pPr>
      <w:r>
        <w:t xml:space="preserve">P-51</w:t>
      </w:r>
      <w:r>
        <w:t xml:space="preserve">Privilege Escalation</w:t>
      </w:r>
    </w:p>
    <w:p>
      <w:pPr>
        <w:pStyle w:val="BodyText"/>
      </w:pPr>
      <w:r>
        <w:t xml:space="preserve">Unguarded role/permission mutations</w:t>
      </w:r>
    </w:p>
    <w:p>
      <w:pPr>
        <w:pStyle w:val="BodyText"/>
      </w:pPr>
      <w:r>
        <w:t xml:space="preserve">P-52</w:t>
      </w:r>
      <w:r>
        <w:t xml:space="preserve">Timing Attacks</w:t>
      </w:r>
    </w:p>
    <w:p>
      <w:pPr>
        <w:pStyle w:val="BodyText"/>
      </w:pPr>
      <w:r>
        <w:t xml:space="preserve">Constant-time comparison for secrets</w:t>
      </w:r>
    </w:p>
    <w:p>
      <w:pPr>
        <w:pStyle w:val="BodyText"/>
      </w:pPr>
      <w:r>
        <w:t xml:space="preserve">P-53</w:t>
      </w:r>
      <w:r>
        <w:t xml:space="preserve">Account Lifecycle</w:t>
      </w:r>
    </w:p>
    <w:p>
      <w:pPr>
        <w:pStyle w:val="BodyText"/>
      </w:pPr>
      <w:r>
        <w:t xml:space="preserve">Locking, email change verification</w:t>
      </w:r>
    </w:p>
    <w:p>
      <w:pPr>
        <w:pStyle w:val="BodyText"/>
      </w:pPr>
      <w:r>
        <w:t xml:space="preserve">P-54</w:t>
      </w:r>
      <w:r>
        <w:t xml:space="preserve">API Key Management</w:t>
      </w:r>
    </w:p>
    <w:p>
      <w:pPr>
        <w:pStyle w:val="BodyText"/>
      </w:pPr>
      <w:r>
        <w:t xml:space="preserve">Expiration, scoping, rotation</w:t>
      </w:r>
    </w:p>
    <w:p>
      <w:pPr>
        <w:pStyle w:val="BodyText"/>
      </w:pPr>
      <w:r>
        <w:t xml:space="preserve">P-55</w:t>
      </w:r>
      <w:r>
        <w:t xml:space="preserve">Crypto Address</w:t>
      </w:r>
    </w:p>
    <w:p>
      <w:pPr>
        <w:pStyle w:val="BodyText"/>
      </w:pPr>
      <w:r>
        <w:t xml:space="preserve">Validation, whitelisting, AML screening</w:t>
      </w:r>
    </w:p>
    <w:p>
      <w:pPr>
        <w:pStyle w:val="BodyText"/>
      </w:pPr>
      <w:r>
        <w:t xml:space="preserve">P-56</w:t>
      </w:r>
      <w:r>
        <w:t xml:space="preserve">Multi-Signature</w:t>
      </w:r>
    </w:p>
    <w:p>
      <w:pPr>
        <w:pStyle w:val="BodyText"/>
      </w:pPr>
      <w:r>
        <w:t xml:space="preserve">Dual approval, Fireblocks co-signer</w:t>
      </w:r>
    </w:p>
    <w:p>
      <w:pPr>
        <w:pStyle w:val="BodyText"/>
      </w:pPr>
      <w:r>
        <w:t xml:space="preserve">11. Compliance Gap Coverage (P-57 to P-64)</w:t>
      </w:r>
    </w:p>
    <w:p>
      <w:pPr>
        <w:pStyle w:val="BodyText"/>
      </w:pPr>
      <w:r>
        <w:t xml:space="preserve">P-57</w:t>
      </w:r>
      <w:r>
        <w:t xml:space="preserve">Business Logic Abuse</w:t>
      </w:r>
    </w:p>
    <w:p>
      <w:pPr>
        <w:pStyle w:val="BodyText"/>
      </w:pPr>
      <w:r>
        <w:t xml:space="preserve">OWASP API6 — bot detection, bulk guards</w:t>
      </w:r>
    </w:p>
    <w:p>
      <w:pPr>
        <w:pStyle w:val="BodyText"/>
      </w:pPr>
      <w:r>
        <w:t xml:space="preserve">P-58</w:t>
      </w:r>
      <w:r>
        <w:t xml:space="preserve">Vulnerability Scans</w:t>
      </w:r>
    </w:p>
    <w:p>
      <w:pPr>
        <w:pStyle w:val="BodyText"/>
      </w:pPr>
      <w:r>
        <w:t xml:space="preserve">SAST/DAST evidence, scan reports</w:t>
      </w:r>
    </w:p>
    <w:p>
      <w:pPr>
        <w:pStyle w:val="BodyText"/>
      </w:pPr>
      <w:r>
        <w:t xml:space="preserve">P-59</w:t>
      </w:r>
      <w:r>
        <w:t xml:space="preserve">Security Policies</w:t>
      </w:r>
    </w:p>
    <w:p>
      <w:pPr>
        <w:pStyle w:val="BodyText"/>
      </w:pPr>
      <w:r>
        <w:t xml:space="preserve">IR plan, DR plan, security policy docs</w:t>
      </w:r>
    </w:p>
    <w:p>
      <w:pPr>
        <w:pStyle w:val="BodyText"/>
      </w:pPr>
      <w:r>
        <w:t xml:space="preserve">P-60</w:t>
      </w:r>
      <w:r>
        <w:t xml:space="preserve">Email Security</w:t>
      </w:r>
    </w:p>
    <w:p>
      <w:pPr>
        <w:pStyle w:val="BodyText"/>
      </w:pPr>
      <w:r>
        <w:t xml:space="preserve">SPF/DKIM/DMARC, injection</w:t>
      </w:r>
    </w:p>
    <w:p>
      <w:pPr>
        <w:pStyle w:val="BodyText"/>
      </w:pPr>
      <w:r>
        <w:t xml:space="preserve">P-61</w:t>
      </w:r>
      <w:r>
        <w:t xml:space="preserve">Privacy &amp; Consent</w:t>
      </w:r>
    </w:p>
    <w:p>
      <w:pPr>
        <w:pStyle w:val="BodyText"/>
      </w:pPr>
      <w:r>
        <w:t xml:space="preserve">GDPR, DSAR, data portability</w:t>
      </w:r>
    </w:p>
    <w:p>
      <w:pPr>
        <w:pStyle w:val="BodyText"/>
      </w:pPr>
      <w:r>
        <w:t xml:space="preserve">P-62</w:t>
      </w:r>
      <w:r>
        <w:t xml:space="preserve">Pentest Evidence</w:t>
      </w:r>
    </w:p>
    <w:p>
      <w:pPr>
        <w:pStyle w:val="BodyText"/>
      </w:pPr>
      <w:r>
        <w:t xml:space="preserve">Reports, remediation tracking</w:t>
      </w:r>
    </w:p>
    <w:p>
      <w:pPr>
        <w:pStyle w:val="BodyText"/>
      </w:pPr>
      <w:r>
        <w:t xml:space="preserve">P-63</w:t>
      </w:r>
      <w:r>
        <w:t xml:space="preserve">Supply Chain</w:t>
      </w:r>
    </w:p>
    <w:p>
      <w:pPr>
        <w:pStyle w:val="BodyText"/>
      </w:pPr>
      <w:r>
        <w:t xml:space="preserve">SBOM, dependency locking, vendor assessment</w:t>
      </w:r>
    </w:p>
    <w:p>
      <w:pPr>
        <w:pStyle w:val="BodyText"/>
      </w:pPr>
      <w:r>
        <w:t xml:space="preserve">P-64</w:t>
      </w:r>
      <w:r>
        <w:t xml:space="preserve">Recovery Testing</w:t>
      </w:r>
    </w:p>
    <w:p>
      <w:pPr>
        <w:pStyle w:val="BodyText"/>
      </w:pPr>
      <w:r>
        <w:t xml:space="preserve">DR docs, backup config, health endpoints</w:t>
      </w:r>
    </w:p>
    <w:p>
      <w:pPr>
        <w:pStyle w:val="BodyText"/>
      </w:pPr>
      <w:r>
        <w:t xml:space="preserve">12. Finance-Specific Extended Suite (P-65 to P-82) — THE DIFFERENTIATOR</w:t>
      </w:r>
    </w:p>
    <w:p>
      <w:pPr>
        <w:pStyle w:val="BodyText"/>
      </w:pPr>
      <w:r>
        <w:t xml:space="preserve">P-65</w:t>
      </w:r>
      <w:r>
        <w:t xml:space="preserve">Transaction Velocity</w:t>
      </w:r>
    </w:p>
    <w:p>
      <w:pPr>
        <w:pStyle w:val="BodyText"/>
      </w:pPr>
      <w:r>
        <w:t xml:space="preserve">Structuring detection, cooling periods</w:t>
      </w:r>
    </w:p>
    <w:p>
      <w:pPr>
        <w:pStyle w:val="BodyText"/>
      </w:pPr>
      <w:r>
        <w:t xml:space="preserve">P-66</w:t>
      </w:r>
      <w:r>
        <w:t xml:space="preserve">Dormant Accounts</w:t>
      </w:r>
    </w:p>
    <w:p>
      <w:pPr>
        <w:pStyle w:val="BodyText"/>
      </w:pPr>
      <w:r>
        <w:t xml:space="preserve">Reactivation, step-up auth, login anomaly</w:t>
      </w:r>
    </w:p>
    <w:p>
      <w:pPr>
        <w:pStyle w:val="BodyText"/>
      </w:pPr>
      <w:r>
        <w:t xml:space="preserve">P-67</w:t>
      </w:r>
      <w:r>
        <w:t xml:space="preserve">Cross-Account</w:t>
      </w:r>
    </w:p>
    <w:p>
      <w:pPr>
        <w:pStyle w:val="BodyText"/>
      </w:pPr>
      <w:r>
        <w:t xml:space="preserve">Money mule, layering, beneficiary changes</w:t>
      </w:r>
    </w:p>
    <w:p>
      <w:pPr>
        <w:pStyle w:val="BodyText"/>
      </w:pPr>
      <w:r>
        <w:t xml:space="preserve">P-68</w:t>
      </w:r>
      <w:r>
        <w:t xml:space="preserve">Fee Manipulation</w:t>
      </w:r>
    </w:p>
    <w:p>
      <w:pPr>
        <w:pStyle w:val="BodyText"/>
      </w:pPr>
      <w:r>
        <w:t xml:space="preserve">Negative fees, client-side bypass, centralization</w:t>
      </w:r>
    </w:p>
    <w:p>
      <w:pPr>
        <w:pStyle w:val="BodyText"/>
      </w:pPr>
      <w:r>
        <w:t xml:space="preserve">P-69</w:t>
      </w:r>
      <w:r>
        <w:t xml:space="preserve">Exchange Rate Safety</w:t>
      </w:r>
    </w:p>
    <w:p>
      <w:pPr>
        <w:pStyle w:val="BodyText"/>
      </w:pPr>
      <w:r>
        <w:t xml:space="preserve">Stale rates, bounds, spread limits, rate lock</w:t>
      </w:r>
    </w:p>
    <w:p>
      <w:pPr>
        <w:pStyle w:val="BodyText"/>
      </w:pPr>
      <w:r>
        <w:t xml:space="preserve">P-70</w:t>
      </w:r>
      <w:r>
        <w:t xml:space="preserve">Settlement Finality</w:t>
      </w:r>
    </w:p>
    <w:p>
      <w:pPr>
        <w:pStyle w:val="BodyText"/>
      </w:pPr>
      <w:r>
        <w:t xml:space="preserve">No deletion, no status rewind, append-only</w:t>
      </w:r>
    </w:p>
    <w:p>
      <w:pPr>
        <w:pStyle w:val="BodyText"/>
      </w:pPr>
      <w:r>
        <w:t xml:space="preserve">P-71</w:t>
      </w:r>
      <w:r>
        <w:t xml:space="preserve">Beneficial Ownership</w:t>
      </w:r>
    </w:p>
    <w:p>
      <w:pPr>
        <w:pStyle w:val="BodyText"/>
      </w:pPr>
      <w:r>
        <w:t xml:space="preserve">UBO tracking, entity KYC</w:t>
      </w:r>
    </w:p>
    <w:p>
      <w:pPr>
        <w:pStyle w:val="BodyText"/>
      </w:pPr>
      <w:r>
        <w:t xml:space="preserve">P-72</w:t>
      </w:r>
      <w:r>
        <w:t xml:space="preserve">Sanctions Screening</w:t>
      </w:r>
    </w:p>
    <w:p>
      <w:pPr>
        <w:pStyle w:val="BodyText"/>
      </w:pPr>
      <w:r>
        <w:t xml:space="preserve">OFAC, PEP, country restrictions</w:t>
      </w:r>
    </w:p>
    <w:p>
      <w:pPr>
        <w:pStyle w:val="BodyText"/>
      </w:pPr>
      <w:r>
        <w:t xml:space="preserve">P-73</w:t>
      </w:r>
      <w:r>
        <w:t xml:space="preserve">Transaction Limits</w:t>
      </w:r>
    </w:p>
    <w:p>
      <w:pPr>
        <w:pStyle w:val="BodyText"/>
      </w:pPr>
      <w:r>
        <w:t xml:space="preserve">Per-tx, rolling, atomic enforcement</w:t>
      </w:r>
    </w:p>
    <w:p>
      <w:pPr>
        <w:pStyle w:val="BodyText"/>
      </w:pPr>
      <w:r>
        <w:t xml:space="preserve">P-74</w:t>
      </w:r>
      <w:r>
        <w:t xml:space="preserve">Proof of Reserves</w:t>
      </w:r>
    </w:p>
    <w:p>
      <w:pPr>
        <w:pStyle w:val="BodyText"/>
      </w:pPr>
      <w:r>
        <w:t xml:space="preserve">Reconciliation, overdraft, double-entry</w:t>
      </w:r>
    </w:p>
    <w:p>
      <w:pPr>
        <w:pStyle w:val="BodyText"/>
      </w:pPr>
      <w:r>
        <w:t xml:space="preserve">P-75</w:t>
      </w:r>
      <w:r>
        <w:t xml:space="preserve">Audit Immutability</w:t>
      </w:r>
    </w:p>
    <w:p>
      <w:pPr>
        <w:pStyle w:val="BodyText"/>
      </w:pPr>
      <w:r>
        <w:t xml:space="preserve">Triggers, append-only, integrity, retention</w:t>
      </w:r>
    </w:p>
    <w:p>
      <w:pPr>
        <w:pStyle w:val="BodyText"/>
      </w:pPr>
      <w:r>
        <w:t xml:space="preserve">P-76</w:t>
      </w:r>
      <w:r>
        <w:t xml:space="preserve">Payment State Machine</w:t>
      </w:r>
    </w:p>
    <w:p>
      <w:pPr>
        <w:pStyle w:val="BodyText"/>
      </w:pPr>
      <w:r>
        <w:t xml:space="preserve">Valid transitions, terminal states, expiration</w:t>
      </w:r>
    </w:p>
    <w:p>
      <w:pPr>
        <w:pStyle w:val="BodyText"/>
      </w:pPr>
      <w:r>
        <w:t xml:space="preserve">P-77</w:t>
      </w:r>
      <w:r>
        <w:t xml:space="preserve">Withdrawal Controls</w:t>
      </w:r>
    </w:p>
    <w:p>
      <w:pPr>
        <w:pStyle w:val="BodyText"/>
      </w:pPr>
      <w:r>
        <w:t xml:space="preserve">Limits, whitelist, cooldown, 2FA, manual review</w:t>
      </w:r>
    </w:p>
    <w:p>
      <w:pPr>
        <w:pStyle w:val="BodyText"/>
      </w:pPr>
      <w:r>
        <w:t xml:space="preserve">P-78</w:t>
      </w:r>
      <w:r>
        <w:t xml:space="preserve">Ledger Consistency</w:t>
      </w:r>
    </w:p>
    <w:p>
      <w:pPr>
        <w:pStyle w:val="BodyText"/>
      </w:pPr>
      <w:r>
        <w:t xml:space="preserve">Atomic balance, drift detection, orphans</w:t>
      </w:r>
    </w:p>
    <w:p>
      <w:pPr>
        <w:pStyle w:val="BodyText"/>
      </w:pPr>
      <w:r>
        <w:t xml:space="preserve">P-79</w:t>
      </w:r>
      <w:r>
        <w:t xml:space="preserve">Regulatory Reporting</w:t>
      </w:r>
    </w:p>
    <w:p>
      <w:pPr>
        <w:pStyle w:val="BodyText"/>
      </w:pPr>
      <w:r>
        <w:t xml:space="preserve">CTR, SAR, regulatory data export</w:t>
      </w:r>
    </w:p>
    <w:p>
      <w:pPr>
        <w:pStyle w:val="BodyText"/>
      </w:pPr>
      <w:r>
        <w:t xml:space="preserve">P-80</w:t>
      </w:r>
      <w:r>
        <w:t xml:space="preserve">Event Sourcing</w:t>
      </w:r>
    </w:p>
    <w:p>
      <w:pPr>
        <w:pStyle w:val="BodyText"/>
      </w:pPr>
      <w:r>
        <w:t xml:space="preserve">History tables, point-in-time, data lineage</w:t>
      </w:r>
    </w:p>
    <w:p>
      <w:pPr>
        <w:pStyle w:val="BodyText"/>
      </w:pPr>
      <w:r>
        <w:t xml:space="preserve">P-81</w:t>
      </w:r>
      <w:r>
        <w:t xml:space="preserve">Financial Input Guards</w:t>
      </w:r>
    </w:p>
    <w:p>
      <w:pPr>
        <w:pStyle w:val="BodyText"/>
      </w:pPr>
      <w:r>
        <w:t xml:space="preserve">Overflow, negative, NaN, precision, zero-amount</w:t>
      </w:r>
    </w:p>
    <w:p>
      <w:pPr>
        <w:pStyle w:val="BodyText"/>
      </w:pPr>
      <w:r>
        <w:t xml:space="preserve">P-82</w:t>
      </w:r>
      <w:r>
        <w:t xml:space="preserve">Continuous Defense</w:t>
      </w:r>
    </w:p>
    <w:p>
      <w:pPr>
        <w:pStyle w:val="BodyText"/>
      </w:pPr>
      <w:r>
        <w:t xml:space="preserve">Real-time monitoring, auto-response, self-healing</w:t>
      </w:r>
    </w:p>
    <w:p>
      <w:pPr>
        <w:pStyle w:val="BodyText"/>
      </w:pPr>
      <w:r>
        <w:t xml:space="preserve">13. Compliance Evidence Verification (P-83 to P-95) — THE PATH TO 100%</w:t>
      </w:r>
    </w:p>
    <w:p>
      <w:pPr>
        <w:pStyle w:val="BodyText"/>
      </w:pPr>
      <w:r>
        <w:t xml:space="preserve">P-83</w:t>
      </w:r>
      <w:r>
        <w:t xml:space="preserve">Physical Access</w:t>
      </w:r>
    </w:p>
    <w:p>
      <w:pPr>
        <w:pStyle w:val="BodyText"/>
      </w:pPr>
      <w:r>
        <w:t xml:space="preserve">PCI-DSS Req 9 — badges, data center, visitor logs</w:t>
      </w:r>
    </w:p>
    <w:p>
      <w:pPr>
        <w:pStyle w:val="BodyText"/>
      </w:pPr>
      <w:r>
        <w:t xml:space="preserve">P-84</w:t>
      </w:r>
      <w:r>
        <w:t xml:space="preserve">Org Policies</w:t>
      </w:r>
    </w:p>
    <w:p>
      <w:pPr>
        <w:pStyle w:val="BodyText"/>
      </w:pPr>
      <w:r>
        <w:t xml:space="preserve">PCI-DSS Req 12 — security policy, AUP, risk assessment, training</w:t>
      </w:r>
    </w:p>
    <w:p>
      <w:pPr>
        <w:pStyle w:val="BodyText"/>
      </w:pPr>
      <w:r>
        <w:t xml:space="preserve">P-85</w:t>
      </w:r>
      <w:r>
        <w:t xml:space="preserve">SOC 2 Availability</w:t>
      </w:r>
    </w:p>
    <w:p>
      <w:pPr>
        <w:pStyle w:val="BodyText"/>
      </w:pPr>
      <w:r>
        <w:t xml:space="preserve">Capacity planning, SLA docs, redundancy</w:t>
      </w:r>
    </w:p>
    <w:p>
      <w:pPr>
        <w:pStyle w:val="BodyText"/>
      </w:pPr>
      <w:r>
        <w:t xml:space="preserve">P-86</w:t>
      </w:r>
      <w:r>
        <w:t xml:space="preserve">SOC 2 Confidentiality</w:t>
      </w:r>
    </w:p>
    <w:p>
      <w:pPr>
        <w:pStyle w:val="BodyText"/>
      </w:pPr>
      <w:r>
        <w:t xml:space="preserve">Data classification, NDA, DLP controls</w:t>
      </w:r>
    </w:p>
    <w:p>
      <w:pPr>
        <w:pStyle w:val="BodyText"/>
      </w:pPr>
      <w:r>
        <w:t xml:space="preserve">P-87</w:t>
      </w:r>
      <w:r>
        <w:t xml:space="preserve">ISO Organizational</w:t>
      </w:r>
    </w:p>
    <w:p>
      <w:pPr>
        <w:pStyle w:val="BodyText"/>
      </w:pPr>
      <w:r>
        <w:t xml:space="preserve">ISMS, threat intel, supplier mgmt, incident mgmt</w:t>
      </w:r>
    </w:p>
    <w:p>
      <w:pPr>
        <w:pStyle w:val="BodyText"/>
      </w:pPr>
      <w:r>
        <w:t xml:space="preserve">P-88</w:t>
      </w:r>
      <w:r>
        <w:t xml:space="preserve">ISO People</w:t>
      </w:r>
    </w:p>
    <w:p>
      <w:pPr>
        <w:pStyle w:val="BodyText"/>
      </w:pPr>
      <w:r>
        <w:t xml:space="preserve">Screening, training, offboarding, remote work</w:t>
      </w:r>
    </w:p>
    <w:p>
      <w:pPr>
        <w:pStyle w:val="BodyText"/>
      </w:pPr>
      <w:r>
        <w:t xml:space="preserve">P-89</w:t>
      </w:r>
      <w:r>
        <w:t xml:space="preserve">ISO Physical</w:t>
      </w:r>
    </w:p>
    <w:p>
      <w:pPr>
        <w:pStyle w:val="BodyText"/>
      </w:pPr>
      <w:r>
        <w:t xml:space="preserve">Data center, equipment, environmental monitoring</w:t>
      </w:r>
    </w:p>
    <w:p>
      <w:pPr>
        <w:pStyle w:val="BodyText"/>
      </w:pPr>
      <w:r>
        <w:t xml:space="preserve">P-90</w:t>
      </w:r>
      <w:r>
        <w:t xml:space="preserve">NIST Govern</w:t>
      </w:r>
    </w:p>
    <w:p>
      <w:pPr>
        <w:pStyle w:val="BodyText"/>
      </w:pPr>
      <w:r>
        <w:t xml:space="preserve">Risk strategy, roles, cyber policy, supply chain</w:t>
      </w:r>
    </w:p>
    <w:p>
      <w:pPr>
        <w:pStyle w:val="BodyText"/>
      </w:pPr>
      <w:r>
        <w:t xml:space="preserve">P-91</w:t>
      </w:r>
      <w:r>
        <w:t xml:space="preserve">NIST Identify</w:t>
      </w:r>
    </w:p>
    <w:p>
      <w:pPr>
        <w:pStyle w:val="BodyText"/>
      </w:pPr>
      <w:r>
        <w:t xml:space="preserve">Asset mgmt, risk assessment, improvement</w:t>
      </w:r>
    </w:p>
    <w:p>
      <w:pPr>
        <w:pStyle w:val="BodyText"/>
      </w:pPr>
      <w:r>
        <w:t xml:space="preserve">P-92</w:t>
      </w:r>
      <w:r>
        <w:t xml:space="preserve">NIST Recover</w:t>
      </w:r>
    </w:p>
    <w:p>
      <w:pPr>
        <w:pStyle w:val="BodyText"/>
      </w:pPr>
      <w:r>
        <w:t xml:space="preserve">Recovery planning, stakeholder communication</w:t>
      </w:r>
    </w:p>
    <w:p>
      <w:pPr>
        <w:pStyle w:val="BodyText"/>
      </w:pPr>
      <w:r>
        <w:t xml:space="preserve">P-93</w:t>
      </w:r>
      <w:r>
        <w:t xml:space="preserve">CIS Assets</w:t>
      </w:r>
    </w:p>
    <w:p>
      <w:pPr>
        <w:pStyle w:val="BodyText"/>
      </w:pPr>
      <w:r>
        <w:t xml:space="preserve">Service inventory, IaC, monitoring tools</w:t>
      </w:r>
    </w:p>
    <w:p>
      <w:pPr>
        <w:pStyle w:val="BodyText"/>
      </w:pPr>
      <w:r>
        <w:t xml:space="preserve">P-94</w:t>
      </w:r>
      <w:r>
        <w:t xml:space="preserve">CIS Training</w:t>
      </w:r>
    </w:p>
    <w:p>
      <w:pPr>
        <w:pStyle w:val="BodyText"/>
      </w:pPr>
      <w:r>
        <w:t xml:space="preserve">Training program, phishing sims, secure coding</w:t>
      </w:r>
    </w:p>
    <w:p>
      <w:pPr>
        <w:pStyle w:val="BodyText"/>
      </w:pPr>
      <w:r>
        <w:t xml:space="preserve">P-95</w:t>
      </w:r>
      <w:r>
        <w:t xml:space="preserve">CIS Providers</w:t>
      </w:r>
    </w:p>
    <w:p>
      <w:pPr>
        <w:pStyle w:val="BodyText"/>
      </w:pPr>
      <w:r>
        <w:t xml:space="preserve">Vendor assessment, pentest program, scan schedule</w:t>
      </w:r>
    </w:p>
    <w:p>
      <w:pPr>
        <w:pStyle w:val="BodyText"/>
      </w:pPr>
      <w:r>
        <w:t xml:space="preserve">14. Mathematical Precision &amp; Invariants (P-96 to P-100) — THE CROWN JEWEL</w:t>
      </w:r>
    </w:p>
    <w:p>
      <w:pPr>
        <w:pStyle w:val="BodyText"/>
      </w:pPr>
      <w:r>
        <w:t xml:space="preserve">P-96</w:t>
      </w:r>
      <w:r>
        <w:t xml:space="preserve">Integer Overflow</w:t>
      </w:r>
    </w:p>
    <w:p>
      <w:pPr>
        <w:pStyle w:val="BodyText"/>
      </w:pPr>
      <w:r>
        <w:t xml:space="preserve">Safe math, cents conversion, unguarded arithmetic</w:t>
      </w:r>
    </w:p>
    <w:p>
      <w:pPr>
        <w:pStyle w:val="BodyText"/>
      </w:pPr>
      <w:r>
        <w:t xml:space="preserve">P-97</w:t>
      </w:r>
      <w:r>
        <w:t xml:space="preserve">Division Precision</w:t>
      </w:r>
    </w:p>
    <w:p>
      <w:pPr>
        <w:pStyle w:val="BodyText"/>
      </w:pPr>
      <w:r>
        <w:t xml:space="preserve">RoundingMode, scale enforcement, float comparison</w:t>
      </w:r>
    </w:p>
    <w:p>
      <w:pPr>
        <w:pStyle w:val="BodyText"/>
      </w:pPr>
      <w:r>
        <w:t xml:space="preserve">P-98</w:t>
      </w:r>
      <w:r>
        <w:t xml:space="preserve">Currency Safety</w:t>
      </w:r>
    </w:p>
    <w:p>
      <w:pPr>
        <w:pStyle w:val="BodyText"/>
      </w:pPr>
      <w:r>
        <w:t xml:space="preserve">Currency matching, ISO 4217, per-currency decimals</w:t>
      </w:r>
    </w:p>
    <w:p>
      <w:pPr>
        <w:pStyle w:val="BodyText"/>
      </w:pPr>
      <w:r>
        <w:t xml:space="preserve">P-99</w:t>
      </w:r>
      <w:r>
        <w:t xml:space="preserve">Boundary Values</w:t>
      </w:r>
    </w:p>
    <w:p>
      <w:pPr>
        <w:pStyle w:val="BodyText"/>
      </w:pPr>
      <w:r>
        <w:t xml:space="preserve">Max/min amounts, threshold edges, null protection</w:t>
      </w:r>
    </w:p>
    <w:p>
      <w:pPr>
        <w:pStyle w:val="BodyText"/>
      </w:pPr>
      <w:r>
        <w:t xml:space="preserve">P-100</w:t>
      </w:r>
      <w:r>
        <w:t xml:space="preserve">Mathematical Invariants</w:t>
      </w:r>
    </w:p>
    <w:p>
      <w:pPr>
        <w:pStyle w:val="BodyText"/>
      </w:pPr>
      <w:r>
        <w:t xml:space="preserve">Conservation of value, non-negativity, commutativity, idempotency, monotonicity</w:t>
      </w:r>
    </w:p>
    <w:bookmarkEnd w:id="22"/>
    <w:bookmarkStart w:id="23" w:name="X8db6c20cf387fadfd7bb99e828d382771607448"/>
    <w:p>
      <w:pPr>
        <w:pStyle w:val="Heading2"/>
      </w:pPr>
      <w:r>
        <w:t xml:space="preserve">Compliance Framework Coverage — 100% Across All Six</w:t>
      </w:r>
    </w:p>
    <w:p>
      <w:pPr>
        <w:pStyle w:val="FirstParagraph"/>
      </w:pPr>
      <w:r>
        <w:t xml:space="preserve">100%</w:t>
      </w:r>
      <w:r>
        <w:t xml:space="preserve">PCI-DSS v4.0</w:t>
      </w:r>
    </w:p>
    <w:p>
      <w:pPr>
        <w:pStyle w:val="BodyText"/>
      </w:pPr>
      <w:r>
        <w:t xml:space="preserve">All 12 requirements — including physical (P-83) and organizational (P-84)</w:t>
      </w:r>
    </w:p>
    <w:p>
      <w:pPr>
        <w:pStyle w:val="BodyText"/>
      </w:pPr>
      <w:r>
        <w:t xml:space="preserve">100%</w:t>
      </w:r>
      <w:r>
        <w:t xml:space="preserve">SOC 2 Type II</w:t>
      </w:r>
    </w:p>
    <w:p>
      <w:pPr>
        <w:pStyle w:val="BodyText"/>
      </w:pPr>
      <w:r>
        <w:t xml:space="preserve">All 5 Trust Services — Security, Availability, Processing Integrity, Confidentiality, Privacy</w:t>
      </w:r>
    </w:p>
    <w:p>
      <w:pPr>
        <w:pStyle w:val="BodyText"/>
      </w:pPr>
      <w:r>
        <w:t xml:space="preserve">100%</w:t>
      </w:r>
      <w:r>
        <w:t xml:space="preserve">ISO 27001:2022</w:t>
      </w:r>
    </w:p>
    <w:p>
      <w:pPr>
        <w:pStyle w:val="BodyText"/>
      </w:pPr>
      <w:r>
        <w:t xml:space="preserve">All 93 Annex A controls — Organizational, People, Physical, Technological</w:t>
      </w:r>
    </w:p>
    <w:p>
      <w:pPr>
        <w:pStyle w:val="BodyText"/>
      </w:pPr>
      <w:r>
        <w:t xml:space="preserve">100%</w:t>
      </w:r>
      <w:r>
        <w:t xml:space="preserve">OWASP API Top 10</w:t>
      </w:r>
    </w:p>
    <w:p>
      <w:pPr>
        <w:pStyle w:val="BodyText"/>
      </w:pPr>
      <w:r>
        <w:t xml:space="preserve">All 10 API security risks covered</w:t>
      </w:r>
    </w:p>
    <w:p>
      <w:pPr>
        <w:pStyle w:val="BodyText"/>
      </w:pPr>
      <w:r>
        <w:t xml:space="preserve">100%</w:t>
      </w:r>
      <w:r>
        <w:t xml:space="preserve">NIST CSF 2.0</w:t>
      </w:r>
    </w:p>
    <w:p>
      <w:pPr>
        <w:pStyle w:val="BodyText"/>
      </w:pPr>
      <w:r>
        <w:t xml:space="preserve">All 6 functions — Govern, Identify, Protect, Detect, Respond, Recover</w:t>
      </w:r>
    </w:p>
    <w:p>
      <w:pPr>
        <w:pStyle w:val="BodyText"/>
      </w:pPr>
      <w:r>
        <w:t xml:space="preserve">100%</w:t>
      </w:r>
      <w:r>
        <w:t xml:space="preserve">CIS Controls v8</w:t>
      </w:r>
    </w:p>
    <w:p>
      <w:pPr>
        <w:pStyle w:val="BodyText"/>
      </w:pPr>
      <w:r>
        <w:t xml:space="preserve">All 18 control groups — from asset inventory to penetration testing</w:t>
      </w:r>
    </w:p>
    <w:p>
      <w:pPr>
        <w:pStyle w:val="BodyText"/>
      </w:pPr>
      <w:r>
        <w:t xml:space="preserve">Preston-Check Enterprise Security Suite v4.0</w:t>
      </w:r>
      <w:r>
        <w:br/>
      </w:r>
      <w:r>
        <w:t xml:space="preserve">© 2026 Bloxcross. All rights reserved.</w:t>
      </w:r>
      <w:r>
        <w:br/>
      </w:r>
      <w:r>
        <w:t xml:space="preserve">Contact: security@bloxcross.com</w:t>
      </w:r>
    </w:p>
    <w:p>
      <w:pPr>
        <w:pStyle w:val="BodyText"/>
      </w:pPr>
      <w:r>
        <w:t xml:space="preserve">bloxcross.com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Preston-Check — Enterprise Security Audit Suite</dc:title>
  <dc:creator/>
  <dc:language>en</dc:language>
  <cp:keywords/>
  <dcterms:created xsi:type="dcterms:W3CDTF">2026-04-13T08:04:46Z</dcterms:created>
  <dcterms:modified xsi:type="dcterms:W3CDTF">2026-04-13T08:04:46Z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