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Emergency</w:t>
      </w:r>
      <w:r>
        <w:t xml:space="preserve"> </w:t>
      </w:r>
      <w:r>
        <w:t xml:space="preserve">Appointment</w:t>
      </w:r>
      <w:r>
        <w:t xml:space="preserve"> </w:t>
      </w:r>
      <w:r>
        <w:t xml:space="preserve">Trends</w:t>
      </w:r>
    </w:p>
    <w:p>
      <w:pPr>
        <w:pStyle w:val="Author"/>
      </w:pPr>
      <w:r>
        <w:t xml:space="preserve">Preston</w:t>
      </w:r>
      <w:r>
        <w:t xml:space="preserve"> </w:t>
      </w:r>
      <w:r>
        <w:t xml:space="preserve">Stoltzfus</w:t>
      </w:r>
    </w:p>
    <w:p>
      <w:pPr>
        <w:pStyle w:val="Date"/>
      </w:pPr>
      <w:r>
        <w:t xml:space="preserve">2023-07-14</w:t>
      </w:r>
    </w:p>
    <w:bookmarkStart w:id="20" w:name="goal"/>
    <w:p>
      <w:pPr>
        <w:pStyle w:val="Heading2"/>
      </w:pPr>
      <w:r>
        <w:t xml:space="preserve">Goal</w:t>
      </w:r>
    </w:p>
    <w:p>
      <w:pPr>
        <w:pStyle w:val="FirstParagraph"/>
      </w:pPr>
      <w:r>
        <w:t xml:space="preserve">Discover any trends for when emergency appointments occur during working hours.</w:t>
      </w:r>
      <w:r>
        <w:t xml:space="preserve"> </w:t>
      </w:r>
      <w:r>
        <w:t xml:space="preserve">A general practice (GP) hospital accepts emergency appointments in addition to their other appointments. However they only do this for their own clients. These appointments can cause considerable stress for the staff. Management is looking to see if these are any trends to these particular appointments.</w:t>
      </w:r>
    </w:p>
    <w:bookmarkEnd w:id="20"/>
    <w:bookmarkStart w:id="21" w:name="getting-started"/>
    <w:p>
      <w:pPr>
        <w:pStyle w:val="Heading2"/>
      </w:pPr>
      <w:r>
        <w:t xml:space="preserve">Getting Started</w:t>
      </w:r>
    </w:p>
    <w:p>
      <w:pPr>
        <w:pStyle w:val="FirstParagraph"/>
      </w:pPr>
      <w:r>
        <w:t xml:space="preserve">For this project I decided to use 3 different packages;</w:t>
      </w:r>
      <w:r>
        <w:t xml:space="preserve"> </w:t>
      </w:r>
      <w:r>
        <w:t xml:space="preserve">“</w:t>
      </w:r>
      <w:r>
        <w:t xml:space="preserve">tidyverse</w:t>
      </w:r>
      <w:r>
        <w:t xml:space="preserve">”</w:t>
      </w:r>
      <w:r>
        <w:t xml:space="preserve">,</w:t>
      </w:r>
      <w:r>
        <w:t xml:space="preserve"> </w:t>
      </w:r>
      <w:r>
        <w:t xml:space="preserve">“</w:t>
      </w:r>
      <w:r>
        <w:t xml:space="preserve">skimr</w:t>
      </w:r>
      <w:r>
        <w:t xml:space="preserve">”</w:t>
      </w:r>
      <w:r>
        <w:t xml:space="preserve">,</w:t>
      </w:r>
      <w:r>
        <w:t xml:space="preserve"> </w:t>
      </w:r>
      <w:r>
        <w:t xml:space="preserve">“</w:t>
      </w:r>
      <w:r>
        <w:t xml:space="preserve">hms</w:t>
      </w:r>
      <w:r>
        <w:t xml:space="preserve">”</w:t>
      </w:r>
      <w:r>
        <w:t xml:space="preserv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4.3.1</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(skimr)</w:t>
      </w:r>
    </w:p>
    <w:p>
      <w:pPr>
        <w:pStyle w:val="SourceCode"/>
      </w:pPr>
      <w:r>
        <w:rPr>
          <w:rStyle w:val="VerbatimChar"/>
        </w:rPr>
        <w:t xml:space="preserve">## Warning: package 'skimr' was built under R version 4.3.1</w:t>
      </w:r>
    </w:p>
    <w:p>
      <w:pPr>
        <w:pStyle w:val="SourceCode"/>
      </w:pPr>
      <w:r>
        <w:rPr>
          <w:rStyle w:val="FunctionTok"/>
        </w:rPr>
        <w:t xml:space="preserve">library</w:t>
      </w:r>
      <w:r>
        <w:rPr>
          <w:rStyle w:val="NormalTok"/>
        </w:rPr>
        <w:t xml:space="preserve">(hms)</w:t>
      </w:r>
    </w:p>
    <w:p>
      <w:pPr>
        <w:pStyle w:val="SourceCode"/>
      </w:pPr>
      <w:r>
        <w:rPr>
          <w:rStyle w:val="VerbatimChar"/>
        </w:rPr>
        <w:t xml:space="preserve">## </w:t>
      </w:r>
      <w:r>
        <w:br/>
      </w:r>
      <w:r>
        <w:rPr>
          <w:rStyle w:val="VerbatimChar"/>
        </w:rPr>
        <w:t xml:space="preserve">## Attaching package: 'hms'</w:t>
      </w:r>
      <w:r>
        <w:br/>
      </w:r>
      <w:r>
        <w:rPr>
          <w:rStyle w:val="VerbatimChar"/>
        </w:rPr>
        <w:t xml:space="preserve">## </w:t>
      </w:r>
      <w:r>
        <w:br/>
      </w:r>
      <w:r>
        <w:rPr>
          <w:rStyle w:val="VerbatimChar"/>
        </w:rPr>
        <w:t xml:space="preserve">## The following object is masked from 'package:lubridate':</w:t>
      </w:r>
      <w:r>
        <w:br/>
      </w:r>
      <w:r>
        <w:rPr>
          <w:rStyle w:val="VerbatimChar"/>
        </w:rPr>
        <w:t xml:space="preserve">## </w:t>
      </w:r>
      <w:r>
        <w:br/>
      </w:r>
      <w:r>
        <w:rPr>
          <w:rStyle w:val="VerbatimChar"/>
        </w:rPr>
        <w:t xml:space="preserve">##     hms</w:t>
      </w:r>
    </w:p>
    <w:bookmarkEnd w:id="21"/>
    <w:bookmarkStart w:id="22" w:name="Xbdc970f0bbe285e015d1887dbc9b356948b85f7"/>
    <w:p>
      <w:pPr>
        <w:pStyle w:val="Heading2"/>
      </w:pPr>
      <w:r>
        <w:t xml:space="preserve">Importing and getting familiar with the data set.</w:t>
      </w:r>
    </w:p>
    <w:p>
      <w:pPr>
        <w:pStyle w:val="FirstParagraph"/>
      </w:pPr>
      <w:r>
        <w:t xml:space="preserve">After that I worked on importing my data and getting familiar with it. View() &amp; head() help me get my bearings and skim() to help find errors that need cleaned.</w:t>
      </w:r>
    </w:p>
    <w:p>
      <w:pPr>
        <w:pStyle w:val="SourceCode"/>
      </w:pPr>
      <w:r>
        <w:rPr>
          <w:rStyle w:val="NormalTok"/>
        </w:rPr>
        <w:t xml:space="preserve">vet_hosp_apptimes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"vet_hosp_apptimes_june2022_june2023.csv"</w:t>
      </w:r>
      <w:r>
        <w:rPr>
          <w:rStyle w:val="NormalTok"/>
        </w:rPr>
        <w:t xml:space="preserve">)</w:t>
      </w:r>
    </w:p>
    <w:p>
      <w:pPr>
        <w:pStyle w:val="SourceCode"/>
      </w:pPr>
      <w:r>
        <w:rPr>
          <w:rStyle w:val="VerbatimChar"/>
        </w:rPr>
        <w:t xml:space="preserve">## Rows: 26649 Columns: 10</w:t>
      </w:r>
      <w:r>
        <w:br/>
      </w:r>
      <w:r>
        <w:rPr>
          <w:rStyle w:val="VerbatimChar"/>
        </w:rPr>
        <w:t xml:space="preserve">## ── Column specification ────────────────────────────────────────────────────────</w:t>
      </w:r>
      <w:r>
        <w:br/>
      </w:r>
      <w:r>
        <w:rPr>
          <w:rStyle w:val="VerbatimChar"/>
        </w:rPr>
        <w:t xml:space="preserve">## Delimiter: ","</w:t>
      </w:r>
      <w:r>
        <w:br/>
      </w:r>
      <w:r>
        <w:rPr>
          <w:rStyle w:val="VerbatimChar"/>
        </w:rPr>
        <w:t xml:space="preserve">## chr  (7): staff_member, appt_date, client_id, patient_id, staff_requested, r...</w:t>
      </w:r>
      <w:r>
        <w:br/>
      </w:r>
      <w:r>
        <w:rPr>
          <w:rStyle w:val="VerbatimChar"/>
        </w:rPr>
        <w:t xml:space="preserve">## dbl  (2): slot, units_sched_10min_per_unit</w:t>
      </w:r>
      <w:r>
        <w:br/>
      </w:r>
      <w:r>
        <w:rPr>
          <w:rStyle w:val="VerbatimChar"/>
        </w:rPr>
        <w:t xml:space="preserve">## time (1): appt_time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(vet_hosp_apptimes)</w:t>
      </w:r>
      <w:r>
        <w:br/>
      </w:r>
      <w:r>
        <w:rPr>
          <w:rStyle w:val="FunctionTok"/>
        </w:rPr>
        <w:t xml:space="preserve">head</w:t>
      </w:r>
      <w:r>
        <w:rPr>
          <w:rStyle w:val="NormalTok"/>
        </w:rPr>
        <w:t xml:space="preserve">(vet_hosp_apptimes)</w:t>
      </w:r>
    </w:p>
    <w:p>
      <w:pPr>
        <w:pStyle w:val="SourceCode"/>
      </w:pPr>
      <w:r>
        <w:rPr>
          <w:rStyle w:val="VerbatimChar"/>
        </w:rPr>
        <w:t xml:space="preserve">## # A tibble: 6 × 10</w:t>
      </w:r>
      <w:r>
        <w:br/>
      </w:r>
      <w:r>
        <w:rPr>
          <w:rStyle w:val="VerbatimChar"/>
        </w:rPr>
        <w:t xml:space="preserve">##   staff_member appt_date appt_time  slot units_sched_10min_per_unit client_id</w:t>
      </w:r>
      <w:r>
        <w:br/>
      </w:r>
      <w:r>
        <w:rPr>
          <w:rStyle w:val="VerbatimChar"/>
        </w:rPr>
        <w:t xml:space="preserve">##   &lt;chr&gt;        &lt;chr&gt;     &lt;time&gt;    &lt;dbl&gt;                      &lt;dbl&gt; &lt;chr&gt;    </w:t>
      </w:r>
      <w:r>
        <w:br/>
      </w:r>
      <w:r>
        <w:rPr>
          <w:rStyle w:val="VerbatimChar"/>
        </w:rPr>
        <w:t xml:space="preserve">## 1 6            6/1/2022  07:30        45                          1 3167     </w:t>
      </w:r>
      <w:r>
        <w:br/>
      </w:r>
      <w:r>
        <w:rPr>
          <w:rStyle w:val="VerbatimChar"/>
        </w:rPr>
        <w:t xml:space="preserve">## 2 6            6/1/2022  07:30        45                          1 855      </w:t>
      </w:r>
      <w:r>
        <w:br/>
      </w:r>
      <w:r>
        <w:rPr>
          <w:rStyle w:val="VerbatimChar"/>
        </w:rPr>
        <w:t xml:space="preserve">## 3 16           6/1/2022  08:30        51                          2 9039     </w:t>
      </w:r>
      <w:r>
        <w:br/>
      </w:r>
      <w:r>
        <w:rPr>
          <w:rStyle w:val="VerbatimChar"/>
        </w:rPr>
        <w:t xml:space="preserve">## 4 19           6/1/2022  08:30        51                          2 10303    </w:t>
      </w:r>
      <w:r>
        <w:br/>
      </w:r>
      <w:r>
        <w:rPr>
          <w:rStyle w:val="VerbatimChar"/>
        </w:rPr>
        <w:t xml:space="preserve">## 5 6            6/1/2022  08:30        51                          2 13046    </w:t>
      </w:r>
      <w:r>
        <w:br/>
      </w:r>
      <w:r>
        <w:rPr>
          <w:rStyle w:val="VerbatimChar"/>
        </w:rPr>
        <w:t xml:space="preserve">## 6 16           6/1/2022  08:50        53                          2 9001     </w:t>
      </w:r>
      <w:r>
        <w:br/>
      </w:r>
      <w:r>
        <w:rPr>
          <w:rStyle w:val="VerbatimChar"/>
        </w:rPr>
        <w:t xml:space="preserve">## # ℹ 4 more variables: patient_id &lt;chr&gt;, staff_requested &lt;chr&gt;,</w:t>
      </w:r>
      <w:r>
        <w:br/>
      </w:r>
      <w:r>
        <w:rPr>
          <w:rStyle w:val="VerbatimChar"/>
        </w:rPr>
        <w:t xml:space="preserve">## #   reason_desc &lt;chr&gt;, breedname &lt;chr&gt;</w:t>
      </w:r>
    </w:p>
    <w:p>
      <w:pPr>
        <w:pStyle w:val="SourceCode"/>
      </w:pPr>
      <w:r>
        <w:rPr>
          <w:rStyle w:val="FunctionTok"/>
        </w:rPr>
        <w:t xml:space="preserve">skim</w:t>
      </w:r>
      <w:r>
        <w:rPr>
          <w:rStyle w:val="NormalTok"/>
        </w:rPr>
        <w:t xml:space="preserve">(vet_hosp_apptimes)</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vet_hosp_apptimes</w:t>
            </w:r>
          </w:p>
        </w:tc>
      </w:tr>
      <w:tr>
        <w:tc>
          <w:tcPr/>
          <w:p>
            <w:pPr>
              <w:pStyle w:val="Compact"/>
              <w:jc w:val="left"/>
            </w:pPr>
            <w:r>
              <w:t xml:space="preserve">Number of rows</w:t>
            </w:r>
          </w:p>
        </w:tc>
        <w:tc>
          <w:tcPr/>
          <w:p>
            <w:pPr>
              <w:pStyle w:val="Compact"/>
              <w:jc w:val="left"/>
            </w:pPr>
            <w:r>
              <w:t xml:space="preserve">26649</w:t>
            </w:r>
          </w:p>
        </w:tc>
      </w:tr>
      <w:tr>
        <w:tc>
          <w:tcPr/>
          <w:p>
            <w:pPr>
              <w:pStyle w:val="Compact"/>
              <w:jc w:val="left"/>
            </w:pPr>
            <w:r>
              <w:t xml:space="preserve">Number of columns</w:t>
            </w:r>
          </w:p>
        </w:tc>
        <w:tc>
          <w:tcPr/>
          <w:p>
            <w:pPr>
              <w:pStyle w:val="Compact"/>
              <w:jc w:val="left"/>
            </w:pPr>
            <w:r>
              <w:t xml:space="preserve">10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7</w:t>
            </w:r>
          </w:p>
        </w:tc>
      </w:tr>
      <w:tr>
        <w:tc>
          <w:tcPr/>
          <w:p>
            <w:pPr>
              <w:pStyle w:val="Compact"/>
              <w:jc w:val="left"/>
            </w:pPr>
            <w:r>
              <w:t xml:space="preserve">difftime</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712"/>
        <w:gridCol w:w="1070"/>
        <w:gridCol w:w="1498"/>
        <w:gridCol w:w="428"/>
        <w:gridCol w:w="428"/>
        <w:gridCol w:w="642"/>
        <w:gridCol w:w="963"/>
        <w:gridCol w:w="1177"/>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staff_member</w:t>
            </w:r>
          </w:p>
        </w:tc>
        <w:tc>
          <w:tcPr/>
          <w:p>
            <w:pPr>
              <w:pStyle w:val="Compact"/>
              <w:jc w:val="right"/>
            </w:pPr>
            <w:r>
              <w:t xml:space="preserve">0</w:t>
            </w:r>
          </w:p>
        </w:tc>
        <w:tc>
          <w:tcPr/>
          <w:p>
            <w:pPr>
              <w:pStyle w:val="Compact"/>
              <w:jc w:val="right"/>
            </w:pPr>
            <w:r>
              <w:t xml:space="preserve">1.0</w:t>
            </w:r>
          </w:p>
        </w:tc>
        <w:tc>
          <w:tcPr/>
          <w:p>
            <w:pPr>
              <w:pStyle w:val="Compact"/>
              <w:jc w:val="right"/>
            </w:pPr>
            <w:r>
              <w:t xml:space="preserve">1</w:t>
            </w:r>
          </w:p>
        </w:tc>
        <w:tc>
          <w:tcPr/>
          <w:p>
            <w:pPr>
              <w:pStyle w:val="Compact"/>
              <w:jc w:val="right"/>
            </w:pPr>
            <w:r>
              <w:t xml:space="preserve">3</w:t>
            </w:r>
          </w:p>
        </w:tc>
        <w:tc>
          <w:tcPr/>
          <w:p>
            <w:pPr>
              <w:pStyle w:val="Compact"/>
              <w:jc w:val="right"/>
            </w:pPr>
            <w:r>
              <w:t xml:space="preserve">0</w:t>
            </w:r>
          </w:p>
        </w:tc>
        <w:tc>
          <w:tcPr/>
          <w:p>
            <w:pPr>
              <w:pStyle w:val="Compact"/>
              <w:jc w:val="right"/>
            </w:pPr>
            <w:r>
              <w:t xml:space="preserve">29</w:t>
            </w:r>
          </w:p>
        </w:tc>
        <w:tc>
          <w:tcPr/>
          <w:p>
            <w:pPr>
              <w:pStyle w:val="Compact"/>
              <w:jc w:val="right"/>
            </w:pPr>
            <w:r>
              <w:t xml:space="preserve">0</w:t>
            </w:r>
          </w:p>
        </w:tc>
      </w:tr>
      <w:tr>
        <w:tc>
          <w:tcPr/>
          <w:p>
            <w:pPr>
              <w:pStyle w:val="Compact"/>
              <w:jc w:val="left"/>
            </w:pPr>
            <w:r>
              <w:t xml:space="preserve">appt_date</w:t>
            </w:r>
          </w:p>
        </w:tc>
        <w:tc>
          <w:tcPr/>
          <w:p>
            <w:pPr>
              <w:pStyle w:val="Compact"/>
              <w:jc w:val="right"/>
            </w:pPr>
            <w:r>
              <w:t xml:space="preserve">0</w:t>
            </w:r>
          </w:p>
        </w:tc>
        <w:tc>
          <w:tcPr/>
          <w:p>
            <w:pPr>
              <w:pStyle w:val="Compact"/>
              <w:jc w:val="right"/>
            </w:pPr>
            <w:r>
              <w:t xml:space="preserve">1.0</w:t>
            </w:r>
          </w:p>
        </w:tc>
        <w:tc>
          <w:tcPr/>
          <w:p>
            <w:pPr>
              <w:pStyle w:val="Compact"/>
              <w:jc w:val="right"/>
            </w:pPr>
            <w:r>
              <w:t xml:space="preserve">8</w:t>
            </w:r>
          </w:p>
        </w:tc>
        <w:tc>
          <w:tcPr/>
          <w:p>
            <w:pPr>
              <w:pStyle w:val="Compact"/>
              <w:jc w:val="right"/>
            </w:pPr>
            <w:r>
              <w:t xml:space="preserve">10</w:t>
            </w:r>
          </w:p>
        </w:tc>
        <w:tc>
          <w:tcPr/>
          <w:p>
            <w:pPr>
              <w:pStyle w:val="Compact"/>
              <w:jc w:val="right"/>
            </w:pPr>
            <w:r>
              <w:t xml:space="preserve">0</w:t>
            </w:r>
          </w:p>
        </w:tc>
        <w:tc>
          <w:tcPr/>
          <w:p>
            <w:pPr>
              <w:pStyle w:val="Compact"/>
              <w:jc w:val="right"/>
            </w:pPr>
            <w:r>
              <w:t xml:space="preserve">308</w:t>
            </w:r>
          </w:p>
        </w:tc>
        <w:tc>
          <w:tcPr/>
          <w:p>
            <w:pPr>
              <w:pStyle w:val="Compact"/>
              <w:jc w:val="right"/>
            </w:pPr>
            <w:r>
              <w:t xml:space="preserve">0</w:t>
            </w:r>
          </w:p>
        </w:tc>
      </w:tr>
      <w:tr>
        <w:tc>
          <w:tcPr/>
          <w:p>
            <w:pPr>
              <w:pStyle w:val="Compact"/>
              <w:jc w:val="left"/>
            </w:pPr>
            <w:r>
              <w:t xml:space="preserve">client_id</w:t>
            </w:r>
          </w:p>
        </w:tc>
        <w:tc>
          <w:tcPr/>
          <w:p>
            <w:pPr>
              <w:pStyle w:val="Compact"/>
              <w:jc w:val="right"/>
            </w:pPr>
            <w:r>
              <w:t xml:space="preserve">0</w:t>
            </w:r>
          </w:p>
        </w:tc>
        <w:tc>
          <w:tcPr/>
          <w:p>
            <w:pPr>
              <w:pStyle w:val="Compact"/>
              <w:jc w:val="right"/>
            </w:pPr>
            <w:r>
              <w:t xml:space="preserve">1.0</w:t>
            </w:r>
          </w:p>
        </w:tc>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c>
          <w:tcPr/>
          <w:p>
            <w:pPr>
              <w:pStyle w:val="Compact"/>
              <w:jc w:val="right"/>
            </w:pPr>
            <w:r>
              <w:t xml:space="preserve">6717</w:t>
            </w:r>
          </w:p>
        </w:tc>
        <w:tc>
          <w:tcPr/>
          <w:p>
            <w:pPr>
              <w:pStyle w:val="Compact"/>
              <w:jc w:val="right"/>
            </w:pPr>
            <w:r>
              <w:t xml:space="preserve">0</w:t>
            </w:r>
          </w:p>
        </w:tc>
      </w:tr>
      <w:tr>
        <w:tc>
          <w:tcPr/>
          <w:p>
            <w:pPr>
              <w:pStyle w:val="Compact"/>
              <w:jc w:val="left"/>
            </w:pPr>
            <w:r>
              <w:t xml:space="preserve">patient_id</w:t>
            </w:r>
          </w:p>
        </w:tc>
        <w:tc>
          <w:tcPr/>
          <w:p>
            <w:pPr>
              <w:pStyle w:val="Compact"/>
              <w:jc w:val="right"/>
            </w:pPr>
            <w:r>
              <w:t xml:space="preserve">0</w:t>
            </w:r>
          </w:p>
        </w:tc>
        <w:tc>
          <w:tcPr/>
          <w:p>
            <w:pPr>
              <w:pStyle w:val="Compact"/>
              <w:jc w:val="right"/>
            </w:pPr>
            <w:r>
              <w:t xml:space="preserve">1.0</w:t>
            </w:r>
          </w:p>
        </w:tc>
        <w:tc>
          <w:tcPr/>
          <w:p>
            <w:pPr>
              <w:pStyle w:val="Compact"/>
              <w:jc w:val="right"/>
            </w:pPr>
            <w:r>
              <w:t xml:space="preserve">1</w:t>
            </w:r>
          </w:p>
        </w:tc>
        <w:tc>
          <w:tcPr/>
          <w:p>
            <w:pPr>
              <w:pStyle w:val="Compact"/>
              <w:jc w:val="right"/>
            </w:pPr>
            <w:r>
              <w:t xml:space="preserve">8</w:t>
            </w:r>
          </w:p>
        </w:tc>
        <w:tc>
          <w:tcPr/>
          <w:p>
            <w:pPr>
              <w:pStyle w:val="Compact"/>
              <w:jc w:val="right"/>
            </w:pPr>
            <w:r>
              <w:t xml:space="preserve">0</w:t>
            </w:r>
          </w:p>
        </w:tc>
        <w:tc>
          <w:tcPr/>
          <w:p>
            <w:pPr>
              <w:pStyle w:val="Compact"/>
              <w:jc w:val="right"/>
            </w:pPr>
            <w:r>
              <w:t xml:space="preserve">10309</w:t>
            </w:r>
          </w:p>
        </w:tc>
        <w:tc>
          <w:tcPr/>
          <w:p>
            <w:pPr>
              <w:pStyle w:val="Compact"/>
              <w:jc w:val="right"/>
            </w:pPr>
            <w:r>
              <w:t xml:space="preserve">0</w:t>
            </w:r>
          </w:p>
        </w:tc>
      </w:tr>
      <w:tr>
        <w:tc>
          <w:tcPr/>
          <w:p>
            <w:pPr>
              <w:pStyle w:val="Compact"/>
              <w:jc w:val="left"/>
            </w:pPr>
            <w:r>
              <w:t xml:space="preserve">staff_requested</w:t>
            </w:r>
          </w:p>
        </w:tc>
        <w:tc>
          <w:tcPr/>
          <w:p>
            <w:pPr>
              <w:pStyle w:val="Compact"/>
              <w:jc w:val="right"/>
            </w:pPr>
            <w:r>
              <w:t xml:space="preserve">23974</w:t>
            </w:r>
          </w:p>
        </w:tc>
        <w:tc>
          <w:tcPr/>
          <w:p>
            <w:pPr>
              <w:pStyle w:val="Compact"/>
              <w:jc w:val="right"/>
            </w:pPr>
            <w:r>
              <w:t xml:space="preserve">0.1</w:t>
            </w:r>
          </w:p>
        </w:tc>
        <w:tc>
          <w:tcPr/>
          <w:p>
            <w:pPr>
              <w:pStyle w:val="Compact"/>
              <w:jc w:val="right"/>
            </w:pPr>
            <w:r>
              <w:t xml:space="preserve">1</w:t>
            </w:r>
          </w:p>
        </w:tc>
        <w:tc>
          <w:tcPr/>
          <w:p>
            <w:pPr>
              <w:pStyle w:val="Compact"/>
              <w:jc w:val="right"/>
            </w:pPr>
            <w:r>
              <w:t xml:space="preserve">2</w:t>
            </w:r>
          </w:p>
        </w:tc>
        <w:tc>
          <w:tcPr/>
          <w:p>
            <w:pPr>
              <w:pStyle w:val="Compact"/>
              <w:jc w:val="right"/>
            </w:pPr>
            <w:r>
              <w:t xml:space="preserve">0</w:t>
            </w:r>
          </w:p>
        </w:tc>
        <w:tc>
          <w:tcPr/>
          <w:p>
            <w:pPr>
              <w:pStyle w:val="Compact"/>
              <w:jc w:val="right"/>
            </w:pPr>
            <w:r>
              <w:t xml:space="preserve">14</w:t>
            </w:r>
          </w:p>
        </w:tc>
        <w:tc>
          <w:tcPr/>
          <w:p>
            <w:pPr>
              <w:pStyle w:val="Compact"/>
              <w:jc w:val="right"/>
            </w:pPr>
            <w:r>
              <w:t xml:space="preserve">0</w:t>
            </w:r>
          </w:p>
        </w:tc>
      </w:tr>
      <w:tr>
        <w:tc>
          <w:tcPr/>
          <w:p>
            <w:pPr>
              <w:pStyle w:val="Compact"/>
              <w:jc w:val="left"/>
            </w:pPr>
            <w:r>
              <w:t xml:space="preserve">reason_desc</w:t>
            </w:r>
          </w:p>
        </w:tc>
        <w:tc>
          <w:tcPr/>
          <w:p>
            <w:pPr>
              <w:pStyle w:val="Compact"/>
              <w:jc w:val="right"/>
            </w:pPr>
            <w:r>
              <w:t xml:space="preserve">0</w:t>
            </w:r>
          </w:p>
        </w:tc>
        <w:tc>
          <w:tcPr/>
          <w:p>
            <w:pPr>
              <w:pStyle w:val="Compact"/>
              <w:jc w:val="right"/>
            </w:pPr>
            <w:r>
              <w:t xml:space="preserve">1.0</w:t>
            </w:r>
          </w:p>
        </w:tc>
        <w:tc>
          <w:tcPr/>
          <w:p>
            <w:pPr>
              <w:pStyle w:val="Compact"/>
              <w:jc w:val="right"/>
            </w:pPr>
            <w:r>
              <w:t xml:space="preserve">1</w:t>
            </w:r>
          </w:p>
        </w:tc>
        <w:tc>
          <w:tcPr/>
          <w:p>
            <w:pPr>
              <w:pStyle w:val="Compact"/>
              <w:jc w:val="right"/>
            </w:pPr>
            <w:r>
              <w:t xml:space="preserve">25</w:t>
            </w:r>
          </w:p>
        </w:tc>
        <w:tc>
          <w:tcPr/>
          <w:p>
            <w:pPr>
              <w:pStyle w:val="Compact"/>
              <w:jc w:val="right"/>
            </w:pPr>
            <w:r>
              <w:t xml:space="preserve">0</w:t>
            </w:r>
          </w:p>
        </w:tc>
        <w:tc>
          <w:tcPr/>
          <w:p>
            <w:pPr>
              <w:pStyle w:val="Compact"/>
              <w:jc w:val="right"/>
            </w:pPr>
            <w:r>
              <w:t xml:space="preserve">41</w:t>
            </w:r>
          </w:p>
        </w:tc>
        <w:tc>
          <w:tcPr/>
          <w:p>
            <w:pPr>
              <w:pStyle w:val="Compact"/>
              <w:jc w:val="right"/>
            </w:pPr>
            <w:r>
              <w:t xml:space="preserve">0</w:t>
            </w:r>
          </w:p>
        </w:tc>
      </w:tr>
      <w:tr>
        <w:tc>
          <w:tcPr/>
          <w:p>
            <w:pPr>
              <w:pStyle w:val="Compact"/>
              <w:jc w:val="left"/>
            </w:pPr>
            <w:r>
              <w:t xml:space="preserve">breedname</w:t>
            </w:r>
          </w:p>
        </w:tc>
        <w:tc>
          <w:tcPr/>
          <w:p>
            <w:pPr>
              <w:pStyle w:val="Compact"/>
              <w:jc w:val="right"/>
            </w:pPr>
            <w:r>
              <w:t xml:space="preserve">0</w:t>
            </w:r>
          </w:p>
        </w:tc>
        <w:tc>
          <w:tcPr/>
          <w:p>
            <w:pPr>
              <w:pStyle w:val="Compact"/>
              <w:jc w:val="right"/>
            </w:pPr>
            <w:r>
              <w:t xml:space="preserve">1.0</w:t>
            </w:r>
          </w:p>
        </w:tc>
        <w:tc>
          <w:tcPr/>
          <w:p>
            <w:pPr>
              <w:pStyle w:val="Compact"/>
              <w:jc w:val="right"/>
            </w:pPr>
            <w:r>
              <w:t xml:space="preserve">3</w:t>
            </w:r>
          </w:p>
        </w:tc>
        <w:tc>
          <w:tcPr/>
          <w:p>
            <w:pPr>
              <w:pStyle w:val="Compact"/>
              <w:jc w:val="right"/>
            </w:pPr>
            <w:r>
              <w:t xml:space="preserve">30</w:t>
            </w:r>
          </w:p>
        </w:tc>
        <w:tc>
          <w:tcPr/>
          <w:p>
            <w:pPr>
              <w:pStyle w:val="Compact"/>
              <w:jc w:val="right"/>
            </w:pPr>
            <w:r>
              <w:t xml:space="preserve">0</w:t>
            </w:r>
          </w:p>
        </w:tc>
        <w:tc>
          <w:tcPr/>
          <w:p>
            <w:pPr>
              <w:pStyle w:val="Compact"/>
              <w:jc w:val="right"/>
            </w:pPr>
            <w:r>
              <w:t xml:space="preserve">467</w:t>
            </w:r>
          </w:p>
        </w:tc>
        <w:tc>
          <w:tcPr/>
          <w:p>
            <w:pPr>
              <w:pStyle w:val="Compact"/>
              <w:jc w:val="right"/>
            </w:pPr>
            <w:r>
              <w:t xml:space="preserve">0</w:t>
            </w:r>
          </w:p>
        </w:tc>
      </w:tr>
    </w:tbl>
    <w:p>
      <w:pPr>
        <w:pStyle w:val="BodyText"/>
      </w:pPr>
      <w:r>
        <w:rPr>
          <w:bCs/>
          <w:b/>
        </w:rPr>
        <w:t xml:space="preserve">Variable type: difftime</w:t>
      </w:r>
    </w:p>
    <w:tbl>
      <w:tblPr>
        <w:tblStyle w:val="Table"/>
        <w:tblW w:type="pct" w:w="5000"/>
        <w:tblLook w:firstRow="1" w:lastRow="0" w:firstColumn="0" w:lastColumn="0" w:noHBand="0" w:noVBand="0" w:val="0020"/>
        <w:jc w:val="start"/>
      </w:tblPr>
      <w:tblGrid>
        <w:gridCol w:w="1498"/>
        <w:gridCol w:w="1070"/>
        <w:gridCol w:w="1498"/>
        <w:gridCol w:w="749"/>
        <w:gridCol w:w="1177"/>
        <w:gridCol w:w="963"/>
        <w:gridCol w:w="96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appt_time</w:t>
            </w:r>
          </w:p>
        </w:tc>
        <w:tc>
          <w:tcPr/>
          <w:p>
            <w:pPr>
              <w:pStyle w:val="Compact"/>
              <w:jc w:val="right"/>
            </w:pPr>
            <w:r>
              <w:t xml:space="preserve">0</w:t>
            </w:r>
          </w:p>
        </w:tc>
        <w:tc>
          <w:tcPr/>
          <w:p>
            <w:pPr>
              <w:pStyle w:val="Compact"/>
              <w:jc w:val="right"/>
            </w:pPr>
            <w:r>
              <w:t xml:space="preserve">1</w:t>
            </w:r>
          </w:p>
        </w:tc>
        <w:tc>
          <w:tcPr/>
          <w:p>
            <w:pPr>
              <w:pStyle w:val="Compact"/>
              <w:jc w:val="left"/>
            </w:pPr>
            <w:r>
              <w:t xml:space="preserve">0 secs</w:t>
            </w:r>
          </w:p>
        </w:tc>
        <w:tc>
          <w:tcPr/>
          <w:p>
            <w:pPr>
              <w:pStyle w:val="Compact"/>
              <w:jc w:val="left"/>
            </w:pPr>
            <w:r>
              <w:t xml:space="preserve">70800 secs</w:t>
            </w:r>
          </w:p>
        </w:tc>
        <w:tc>
          <w:tcPr/>
          <w:p>
            <w:pPr>
              <w:pStyle w:val="Compact"/>
              <w:jc w:val="left"/>
            </w:pPr>
            <w:r>
              <w:t xml:space="preserve">13:00:00</w:t>
            </w:r>
          </w:p>
        </w:tc>
        <w:tc>
          <w:tcPr/>
          <w:p>
            <w:pPr>
              <w:pStyle w:val="Compact"/>
              <w:jc w:val="right"/>
            </w:pPr>
            <w:r>
              <w:t xml:space="preserve">77</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2402"/>
        <w:gridCol w:w="889"/>
        <w:gridCol w:w="1245"/>
        <w:gridCol w:w="533"/>
        <w:gridCol w:w="533"/>
        <w:gridCol w:w="266"/>
        <w:gridCol w:w="355"/>
        <w:gridCol w:w="355"/>
        <w:gridCol w:w="355"/>
        <w:gridCol w:w="444"/>
        <w:gridCol w:w="53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slot</w:t>
            </w:r>
          </w:p>
        </w:tc>
        <w:tc>
          <w:tcPr/>
          <w:p>
            <w:pPr>
              <w:pStyle w:val="Compact"/>
              <w:jc w:val="right"/>
            </w:pPr>
            <w:r>
              <w:t xml:space="preserve">0</w:t>
            </w:r>
          </w:p>
        </w:tc>
        <w:tc>
          <w:tcPr/>
          <w:p>
            <w:pPr>
              <w:pStyle w:val="Compact"/>
              <w:jc w:val="right"/>
            </w:pPr>
            <w:r>
              <w:t xml:space="preserve">1</w:t>
            </w:r>
          </w:p>
        </w:tc>
        <w:tc>
          <w:tcPr/>
          <w:p>
            <w:pPr>
              <w:pStyle w:val="Compact"/>
              <w:jc w:val="right"/>
            </w:pPr>
            <w:r>
              <w:t xml:space="preserve">78.13</w:t>
            </w:r>
          </w:p>
        </w:tc>
        <w:tc>
          <w:tcPr/>
          <w:p>
            <w:pPr>
              <w:pStyle w:val="Compact"/>
              <w:jc w:val="right"/>
            </w:pPr>
            <w:r>
              <w:t xml:space="preserve">20.60</w:t>
            </w:r>
          </w:p>
        </w:tc>
        <w:tc>
          <w:tcPr/>
          <w:p>
            <w:pPr>
              <w:pStyle w:val="Compact"/>
              <w:jc w:val="right"/>
            </w:pPr>
            <w:r>
              <w:t xml:space="preserve">42</w:t>
            </w:r>
          </w:p>
        </w:tc>
        <w:tc>
          <w:tcPr/>
          <w:p>
            <w:pPr>
              <w:pStyle w:val="Compact"/>
              <w:jc w:val="right"/>
            </w:pPr>
            <w:r>
              <w:t xml:space="preserve">59</w:t>
            </w:r>
          </w:p>
        </w:tc>
        <w:tc>
          <w:tcPr/>
          <w:p>
            <w:pPr>
              <w:pStyle w:val="Compact"/>
              <w:jc w:val="right"/>
            </w:pPr>
            <w:r>
              <w:t xml:space="preserve">78</w:t>
            </w:r>
          </w:p>
        </w:tc>
        <w:tc>
          <w:tcPr/>
          <w:p>
            <w:pPr>
              <w:pStyle w:val="Compact"/>
              <w:jc w:val="right"/>
            </w:pPr>
            <w:r>
              <w:t xml:space="preserve">96</w:t>
            </w:r>
          </w:p>
        </w:tc>
        <w:tc>
          <w:tcPr/>
          <w:p>
            <w:pPr>
              <w:pStyle w:val="Compact"/>
              <w:jc w:val="right"/>
            </w:pPr>
            <w:r>
              <w:t xml:space="preserve">118</w:t>
            </w:r>
          </w:p>
        </w:tc>
        <w:tc>
          <w:tcPr/>
          <w:p>
            <w:pPr>
              <w:pStyle w:val="Compact"/>
              <w:jc w:val="left"/>
            </w:pPr>
            <w:r>
              <w:t xml:space="preserve">▇▇▆▇▅</w:t>
            </w:r>
          </w:p>
        </w:tc>
      </w:tr>
      <w:tr>
        <w:tc>
          <w:tcPr/>
          <w:p>
            <w:pPr>
              <w:pStyle w:val="Compact"/>
              <w:jc w:val="left"/>
            </w:pPr>
            <w:r>
              <w:t xml:space="preserve">units_sched_10min_per_unit</w:t>
            </w:r>
          </w:p>
        </w:tc>
        <w:tc>
          <w:tcPr/>
          <w:p>
            <w:pPr>
              <w:pStyle w:val="Compact"/>
              <w:jc w:val="right"/>
            </w:pPr>
            <w:r>
              <w:t xml:space="preserve">0</w:t>
            </w:r>
          </w:p>
        </w:tc>
        <w:tc>
          <w:tcPr/>
          <w:p>
            <w:pPr>
              <w:pStyle w:val="Compact"/>
              <w:jc w:val="right"/>
            </w:pPr>
            <w:r>
              <w:t xml:space="preserve">1</w:t>
            </w:r>
          </w:p>
        </w:tc>
        <w:tc>
          <w:tcPr/>
          <w:p>
            <w:pPr>
              <w:pStyle w:val="Compact"/>
              <w:jc w:val="right"/>
            </w:pPr>
            <w:r>
              <w:t xml:space="preserve">1.70</w:t>
            </w:r>
          </w:p>
        </w:tc>
        <w:tc>
          <w:tcPr/>
          <w:p>
            <w:pPr>
              <w:pStyle w:val="Compact"/>
              <w:jc w:val="right"/>
            </w:pPr>
            <w:r>
              <w:t xml:space="preserve">0.63</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14</w:t>
            </w:r>
          </w:p>
        </w:tc>
        <w:tc>
          <w:tcPr/>
          <w:p>
            <w:pPr>
              <w:pStyle w:val="Compact"/>
              <w:jc w:val="left"/>
            </w:pPr>
            <w:r>
              <w:t xml:space="preserve">▇▁▁▁▁</w:t>
            </w:r>
          </w:p>
        </w:tc>
      </w:tr>
    </w:tbl>
    <w:bookmarkEnd w:id="22"/>
    <w:bookmarkStart w:id="23" w:name="cleaning-the-data"/>
    <w:p>
      <w:pPr>
        <w:pStyle w:val="Heading2"/>
      </w:pPr>
      <w:r>
        <w:t xml:space="preserve">Cleaning the data</w:t>
      </w:r>
    </w:p>
    <w:p>
      <w:pPr>
        <w:pStyle w:val="SourceCode"/>
      </w:pPr>
      <w:r>
        <w:rPr>
          <w:rStyle w:val="CommentTok"/>
        </w:rPr>
        <w:t xml:space="preserve"># formatting appt_date to date format &amp; making sure app_time is in time format</w:t>
      </w:r>
      <w:r>
        <w:br/>
      </w:r>
      <w:r>
        <w:rPr>
          <w:rStyle w:val="NormalTok"/>
        </w:rPr>
        <w:t xml:space="preserve">vet_hosp_apptimes</w:t>
      </w:r>
      <w:r>
        <w:rPr>
          <w:rStyle w:val="SpecialCharTok"/>
        </w:rPr>
        <w:t xml:space="preserve">$</w:t>
      </w:r>
      <w:r>
        <w:rPr>
          <w:rStyle w:val="NormalTok"/>
        </w:rPr>
        <w:t xml:space="preserve">appt_date </w:t>
      </w:r>
      <w:r>
        <w:rPr>
          <w:rStyle w:val="OtherTok"/>
        </w:rPr>
        <w:t xml:space="preserve">&lt;-</w:t>
      </w:r>
      <w:r>
        <w:rPr>
          <w:rStyle w:val="NormalTok"/>
        </w:rPr>
        <w:t xml:space="preserve"> </w:t>
      </w:r>
      <w:r>
        <w:rPr>
          <w:rStyle w:val="FunctionTok"/>
        </w:rPr>
        <w:t xml:space="preserve">as.Date</w:t>
      </w:r>
      <w:r>
        <w:rPr>
          <w:rStyle w:val="NormalTok"/>
        </w:rPr>
        <w:t xml:space="preserve">(vet_hosp_apptimes</w:t>
      </w:r>
      <w:r>
        <w:rPr>
          <w:rStyle w:val="SpecialCharTok"/>
        </w:rPr>
        <w:t xml:space="preserve">$</w:t>
      </w:r>
      <w:r>
        <w:rPr>
          <w:rStyle w:val="NormalTok"/>
        </w:rPr>
        <w:t xml:space="preserve">appt_date,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vet_hosp_apptimes</w:t>
      </w:r>
      <w:r>
        <w:rPr>
          <w:rStyle w:val="SpecialCharTok"/>
        </w:rPr>
        <w:t xml:space="preserve">$</w:t>
      </w:r>
      <w:r>
        <w:rPr>
          <w:rStyle w:val="NormalTok"/>
        </w:rPr>
        <w:t xml:space="preserve">appt_time </w:t>
      </w:r>
      <w:r>
        <w:rPr>
          <w:rStyle w:val="OtherTok"/>
        </w:rPr>
        <w:t xml:space="preserve">&lt;-</w:t>
      </w:r>
      <w:r>
        <w:rPr>
          <w:rStyle w:val="NormalTok"/>
        </w:rPr>
        <w:t xml:space="preserve"> </w:t>
      </w:r>
      <w:r>
        <w:rPr>
          <w:rStyle w:val="FunctionTok"/>
        </w:rPr>
        <w:t xml:space="preserve">as_hms</w:t>
      </w:r>
      <w:r>
        <w:rPr>
          <w:rStyle w:val="NormalTok"/>
        </w:rPr>
        <w:t xml:space="preserve">(vet_hosp_apptimes</w:t>
      </w:r>
      <w:r>
        <w:rPr>
          <w:rStyle w:val="SpecialCharTok"/>
        </w:rPr>
        <w:t xml:space="preserve">$</w:t>
      </w:r>
      <w:r>
        <w:rPr>
          <w:rStyle w:val="NormalTok"/>
        </w:rPr>
        <w:t xml:space="preserve">appt_time)</w:t>
      </w:r>
      <w:r>
        <w:br/>
      </w:r>
      <w:r>
        <w:br/>
      </w:r>
      <w:r>
        <w:rPr>
          <w:rStyle w:val="CommentTok"/>
        </w:rPr>
        <w:t xml:space="preserve"># making characters lowercase in "reason_desc" </w:t>
      </w:r>
      <w:r>
        <w:br/>
      </w:r>
      <w:r>
        <w:rPr>
          <w:rStyle w:val="NormalTok"/>
        </w:rPr>
        <w:t xml:space="preserve">vet_hosp_apptimes </w:t>
      </w:r>
      <w:r>
        <w:rPr>
          <w:rStyle w:val="OtherTok"/>
        </w:rPr>
        <w:t xml:space="preserve">&lt;-</w:t>
      </w:r>
      <w:r>
        <w:rPr>
          <w:rStyle w:val="NormalTok"/>
        </w:rPr>
        <w:t xml:space="preserve"> vet_hosp_apptimes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reason_desc =</w:t>
      </w:r>
      <w:r>
        <w:rPr>
          <w:rStyle w:val="NormalTok"/>
        </w:rPr>
        <w:t xml:space="preserve"> </w:t>
      </w:r>
      <w:r>
        <w:rPr>
          <w:rStyle w:val="FunctionTok"/>
        </w:rPr>
        <w:t xml:space="preserve">tolower</w:t>
      </w:r>
      <w:r>
        <w:rPr>
          <w:rStyle w:val="NormalTok"/>
        </w:rPr>
        <w:t xml:space="preserve">(reason_desc))</w:t>
      </w:r>
      <w:r>
        <w:br/>
      </w:r>
      <w:r>
        <w:br/>
      </w:r>
      <w:r>
        <w:rPr>
          <w:rStyle w:val="CommentTok"/>
        </w:rPr>
        <w:t xml:space="preserve"># remove app times that are inaccurate (hosp. only open 7am-8pm)</w:t>
      </w:r>
      <w:r>
        <w:br/>
      </w:r>
      <w:r>
        <w:rPr>
          <w:rStyle w:val="NormalTok"/>
        </w:rPr>
        <w:t xml:space="preserve">vet_hosp_apptimes </w:t>
      </w:r>
      <w:r>
        <w:rPr>
          <w:rStyle w:val="OtherTok"/>
        </w:rPr>
        <w:t xml:space="preserve">&lt;-</w:t>
      </w:r>
      <w:r>
        <w:rPr>
          <w:rStyle w:val="NormalTok"/>
        </w:rPr>
        <w:t xml:space="preserve"> vet_hosp_apptimes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(appt_time </w:t>
      </w:r>
      <w:r>
        <w:rPr>
          <w:rStyle w:val="SpecialCharTok"/>
        </w:rPr>
        <w:t xml:space="preserve">&gt;=</w:t>
      </w:r>
      <w:r>
        <w:rPr>
          <w:rStyle w:val="NormalTok"/>
        </w:rPr>
        <w:t xml:space="preserve"> </w:t>
      </w:r>
      <w:r>
        <w:rPr>
          <w:rStyle w:val="FunctionTok"/>
        </w:rPr>
        <w:t xml:space="preserve">as_hms</w:t>
      </w:r>
      <w:r>
        <w:rPr>
          <w:rStyle w:val="NormalTok"/>
        </w:rPr>
        <w:t xml:space="preserve">(</w:t>
      </w:r>
      <w:r>
        <w:rPr>
          <w:rStyle w:val="StringTok"/>
        </w:rPr>
        <w:t xml:space="preserve">"07:00:00"</w:t>
      </w:r>
      <w:r>
        <w:rPr>
          <w:rStyle w:val="NormalTok"/>
        </w:rPr>
        <w:t xml:space="preserve">) </w:t>
      </w:r>
      <w:r>
        <w:rPr>
          <w:rStyle w:val="SpecialCharTok"/>
        </w:rPr>
        <w:t xml:space="preserve">&amp;</w:t>
      </w:r>
      <w:r>
        <w:rPr>
          <w:rStyle w:val="NormalTok"/>
        </w:rPr>
        <w:t xml:space="preserve"> appt_time </w:t>
      </w:r>
      <w:r>
        <w:rPr>
          <w:rStyle w:val="SpecialCharTok"/>
        </w:rPr>
        <w:t xml:space="preserve">&lt;=</w:t>
      </w:r>
      <w:r>
        <w:rPr>
          <w:rStyle w:val="NormalTok"/>
        </w:rPr>
        <w:t xml:space="preserve"> </w:t>
      </w:r>
      <w:r>
        <w:rPr>
          <w:rStyle w:val="FunctionTok"/>
        </w:rPr>
        <w:t xml:space="preserve">as_hms</w:t>
      </w:r>
      <w:r>
        <w:rPr>
          <w:rStyle w:val="NormalTok"/>
        </w:rPr>
        <w:t xml:space="preserve">(</w:t>
      </w:r>
      <w:r>
        <w:rPr>
          <w:rStyle w:val="StringTok"/>
        </w:rPr>
        <w:t xml:space="preserve">"20:00:00"</w:t>
      </w:r>
      <w:r>
        <w:rPr>
          <w:rStyle w:val="NormalTok"/>
        </w:rPr>
        <w:t xml:space="preserve">))</w:t>
      </w:r>
      <w:r>
        <w:br/>
      </w:r>
      <w:r>
        <w:br/>
      </w:r>
      <w:r>
        <w:rPr>
          <w:rStyle w:val="CommentTok"/>
        </w:rPr>
        <w:t xml:space="preserve"># looking at unique values in "reason_desc", no misspelling or variances of "emergency" found</w:t>
      </w:r>
      <w:r>
        <w:br/>
      </w:r>
      <w:r>
        <w:rPr>
          <w:rStyle w:val="NormalTok"/>
        </w:rPr>
        <w:t xml:space="preserve">reason_desc_unique_values </w:t>
      </w:r>
      <w:r>
        <w:rPr>
          <w:rStyle w:val="OtherTok"/>
        </w:rPr>
        <w:t xml:space="preserve">&lt;-</w:t>
      </w:r>
      <w:r>
        <w:rPr>
          <w:rStyle w:val="NormalTok"/>
        </w:rPr>
        <w:t xml:space="preserve"> vet_hosp_apptimes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(reason_desc)</w:t>
      </w:r>
      <w:r>
        <w:br/>
      </w:r>
      <w:r>
        <w:br/>
      </w:r>
      <w:r>
        <w:rPr>
          <w:rStyle w:val="CommentTok"/>
        </w:rPr>
        <w:t xml:space="preserve"># select out only columns needed for analysis</w:t>
      </w:r>
      <w:r>
        <w:br/>
      </w:r>
      <w:r>
        <w:rPr>
          <w:rStyle w:val="NormalTok"/>
        </w:rPr>
        <w:t xml:space="preserve">vet_hosp_apptimes_select </w:t>
      </w:r>
      <w:r>
        <w:rPr>
          <w:rStyle w:val="OtherTok"/>
        </w:rPr>
        <w:t xml:space="preserve">&lt;-</w:t>
      </w:r>
      <w:r>
        <w:rPr>
          <w:rStyle w:val="NormalTok"/>
        </w:rPr>
        <w:t xml:space="preserve"> vet_hosp_apptimes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(appt_date, appt_time, reason_desc)</w:t>
      </w:r>
      <w:r>
        <w:br/>
      </w:r>
      <w:r>
        <w:br/>
      </w:r>
      <w:r>
        <w:rPr>
          <w:rStyle w:val="CommentTok"/>
        </w:rPr>
        <w:t xml:space="preserve"># filtering out only emergency apps</w:t>
      </w:r>
      <w:r>
        <w:br/>
      </w:r>
      <w:r>
        <w:rPr>
          <w:rStyle w:val="NormalTok"/>
        </w:rPr>
        <w:t xml:space="preserve">vet_hosp_apptimes_emergency </w:t>
      </w:r>
      <w:r>
        <w:rPr>
          <w:rStyle w:val="OtherTok"/>
        </w:rPr>
        <w:t xml:space="preserve">&lt;-</w:t>
      </w:r>
      <w:r>
        <w:rPr>
          <w:rStyle w:val="NormalTok"/>
        </w:rPr>
        <w:t xml:space="preserve"> vet_hosp_apptimes_select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(reason_desc </w:t>
      </w:r>
      <w:r>
        <w:rPr>
          <w:rStyle w:val="SpecialCharTok"/>
        </w:rPr>
        <w:t xml:space="preserve">==</w:t>
      </w:r>
      <w:r>
        <w:rPr>
          <w:rStyle w:val="NormalTok"/>
        </w:rPr>
        <w:t xml:space="preserve"> </w:t>
      </w:r>
      <w:r>
        <w:rPr>
          <w:rStyle w:val="StringTok"/>
        </w:rPr>
        <w:t xml:space="preserve">"emergency"</w:t>
      </w:r>
      <w:r>
        <w:rPr>
          <w:rStyle w:val="NormalTok"/>
        </w:rPr>
        <w:t xml:space="preserve">)</w:t>
      </w:r>
    </w:p>
    <w:bookmarkEnd w:id="23"/>
    <w:bookmarkStart w:id="27" w:name="analyzing-the-data"/>
    <w:p>
      <w:pPr>
        <w:pStyle w:val="Heading2"/>
      </w:pPr>
      <w:r>
        <w:t xml:space="preserve">Analyzing the data</w:t>
      </w:r>
    </w:p>
    <w:p>
      <w:pPr>
        <w:pStyle w:val="FirstParagraph"/>
      </w:pPr>
      <w:r>
        <w:t xml:space="preserve">Ideally I wanted to try and identify any trends in regards to when these appointments are coming in the hospital. To do this I made a scatter plot.</w:t>
      </w:r>
    </w:p>
    <w:p>
      <w:pPr>
        <w:pStyle w:val="SourceCode"/>
      </w:pPr>
      <w:r>
        <w:rPr>
          <w:rStyle w:val="FunctionTok"/>
        </w:rPr>
        <w:t xml:space="preserve">ggplot</w:t>
      </w:r>
      <w:r>
        <w:rPr>
          <w:rStyle w:val="NormalTok"/>
        </w:rPr>
        <w:t xml:space="preserve">(vet_hosp_apptimes_emergency, </w:t>
      </w:r>
      <w:r>
        <w:rPr>
          <w:rStyle w:val="FunctionTok"/>
        </w:rPr>
        <w:t xml:space="preserve">aes</w:t>
      </w:r>
      <w:r>
        <w:rPr>
          <w:rStyle w:val="NormalTok"/>
        </w:rPr>
        <w:t xml:space="preserve">(</w:t>
      </w:r>
      <w:r>
        <w:rPr>
          <w:rStyle w:val="AttributeTok"/>
        </w:rPr>
        <w:t xml:space="preserve">x =</w:t>
      </w:r>
      <w:r>
        <w:rPr>
          <w:rStyle w:val="NormalTok"/>
        </w:rPr>
        <w:t xml:space="preserve"> appt_date, </w:t>
      </w:r>
      <w:r>
        <w:rPr>
          <w:rStyle w:val="AttributeTok"/>
        </w:rPr>
        <w:t xml:space="preserve">y =</w:t>
      </w:r>
      <w:r>
        <w:rPr>
          <w:rStyle w:val="NormalTok"/>
        </w:rPr>
        <w:t xml:space="preserve"> appt_time))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"Time of emergency appointments"</w:t>
      </w:r>
      <w:r>
        <w:rPr>
          <w:rStyle w:val="NormalTok"/>
        </w:rPr>
        <w:t xml:space="preserve">, </w:t>
      </w:r>
      <w:r>
        <w:rPr>
          <w:rStyle w:val="AttributeTok"/>
        </w:rPr>
        <w:t xml:space="preserve">subtitle =</w:t>
      </w:r>
      <w:r>
        <w:rPr>
          <w:rStyle w:val="NormalTok"/>
        </w:rPr>
        <w:t xml:space="preserve"> </w:t>
      </w:r>
      <w:r>
        <w:rPr>
          <w:rStyle w:val="StringTok"/>
        </w:rPr>
        <w:t xml:space="preserve">"June 2022 - 2023"</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"Time of Day"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unctionTok"/>
        </w:rPr>
        <w:t xml:space="preserve">max</w:t>
      </w:r>
      <w:r>
        <w:rPr>
          <w:rStyle w:val="NormalTok"/>
        </w:rPr>
        <w:t xml:space="preserve">(vet_hosp_apptimes_emergency</w:t>
      </w:r>
      <w:r>
        <w:rPr>
          <w:rStyle w:val="SpecialCharTok"/>
        </w:rPr>
        <w:t xml:space="preserve">$</w:t>
      </w:r>
      <w:r>
        <w:rPr>
          <w:rStyle w:val="NormalTok"/>
        </w:rPr>
        <w:t xml:space="preserve">appt_date), </w:t>
      </w:r>
      <w:r>
        <w:rPr>
          <w:rStyle w:val="AttributeTok"/>
        </w:rPr>
        <w:t xml:space="preserve">y =</w:t>
      </w:r>
      <w:r>
        <w:rPr>
          <w:rStyle w:val="NormalTok"/>
        </w:rPr>
        <w:t xml:space="preserve"> </w:t>
      </w:r>
      <w:r>
        <w:rPr>
          <w:rStyle w:val="FunctionTok"/>
        </w:rPr>
        <w:t xml:space="preserve">min</w:t>
      </w:r>
      <w:r>
        <w:rPr>
          <w:rStyle w:val="NormalTok"/>
        </w:rPr>
        <w:t xml:space="preserve">(vet_hosp_apptimes_emergency</w:t>
      </w:r>
      <w:r>
        <w:rPr>
          <w:rStyle w:val="SpecialCharTok"/>
        </w:rPr>
        <w:t xml:space="preserve">$</w:t>
      </w:r>
      <w:r>
        <w:rPr>
          <w:rStyle w:val="NormalTok"/>
        </w:rPr>
        <w:t xml:space="preserve">appt_time),</w:t>
      </w:r>
      <w:r>
        <w:br/>
      </w:r>
      <w:r>
        <w:rPr>
          <w:rStyle w:val="NormalTok"/>
        </w:rPr>
        <w:t xml:space="preserve">           </w:t>
      </w:r>
      <w:r>
        <w:rPr>
          <w:rStyle w:val="AttributeTok"/>
        </w:rPr>
        <w:t xml:space="preserve">label =</w:t>
      </w:r>
      <w:r>
        <w:rPr>
          <w:rStyle w:val="NormalTok"/>
        </w:rPr>
        <w:t xml:space="preserve"> </w:t>
      </w:r>
      <w:r>
        <w:rPr>
          <w:rStyle w:val="StringTok"/>
        </w:rPr>
        <w:t xml:space="preserve">"Data collected from IDEXX Cornerstone Software"</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vet_hosp_apptimes_markdown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conclusion"/>
    <w:p>
      <w:pPr>
        <w:pStyle w:val="Heading2"/>
      </w:pPr>
      <w:r>
        <w:t xml:space="preserve">Conclusion</w:t>
      </w:r>
    </w:p>
    <w:p>
      <w:pPr>
        <w:pStyle w:val="FirstParagraph"/>
      </w:pPr>
      <w:r>
        <w:t xml:space="preserve">Unfortunately I didn’t see any significant correlations in regards to what time of the day emergency appointments come in. However, I did note there were 324 emergency appointments seen at the hospital within the data set which reflects one year.The hospital was open 256 business days for that year. This means that the hospital should expect to see roughly 1.3 emergency appointments each day they are open.</w:t>
      </w:r>
    </w:p>
    <w:p>
      <w:pPr>
        <w:pStyle w:val="BodyText"/>
      </w:pPr>
      <w:r>
        <w:t xml:space="preserve">There may be another place to look for in identifying trends to help with staff fatigue. Hospital management has stated that each appointment generally takes up 2</w:t>
      </w:r>
      <w:r>
        <w:t xml:space="preserve"> </w:t>
      </w:r>
      <w:r>
        <w:t xml:space="preserve">“</w:t>
      </w:r>
      <w:r>
        <w:t xml:space="preserve">slots</w:t>
      </w:r>
      <w:r>
        <w:t xml:space="preserve">”</w:t>
      </w:r>
      <w:r>
        <w:t xml:space="preserve">, each</w:t>
      </w:r>
      <w:r>
        <w:t xml:space="preserve"> </w:t>
      </w:r>
      <w:r>
        <w:t xml:space="preserve">“</w:t>
      </w:r>
      <w:r>
        <w:t xml:space="preserve">slot</w:t>
      </w:r>
      <w:r>
        <w:t xml:space="preserve">”</w:t>
      </w:r>
      <w:r>
        <w:t xml:space="preserve"> </w:t>
      </w:r>
      <w:r>
        <w:t xml:space="preserve">being a 10 minute increment. However the mean number for appointment slots is 1.7. Seeing as the ultimate goal is to relieve staff stress, potentially from overbooking, maybe a further analysis of this mean number would be beneficial.</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Appointment Trends</dc:title>
  <dc:creator>Preston Stoltzfus</dc:creator>
  <cp:keywords/>
  <dcterms:created xsi:type="dcterms:W3CDTF">2023-07-16T19:07:37Z</dcterms:created>
  <dcterms:modified xsi:type="dcterms:W3CDTF">2023-07-16T19:07:37Z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2023-07-14</vt:lpwstr>
  </property>
  <property fmtid="{D5CDD505-2E9C-101B-9397-08002B2CF9AE}" pid="3" name="output">
    <vt:lpwstr/>
  </property>
</Properties>
</file>