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Booz Allen Hamilton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Corporate Strategy Market Insights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Booz Allen Hamilton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Booz Allen Hamilton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Booz Allen Hamilton and </w:t>
      </w:r>
      <w:r w:rsidR="00275828">
        <w:t xml:space="preserve">the Corporate Strategy Market Insights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