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Lidl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Senior Analyst - Logistics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Lidl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Lidl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Lidl and </w:t>
      </w:r>
      <w:r w:rsidR="00275828">
        <w:t xml:space="preserve">the Senior Analyst - Logistics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