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Opportun Inc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Sr. Business Analyst, Product Marketing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Opportun Inc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Opportun Inc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Opportun Inc and </w:t>
      </w:r>
      <w:r w:rsidR="00275828">
        <w:t xml:space="preserve">the Sr. Business Analyst, Product Marketing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