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70C0"/>
          <w:sz w:val="36"/>
          <w:szCs w:val="36"/>
        </w:rPr>
        <w:t xml:space="preserve">🛂 海關通關參考資料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Customs &amp; Immigration Reference Card</w:t>
      </w:r>
    </w:p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基本資料 Personal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姓名 Name：樂樂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護照號碼 Passport：____________________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國籍 Nationality：Taiwan (R.O.C.)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出生日期 DOB：____________________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行程資訊 Trip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目的 Purpose：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Tourism / Language Study (觀光、語言學習)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停留期間 Duration：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2 weeks (Jun 27 ~ Jul 11, 2026)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住宿 Accommodation：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88th Avenue (Cebu) / Be Grand Resort (Bohol) / Microtel (Manila)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回程機票 Return：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Jul 11, Cebu → Taipei, BR 282 12:15→15:10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航班資訊 Flight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 Date</w:t>
            </w:r>
          </w:p>
        </w:tc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行程 Route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航班 Flight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時間 Time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27 (Sat)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Kaohsiung (KHH) → Manila (MNL)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Z2 133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18:25 → 20:15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29 (Mon)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Manila (MNL) → Tagbilaran/Bohol (TAG)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Z2 358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14:10 → 15:30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 (Wed)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Bohol → Cebu (by ferry)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11 (Sat)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Cebu (CEB) → Taipei (TPE)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BR 282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12:15 → 15:10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住宿資訊 Accommodation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飯店 Hotel</w:t>
            </w:r>
          </w:p>
        </w:tc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詳細地址 Address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 Dates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Microtel by Wyndham Mall of Asia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Unit 1, 2/F, Main Mall, SM Mall of Asia, Pasay City, 1300 Metro Manila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27~Jun 29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Be Grand Resort Bohol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Brgy. Tawala, Panglao Island, Bohol 6340, Philippines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29~Jul 1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88th Avenue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Gov. M. Cuenco Ave., Cebu City, 6000 Cebu, Philippines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1~Jul 11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海關問答 Customs Q&amp;A（說我們來觀光）</w:t>
      </w:r>
    </w:p>
    <w:p>
      <w:pPr>
        <w:shd w:fill="F0F8FF"/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 is the purpose of your visit?</w:t>
      </w:r>
    </w:p>
    <w:p>
      <w:pPr>
        <w:shd w:fill="F0F8FF"/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Tourism. I am here for vacation and language study.</w:t>
      </w:r>
    </w:p>
    <w:p>
      <w:pPr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long will you stay?</w:t>
      </w:r>
    </w:p>
    <w:p>
      <w:pPr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About 2 weeks, from Jun 27 to Jul 11.</w:t>
      </w:r>
    </w:p>
    <w:p>
      <w:pPr>
        <w:shd w:fill="F0F8FF"/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Where will you be staying?</w:t>
      </w:r>
    </w:p>
    <w:p>
      <w:pPr>
        <w:shd w:fill="F0F8FF"/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At 88th Avenue in Cebu, Be Grand Resort in Bohol, and Microtel in Manila.</w:t>
      </w:r>
    </w:p>
    <w:p>
      <w:pPr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Do you have anything to declare?</w:t>
      </w:r>
    </w:p>
    <w:p>
      <w:pPr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No, nothing to declare. Only personal belongings.</w:t>
      </w:r>
    </w:p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緊急聯絡 Emergency Contacts</w:t>
      </w:r>
    </w:p>
    <w:p>
      <w:pPr>
        <w:spacing w:after="60"/>
      </w:pPr>
      <w:r>
        <w:rPr>
          <w:sz w:val="20"/>
          <w:szCs w:val="20"/>
        </w:rPr>
        <w:t xml:space="preserve">駐菲律賓代表處（Taipei Economic &amp; Cultural Office in the Philippines）</w:t>
      </w:r>
    </w:p>
    <w:p>
      <w:pPr>
        <w:spacing w:after="60"/>
      </w:pPr>
      <w:r>
        <w:rPr>
          <w:sz w:val="20"/>
          <w:szCs w:val="20"/>
        </w:rPr>
        <w:t xml:space="preserve">📞 +63-917-791-1234 ｜ 📞 (02) 887-6688 (24hr emergency)</w:t>
      </w:r>
    </w:p>
    <w:p>
      <w:pPr>
        <w:spacing w:after="60"/>
      </w:pPr>
      <w:r>
        <w:rPr>
          <w:sz w:val="20"/>
          <w:szCs w:val="20"/>
        </w:rPr>
        <w:t xml:space="preserve">台灣外交部緊急聯絡中心 ｜ 📞 +886-800-085-095</w:t>
      </w:r>
    </w:p>
    <w:p>
      <w:pPr>
        <w:spacing w:after="60"/>
      </w:pPr>
      <w:r>
        <w:rPr>
          <w:color w:val="4FC3F7"/>
          <w:sz w:val="20"/>
          <w:szCs w:val="20"/>
        </w:rPr>
        <w:t xml:space="preserve">出國登錄：https://boca.gov.tw</w:t>
      </w: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— Well prepared · Enjoy the atmosphere · Fun learning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2026-06-20T15:20:29.155Z</dcterms:created>
  <dcterms:modified xsi:type="dcterms:W3CDTF">2026-06-20T15:20:29.156Z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