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548F" w14:textId="48275B2C" w:rsidR="003B7B31" w:rsidRDefault="00000000">
      <w:pPr>
        <w:pStyle w:val="Ttulo"/>
      </w:pPr>
      <w:r>
        <w:t xml:space="preserve">Manual de Usuario – </w:t>
      </w:r>
      <w:r w:rsidR="00920E22">
        <w:t>Sistema web de análisis bursátil</w:t>
      </w:r>
    </w:p>
    <w:p w14:paraId="3326D621" w14:textId="77777777" w:rsidR="003B7B31" w:rsidRDefault="00000000">
      <w:r>
        <w:t>Este manual guía al usuario en el uso correcto de la aplicación web, desde el acceso inicial hasta la gestión del portafolio y la interpretación de los gráficos financieros.</w:t>
      </w:r>
    </w:p>
    <w:p w14:paraId="73F18434" w14:textId="77777777" w:rsidR="003B7B31" w:rsidRDefault="00000000">
      <w:pPr>
        <w:pStyle w:val="Ttulo1"/>
      </w:pPr>
      <w:r>
        <w:t>1. Acceso a la Plataforma</w:t>
      </w:r>
    </w:p>
    <w:p w14:paraId="1369C564" w14:textId="2C72A2AF" w:rsidR="003B7B31" w:rsidRDefault="00000000">
      <w:pPr>
        <w:pStyle w:val="Ttulo2"/>
      </w:pPr>
      <w:r>
        <w:t>Registro</w:t>
      </w:r>
    </w:p>
    <w:p w14:paraId="5BC6429A" w14:textId="77777777" w:rsidR="003B7B31" w:rsidRDefault="00000000">
      <w:r>
        <w:t>1. Accede a la página principal.</w:t>
      </w:r>
      <w:r>
        <w:br/>
        <w:t>2. Haz clic en “Registrarse”.</w:t>
      </w:r>
      <w:r>
        <w:br/>
        <w:t>3. Completa los campos: nombre, correo electrónico y contraseña.</w:t>
      </w:r>
      <w:r>
        <w:br/>
        <w:t>4. Pulsa “Enviar” para crear la cuenta.</w:t>
      </w:r>
    </w:p>
    <w:p w14:paraId="5FF5ED67" w14:textId="60ADE3E6" w:rsidR="003B7B31" w:rsidRDefault="00000000">
      <w:pPr>
        <w:pStyle w:val="Ttulo2"/>
      </w:pPr>
      <w:r>
        <w:t>Iniciar Sesión</w:t>
      </w:r>
    </w:p>
    <w:p w14:paraId="78A171FD" w14:textId="77777777" w:rsidR="003B7B31" w:rsidRDefault="00000000">
      <w:r>
        <w:t>1. Accede al login.</w:t>
      </w:r>
      <w:r>
        <w:br/>
        <w:t>2. Introduce tu email y contraseña.</w:t>
      </w:r>
      <w:r>
        <w:br/>
        <w:t>3. Serás redirigido automáticamente a tu portafolio.</w:t>
      </w:r>
    </w:p>
    <w:p w14:paraId="649EF47D" w14:textId="77777777" w:rsidR="003B7B31" w:rsidRDefault="00000000">
      <w:pPr>
        <w:pStyle w:val="Ttulo1"/>
      </w:pPr>
      <w:r>
        <w:t>2. Interfaz Principal</w:t>
      </w:r>
    </w:p>
    <w:p w14:paraId="411649BC" w14:textId="26E336F4" w:rsidR="003B7B31" w:rsidRDefault="00000000">
      <w:pPr>
        <w:pStyle w:val="Ttulo2"/>
      </w:pPr>
      <w:r>
        <w:t>Portafolio</w:t>
      </w:r>
    </w:p>
    <w:p w14:paraId="0F178179" w14:textId="77777777" w:rsidR="003B7B31" w:rsidRDefault="00000000">
      <w:r>
        <w:t>- Muestra todas las empresas guardadas por el usuario.</w:t>
      </w:r>
      <w:r>
        <w:br/>
        <w:t>- Cada tarjeta contiene:</w:t>
      </w:r>
      <w:r>
        <w:br/>
        <w:t xml:space="preserve">  - Nombre de la empresa</w:t>
      </w:r>
      <w:r>
        <w:br/>
        <w:t xml:space="preserve">  - Sector, CEO, capitalización de mercado</w:t>
      </w:r>
      <w:r>
        <w:br/>
        <w:t xml:space="preserve">  - Botón de eliminar (con confirmación visual)</w:t>
      </w:r>
      <w:r>
        <w:br/>
        <w:t xml:space="preserve">  - Acceso a más información con un clic</w:t>
      </w:r>
    </w:p>
    <w:p w14:paraId="13CEC013" w14:textId="2032C6AB" w:rsidR="003B7B31" w:rsidRDefault="00000000">
      <w:pPr>
        <w:pStyle w:val="Ttulo2"/>
      </w:pPr>
      <w:r>
        <w:t>Noticias</w:t>
      </w:r>
    </w:p>
    <w:p w14:paraId="7DAB4675" w14:textId="77777777" w:rsidR="003B7B31" w:rsidRDefault="00000000">
      <w:r>
        <w:t>- Al seleccionar una empresa, se muestran sus 5 noticias más recientes.</w:t>
      </w:r>
      <w:r>
        <w:br/>
        <w:t>- Fuente: Financial Modeling Prep API.</w:t>
      </w:r>
      <w:r>
        <w:br/>
        <w:t>- Se incluye título, imagen, resumen y enlace externo.</w:t>
      </w:r>
    </w:p>
    <w:p w14:paraId="2EBAE121" w14:textId="7161E610" w:rsidR="003B7B31" w:rsidRDefault="00000000">
      <w:pPr>
        <w:pStyle w:val="Ttulo2"/>
      </w:pPr>
      <w:r>
        <w:t>Gráfico Financiero</w:t>
      </w:r>
    </w:p>
    <w:p w14:paraId="525B74BF" w14:textId="77777777" w:rsidR="003B7B31" w:rsidRDefault="00000000">
      <w:r>
        <w:t>- Al hacer clic sobre una empresa, se abre su gráfica con precios históricos.</w:t>
      </w:r>
      <w:r>
        <w:br/>
        <w:t>- Permite elegir intervalo (`10 min`, `2 h`, `1 día`) y rango (`5, 10, 30 días`, etc.).</w:t>
      </w:r>
      <w:r>
        <w:br/>
        <w:t>- Se pueden superponer indicadores técnicos: SMA, EMA, RSI, MACD, Bollinger Bands.</w:t>
      </w:r>
      <w:r>
        <w:br/>
        <w:t>- Opción para ampliar la vista en pantalla completa.</w:t>
      </w:r>
    </w:p>
    <w:p w14:paraId="199AA159" w14:textId="77777777" w:rsidR="003B7B31" w:rsidRDefault="00000000">
      <w:pPr>
        <w:pStyle w:val="Ttulo1"/>
      </w:pPr>
      <w:r>
        <w:lastRenderedPageBreak/>
        <w:t>3. Guardar Empresas Favoritas</w:t>
      </w:r>
    </w:p>
    <w:p w14:paraId="5C2CA4A1" w14:textId="77777777" w:rsidR="003B7B31" w:rsidRDefault="00000000">
      <w:r>
        <w:t>1. Al visualizar el gráfico de una empresa, pulsa el botón “💾 Guardar Empresa”.</w:t>
      </w:r>
      <w:r>
        <w:br/>
        <w:t>2. Se añade automáticamente al portafolio del usuario.</w:t>
      </w:r>
      <w:r>
        <w:br/>
        <w:t>3. No se permiten duplicados para un mismo usuario.</w:t>
      </w:r>
    </w:p>
    <w:p w14:paraId="37B49166" w14:textId="77777777" w:rsidR="003B7B31" w:rsidRDefault="00000000">
      <w:pPr>
        <w:pStyle w:val="Ttulo1"/>
      </w:pPr>
      <w:r>
        <w:t>4. Eliminar Empresas del Portafolio</w:t>
      </w:r>
    </w:p>
    <w:p w14:paraId="253AD8E3" w14:textId="77777777" w:rsidR="003B7B31" w:rsidRDefault="00000000">
      <w:r>
        <w:t>1. Pulsa la ✖ en la esquina de la tarjeta de la empresa.</w:t>
      </w:r>
      <w:r>
        <w:br/>
        <w:t>2. Se mostrará una confirmación visual (popup).</w:t>
      </w:r>
      <w:r>
        <w:br/>
        <w:t>3. Al confirmar, la empresa se elimina del backend y la interfaz se actualiza.</w:t>
      </w:r>
    </w:p>
    <w:p w14:paraId="5D9F4658" w14:textId="77777777" w:rsidR="003B7B31" w:rsidRDefault="00000000">
      <w:pPr>
        <w:pStyle w:val="Ttulo1"/>
      </w:pPr>
      <w:r>
        <w:t>5. Recomendaciones de Uso</w:t>
      </w:r>
    </w:p>
    <w:p w14:paraId="425A7B8E" w14:textId="77777777" w:rsidR="003B7B31" w:rsidRDefault="00000000">
      <w:r>
        <w:t>- Utiliza contraseñas seguras.</w:t>
      </w:r>
      <w:r>
        <w:br/>
        <w:t>- Refresca la gráfica al cambiar de intervalo o rango.</w:t>
      </w:r>
      <w:r>
        <w:br/>
        <w:t>- Consulta las noticias para tomar decisiones informadas.</w:t>
      </w:r>
      <w:r>
        <w:br/>
        <w:t>- Añade empresas con datos consistentes para futuros análisis predictivos.</w:t>
      </w:r>
    </w:p>
    <w:p w14:paraId="2442CB68" w14:textId="77777777" w:rsidR="003B7B31" w:rsidRDefault="00000000">
      <w:pPr>
        <w:pStyle w:val="Ttulo1"/>
      </w:pPr>
      <w:r>
        <w:t>6. Requisitos Técnicos</w:t>
      </w:r>
    </w:p>
    <w:p w14:paraId="31821FEF" w14:textId="77777777" w:rsidR="003B7B31" w:rsidRDefault="00000000">
      <w:r>
        <w:t>- Navegador moderno (Chrome, Firefox, Edge)</w:t>
      </w:r>
      <w:r>
        <w:br/>
        <w:t>- Conexión a internet</w:t>
      </w:r>
      <w:r>
        <w:br/>
        <w:t>- Java 17+ para backend, Node.js 16+ para frontend</w:t>
      </w:r>
    </w:p>
    <w:p w14:paraId="680FF4C8" w14:textId="77777777" w:rsidR="003B7B31" w:rsidRDefault="00000000">
      <w:pPr>
        <w:pStyle w:val="Ttulo1"/>
      </w:pPr>
      <w:r>
        <w:t>7. Soporte</w:t>
      </w:r>
    </w:p>
    <w:p w14:paraId="472E7825" w14:textId="77777777" w:rsidR="003B7B31" w:rsidRDefault="00000000">
      <w:r>
        <w:t>Para incidencias técnicas, puedes contactar al desarrollador del proyecto a través del correo asociado al repositorio principal.</w:t>
      </w:r>
    </w:p>
    <w:sectPr w:rsidR="003B7B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989641">
    <w:abstractNumId w:val="8"/>
  </w:num>
  <w:num w:numId="2" w16cid:durableId="2135977763">
    <w:abstractNumId w:val="6"/>
  </w:num>
  <w:num w:numId="3" w16cid:durableId="367730330">
    <w:abstractNumId w:val="5"/>
  </w:num>
  <w:num w:numId="4" w16cid:durableId="224267774">
    <w:abstractNumId w:val="4"/>
  </w:num>
  <w:num w:numId="5" w16cid:durableId="2173165">
    <w:abstractNumId w:val="7"/>
  </w:num>
  <w:num w:numId="6" w16cid:durableId="2110467418">
    <w:abstractNumId w:val="3"/>
  </w:num>
  <w:num w:numId="7" w16cid:durableId="1235554595">
    <w:abstractNumId w:val="2"/>
  </w:num>
  <w:num w:numId="8" w16cid:durableId="1891185035">
    <w:abstractNumId w:val="1"/>
  </w:num>
  <w:num w:numId="9" w16cid:durableId="16037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7B31"/>
    <w:rsid w:val="00920E22"/>
    <w:rsid w:val="00AA1D8D"/>
    <w:rsid w:val="00AF005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E4A88A"/>
  <w14:defaultImageDpi w14:val="300"/>
  <w15:docId w15:val="{3D99D172-536D-47A3-8E61-0BA2F370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Roberto</cp:lastModifiedBy>
  <cp:revision>2</cp:revision>
  <dcterms:created xsi:type="dcterms:W3CDTF">2025-06-01T15:54:00Z</dcterms:created>
  <dcterms:modified xsi:type="dcterms:W3CDTF">2025-06-01T15:54:00Z</dcterms:modified>
  <cp:category/>
</cp:coreProperties>
</file>