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1.jpg"/>
            <a:graphic>
              <a:graphicData uri="http://schemas.openxmlformats.org/drawingml/2006/picture">
                <pic:pic>
                  <pic:nvPicPr>
                    <pic:cNvPr descr="A screenshot of a cell phone&#10;&#10;Description automatically generated" id="0" name="image1.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 </w:t>
      </w:r>
    </w:p>
    <w:p w:rsidR="00000000" w:rsidDel="00000000" w:rsidP="00000000" w:rsidRDefault="00000000" w:rsidRPr="00000000" w14:paraId="0000002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6">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27">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Used WAVE validation tool and Adobe Color Contrast Analyzer</w:t>
      </w:r>
    </w:p>
    <w:p w:rsidR="00000000" w:rsidDel="00000000" w:rsidP="00000000" w:rsidRDefault="00000000" w:rsidRPr="00000000" w14:paraId="00000028">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2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A">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F">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0">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1">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2">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References</w:t>
      </w:r>
    </w:p>
    <w:p w:rsidR="00000000" w:rsidDel="00000000" w:rsidP="00000000" w:rsidRDefault="00000000" w:rsidRPr="00000000" w14:paraId="00000038">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39">
      <w:pPr>
        <w:rPr>
          <w:color w:val="80808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which provided partial solutions to problems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5"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footer" Target="footer1.xml"/><Relationship Id="rId14"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AMUW2mUHwDymDZfz+FGigxNkByxTRcei+66dYDRTjB3ECGVHzB2E9Llux2a1qcj7UyWiifLRRffq7VBMdgJ8ZU2MtbxShmRdfbB9jAMvkDFYUZpah+5vvoF02PcauhPYvGR4IFtpCX9b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