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354" w:rsidRPr="00134F97" w:rsidRDefault="00510EEC" w:rsidP="00BF4E78">
      <w:pPr>
        <w:pStyle w:val="AppBody-Title"/>
      </w:pPr>
      <w:r w:rsidRPr="00134F97">
        <w:t>Description</w:t>
      </w:r>
      <w:bookmarkStart w:id="0" w:name="_GoBack"/>
      <w:bookmarkEnd w:id="0"/>
    </w:p>
    <w:p w:rsidR="00510EEC" w:rsidRPr="00134F97" w:rsidRDefault="00510EEC" w:rsidP="00BF4E78">
      <w:pPr>
        <w:pStyle w:val="AppBody-Title"/>
      </w:pPr>
      <w:r w:rsidRPr="00134F97">
        <w:t xml:space="preserve">Title of </w:t>
      </w:r>
      <w:proofErr w:type="gramStart"/>
      <w:r w:rsidRPr="00134F97">
        <w:t>Invention :</w:t>
      </w:r>
      <w:proofErr w:type="gramEnd"/>
      <w:r w:rsidRPr="00134F97">
        <w:t xml:space="preserve"> </w:t>
      </w:r>
      <w:permStart w:id="2023188739" w:edGrp="everyone"/>
      <w:r w:rsidR="00EE059B" w:rsidRPr="00134F97">
        <w:t>Sample Application</w:t>
      </w:r>
      <w:r w:rsidR="008E4638" w:rsidRPr="00134F97">
        <w:t xml:space="preserve"> with content control objects</w:t>
      </w:r>
      <w:permEnd w:id="2023188739"/>
    </w:p>
    <w:p w:rsidR="00134F97" w:rsidRDefault="001E46C9" w:rsidP="004E414C">
      <w:pPr>
        <w:pStyle w:val="AppBody-Description"/>
        <w:rPr>
          <w:sz w:val="22"/>
          <w:szCs w:val="22"/>
        </w:rPr>
      </w:pPr>
      <w:permStart w:id="736828471" w:edGrp="everyone"/>
      <w:r w:rsidRPr="00134F97">
        <w:rPr>
          <w:sz w:val="22"/>
          <w:szCs w:val="22"/>
        </w:rPr>
        <w:t xml:space="preserve">This is a sample </w:t>
      </w:r>
      <w:r w:rsidR="00134F97">
        <w:rPr>
          <w:sz w:val="22"/>
          <w:szCs w:val="22"/>
        </w:rPr>
        <w:t xml:space="preserve">document used to demonstrate that </w:t>
      </w:r>
      <w:proofErr w:type="gramStart"/>
      <w:r w:rsidR="00134F97">
        <w:rPr>
          <w:sz w:val="22"/>
          <w:szCs w:val="22"/>
        </w:rPr>
        <w:t>Content Control objects are not supported by the converter</w:t>
      </w:r>
      <w:proofErr w:type="gramEnd"/>
      <w:r w:rsidR="00134F97">
        <w:rPr>
          <w:sz w:val="22"/>
          <w:szCs w:val="22"/>
        </w:rPr>
        <w:t>.</w:t>
      </w:r>
    </w:p>
    <w:p w:rsidR="005258F9" w:rsidRDefault="001E46C9" w:rsidP="004E414C">
      <w:pPr>
        <w:pStyle w:val="AppBody-Description"/>
        <w:rPr>
          <w:sz w:val="22"/>
          <w:szCs w:val="22"/>
        </w:rPr>
      </w:pPr>
      <w:r w:rsidRPr="00134F97">
        <w:rPr>
          <w:sz w:val="22"/>
          <w:szCs w:val="22"/>
        </w:rPr>
        <w:t xml:space="preserve"> </w:t>
      </w:r>
      <w:r w:rsidR="00134F97">
        <w:rPr>
          <w:sz w:val="22"/>
          <w:szCs w:val="22"/>
        </w:rPr>
        <w:t xml:space="preserve">If a content control object </w:t>
      </w:r>
      <w:proofErr w:type="gramStart"/>
      <w:r w:rsidR="00134F97">
        <w:rPr>
          <w:sz w:val="22"/>
          <w:szCs w:val="22"/>
        </w:rPr>
        <w:t>is detected</w:t>
      </w:r>
      <w:proofErr w:type="gramEnd"/>
      <w:r w:rsidR="00134F97">
        <w:rPr>
          <w:sz w:val="22"/>
          <w:szCs w:val="22"/>
        </w:rPr>
        <w:t xml:space="preserve"> in the description, claims, or abstract sections, it will be ignored during conversion with a warning.</w:t>
      </w:r>
    </w:p>
    <w:p w:rsidR="00134F97" w:rsidRPr="00134F97" w:rsidRDefault="00134F97" w:rsidP="004E414C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 xml:space="preserve">If the content control object </w:t>
      </w:r>
      <w:proofErr w:type="gramStart"/>
      <w:r>
        <w:rPr>
          <w:sz w:val="22"/>
          <w:szCs w:val="22"/>
        </w:rPr>
        <w:t>is detected</w:t>
      </w:r>
      <w:proofErr w:type="gramEnd"/>
      <w:r>
        <w:rPr>
          <w:sz w:val="22"/>
          <w:szCs w:val="22"/>
        </w:rPr>
        <w:t xml:space="preserve"> in the drawings section, conversion will fail with a red error asking you to insert only images in that section.</w:t>
      </w:r>
    </w:p>
    <w:p w:rsidR="0031172A" w:rsidRPr="00134F97" w:rsidRDefault="008E4638" w:rsidP="004E414C">
      <w:pPr>
        <w:pStyle w:val="AppBody-Description"/>
        <w:rPr>
          <w:sz w:val="22"/>
          <w:szCs w:val="22"/>
        </w:rPr>
      </w:pPr>
      <w:r w:rsidRPr="00134F97">
        <w:rPr>
          <w:sz w:val="22"/>
          <w:szCs w:val="22"/>
        </w:rPr>
        <w:t xml:space="preserve">This paragraph includes </w:t>
      </w:r>
      <w:sdt>
        <w:sdtPr>
          <w:rPr>
            <w:color w:val="FF0000"/>
            <w:sz w:val="22"/>
            <w:szCs w:val="22"/>
          </w:rPr>
          <w:id w:val="1999770115"/>
          <w:placeholder>
            <w:docPart w:val="DefaultPlaceholder_-1854013440"/>
          </w:placeholder>
        </w:sdtPr>
        <w:sdtEndPr/>
        <w:sdtContent>
          <w:r w:rsidRPr="00134F97">
            <w:rPr>
              <w:color w:val="FF0000"/>
              <w:sz w:val="22"/>
              <w:szCs w:val="22"/>
            </w:rPr>
            <w:t>a content control object</w:t>
          </w:r>
        </w:sdtContent>
      </w:sdt>
      <w:r w:rsidRPr="00134F97">
        <w:rPr>
          <w:sz w:val="22"/>
          <w:szCs w:val="22"/>
        </w:rPr>
        <w:t xml:space="preserve"> that </w:t>
      </w:r>
      <w:proofErr w:type="gramStart"/>
      <w:r w:rsidRPr="00134F97">
        <w:rPr>
          <w:sz w:val="22"/>
          <w:szCs w:val="22"/>
        </w:rPr>
        <w:t>will be ig</w:t>
      </w:r>
      <w:r w:rsidR="00CF715B">
        <w:rPr>
          <w:sz w:val="22"/>
          <w:szCs w:val="22"/>
        </w:rPr>
        <w:t>nored</w:t>
      </w:r>
      <w:proofErr w:type="gramEnd"/>
      <w:r w:rsidR="00CF715B">
        <w:rPr>
          <w:sz w:val="22"/>
          <w:szCs w:val="22"/>
        </w:rPr>
        <w:t xml:space="preserve"> during conversion with a</w:t>
      </w:r>
      <w:r w:rsidRPr="00134F97">
        <w:rPr>
          <w:sz w:val="22"/>
          <w:szCs w:val="22"/>
        </w:rPr>
        <w:t xml:space="preserve"> warning. </w:t>
      </w:r>
    </w:p>
    <w:p w:rsidR="00785579" w:rsidRPr="00134F97" w:rsidRDefault="00BC4E50" w:rsidP="004E414C">
      <w:pPr>
        <w:pStyle w:val="AppBody-Description"/>
        <w:rPr>
          <w:sz w:val="22"/>
          <w:szCs w:val="22"/>
        </w:rPr>
      </w:pPr>
      <w:r w:rsidRPr="00134F97">
        <w:rPr>
          <w:sz w:val="22"/>
          <w:szCs w:val="22"/>
        </w:rPr>
        <w:t xml:space="preserve">The </w:t>
      </w:r>
      <w:r w:rsidRPr="00134F97">
        <w:rPr>
          <w:b/>
          <w:sz w:val="22"/>
          <w:szCs w:val="22"/>
        </w:rPr>
        <w:t>following image is a content control object</w:t>
      </w:r>
      <w:r w:rsidRPr="00134F97">
        <w:rPr>
          <w:sz w:val="22"/>
          <w:szCs w:val="22"/>
        </w:rPr>
        <w:t xml:space="preserve">  that will be ignored during conversion with a warning</w:t>
      </w:r>
      <w:r w:rsidR="00785579" w:rsidRPr="00134F97">
        <w:rPr>
          <w:sz w:val="22"/>
          <w:szCs w:val="22"/>
        </w:rPr>
        <w:t>:</w:t>
      </w:r>
    </w:p>
    <w:sdt>
      <w:sdtPr>
        <w:rPr>
          <w:sz w:val="22"/>
          <w:szCs w:val="22"/>
        </w:rPr>
        <w:id w:val="-1187057404"/>
        <w:picture/>
      </w:sdtPr>
      <w:sdtEndPr/>
      <w:sdtContent>
        <w:p w:rsidR="00BC4E50" w:rsidRPr="00134F97" w:rsidRDefault="00BC4E50" w:rsidP="004E414C">
          <w:pPr>
            <w:pStyle w:val="AppBody-Description"/>
            <w:rPr>
              <w:sz w:val="22"/>
              <w:szCs w:val="22"/>
            </w:rPr>
          </w:pPr>
          <w:r w:rsidRPr="00134F97">
            <w:rPr>
              <w:noProof/>
              <w:sz w:val="22"/>
              <w:szCs w:val="22"/>
              <w:lang w:val="en-GB" w:eastAsia="en-GB"/>
            </w:rPr>
            <w:drawing>
              <wp:inline distT="0" distB="0" distL="0" distR="0">
                <wp:extent cx="1908175" cy="1496607"/>
                <wp:effectExtent l="0" t="0" r="0" b="889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175" cy="14966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403E59" w:rsidRPr="00134F97" w:rsidRDefault="00CF715B" w:rsidP="004E414C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>This is the last paragraph of the description.</w:t>
      </w:r>
    </w:p>
    <w:p w:rsidR="00B7495D" w:rsidRPr="00134F97" w:rsidRDefault="00B7495D" w:rsidP="008E4638">
      <w:pPr>
        <w:pStyle w:val="AppBody-Description"/>
        <w:numPr>
          <w:ilvl w:val="0"/>
          <w:numId w:val="0"/>
        </w:numPr>
        <w:ind w:left="360"/>
        <w:rPr>
          <w:sz w:val="22"/>
          <w:szCs w:val="22"/>
        </w:rPr>
      </w:pPr>
    </w:p>
    <w:permEnd w:id="736828471"/>
    <w:p w:rsidR="00FC7818" w:rsidRPr="00134F97" w:rsidRDefault="00FC7818" w:rsidP="0031172A">
      <w:pPr>
        <w:spacing w:line="360" w:lineRule="auto"/>
        <w:rPr>
          <w:rFonts w:ascii="Arial" w:hAnsi="Arial" w:cs="Arial"/>
        </w:rPr>
        <w:sectPr w:rsidR="00FC7818" w:rsidRPr="00134F97" w:rsidSect="00075C5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:rsidR="00FC7818" w:rsidRPr="00CF715B" w:rsidRDefault="00FC7818" w:rsidP="00BF4E78">
      <w:pPr>
        <w:pStyle w:val="AppBody-Title"/>
      </w:pPr>
      <w:r w:rsidRPr="00CF715B">
        <w:lastRenderedPageBreak/>
        <w:t>Claims</w:t>
      </w:r>
    </w:p>
    <w:p w:rsidR="009024E5" w:rsidRPr="00134F97" w:rsidRDefault="009E6331" w:rsidP="00B72ABB">
      <w:pPr>
        <w:pStyle w:val="AppBody-Claim"/>
        <w:rPr>
          <w:sz w:val="22"/>
        </w:rPr>
      </w:pPr>
      <w:permStart w:id="980295679" w:edGrp="everyone"/>
      <w:r w:rsidRPr="00134F97">
        <w:rPr>
          <w:sz w:val="22"/>
        </w:rPr>
        <w:t xml:space="preserve">This is a sample Claim. </w:t>
      </w:r>
    </w:p>
    <w:p w:rsidR="008E4638" w:rsidRPr="00134F97" w:rsidRDefault="008E4638" w:rsidP="00B72ABB">
      <w:pPr>
        <w:pStyle w:val="AppBody-Claim"/>
        <w:rPr>
          <w:sz w:val="22"/>
        </w:rPr>
      </w:pPr>
      <w:r w:rsidRPr="00134F97">
        <w:rPr>
          <w:sz w:val="22"/>
        </w:rPr>
        <w:t xml:space="preserve">This </w:t>
      </w:r>
      <w:proofErr w:type="gramStart"/>
      <w:r w:rsidRPr="00134F97">
        <w:rPr>
          <w:sz w:val="22"/>
        </w:rPr>
        <w:t xml:space="preserve">is a </w:t>
      </w:r>
      <w:sdt>
        <w:sdtPr>
          <w:rPr>
            <w:sz w:val="22"/>
          </w:rPr>
          <w:id w:val="-1591383658"/>
          <w:placeholder>
            <w:docPart w:val="DefaultPlaceholder_-1854013440"/>
          </w:placeholder>
        </w:sdtPr>
        <w:sdtEndPr/>
        <w:sdtContent>
          <w:r w:rsidRPr="00134F97">
            <w:rPr>
              <w:color w:val="FF0000"/>
              <w:sz w:val="22"/>
            </w:rPr>
            <w:t>content control objec</w:t>
          </w:r>
        </w:sdtContent>
      </w:sdt>
      <w:r w:rsidRPr="00134F97">
        <w:rPr>
          <w:sz w:val="22"/>
        </w:rPr>
        <w:t>t that</w:t>
      </w:r>
      <w:proofErr w:type="gramEnd"/>
      <w:r w:rsidRPr="00134F97">
        <w:rPr>
          <w:sz w:val="22"/>
        </w:rPr>
        <w:t xml:space="preserve"> will be ignored d</w:t>
      </w:r>
      <w:r w:rsidR="009024E5" w:rsidRPr="00134F97">
        <w:rPr>
          <w:sz w:val="22"/>
        </w:rPr>
        <w:t>uring conversion with a warning.</w:t>
      </w:r>
    </w:p>
    <w:p w:rsidR="00081484" w:rsidRPr="00134F97" w:rsidRDefault="00081484" w:rsidP="00081484">
      <w:pPr>
        <w:pStyle w:val="AppBody-Claim"/>
        <w:rPr>
          <w:sz w:val="22"/>
        </w:rPr>
      </w:pPr>
      <w:r w:rsidRPr="00134F97">
        <w:rPr>
          <w:sz w:val="22"/>
        </w:rPr>
        <w:t>This is another claim.</w:t>
      </w:r>
    </w:p>
    <w:permEnd w:id="980295679"/>
    <w:p w:rsidR="0015615A" w:rsidRPr="00134F97" w:rsidRDefault="0015615A" w:rsidP="008E4638">
      <w:pPr>
        <w:pStyle w:val="AppBody-Claim"/>
        <w:rPr>
          <w:b/>
          <w:sz w:val="22"/>
        </w:rPr>
      </w:pPr>
      <w:r w:rsidRPr="00134F97">
        <w:rPr>
          <w:sz w:val="22"/>
        </w:rPr>
        <w:br w:type="page"/>
      </w:r>
    </w:p>
    <w:p w:rsidR="00DF44F5" w:rsidRPr="00134F97" w:rsidRDefault="00DF44F5" w:rsidP="00BF4E78">
      <w:pPr>
        <w:pStyle w:val="AppBody-Title"/>
        <w:rPr>
          <w:sz w:val="22"/>
          <w:szCs w:val="22"/>
        </w:rPr>
        <w:sectPr w:rsidR="00DF44F5" w:rsidRPr="00134F97" w:rsidSect="00472A23">
          <w:headerReference w:type="default" r:id="rId9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:rsidR="00423CE5" w:rsidRPr="00CF715B" w:rsidRDefault="00423CE5" w:rsidP="00BF4E78">
      <w:pPr>
        <w:pStyle w:val="AppBody-Title"/>
      </w:pPr>
      <w:r w:rsidRPr="00CF715B">
        <w:lastRenderedPageBreak/>
        <w:t>Abstract</w:t>
      </w:r>
    </w:p>
    <w:p w:rsidR="008E4638" w:rsidRPr="00134F97" w:rsidRDefault="008E4638" w:rsidP="00C35429">
      <w:pPr>
        <w:spacing w:line="360" w:lineRule="auto"/>
        <w:rPr>
          <w:rFonts w:ascii="Arial" w:hAnsi="Arial" w:cs="Arial"/>
        </w:rPr>
      </w:pPr>
      <w:permStart w:id="1724274909" w:edGrp="everyone"/>
      <w:r w:rsidRPr="00134F97">
        <w:rPr>
          <w:rFonts w:ascii="Arial" w:hAnsi="Arial" w:cs="Arial"/>
        </w:rPr>
        <w:t>This is a non-supported content control object</w:t>
      </w:r>
      <w:r w:rsidR="00CF715B">
        <w:rPr>
          <w:rFonts w:ascii="Arial" w:hAnsi="Arial" w:cs="Arial"/>
        </w:rPr>
        <w:t xml:space="preserve">: </w:t>
      </w:r>
      <w:r w:rsidRPr="00134F97">
        <w:rPr>
          <w:rFonts w:ascii="Arial" w:hAnsi="Arial" w:cs="Arial"/>
        </w:rPr>
        <w:t xml:space="preserve"> </w:t>
      </w:r>
    </w:p>
    <w:sdt>
      <w:sdtPr>
        <w:rPr>
          <w:rFonts w:ascii="Arial" w:hAnsi="Arial" w:cs="Arial"/>
        </w:rPr>
        <w:id w:val="-1043898984"/>
        <w:picture/>
      </w:sdtPr>
      <w:sdtEndPr/>
      <w:sdtContent>
        <w:p w:rsidR="008E4638" w:rsidRPr="00134F97" w:rsidRDefault="008E4638" w:rsidP="00C35429">
          <w:pPr>
            <w:spacing w:line="360" w:lineRule="auto"/>
            <w:rPr>
              <w:rFonts w:ascii="Arial" w:hAnsi="Arial" w:cs="Arial"/>
            </w:rPr>
          </w:pPr>
          <w:r w:rsidRPr="00134F97">
            <w:rPr>
              <w:rFonts w:ascii="Arial" w:hAnsi="Arial" w:cs="Arial"/>
              <w:noProof/>
              <w:lang w:val="en-GB" w:eastAsia="en-GB"/>
            </w:rPr>
            <w:drawing>
              <wp:inline distT="0" distB="0" distL="0" distR="0">
                <wp:extent cx="1438275" cy="1128058"/>
                <wp:effectExtent l="0" t="0" r="0" b="0"/>
                <wp:docPr id="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126" cy="11397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7D6250" w:rsidRPr="00134F97" w:rsidRDefault="00CF715B" w:rsidP="00C3542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It </w:t>
      </w:r>
      <w:r w:rsidRPr="00134F97">
        <w:rPr>
          <w:rFonts w:ascii="Arial" w:hAnsi="Arial" w:cs="Arial"/>
        </w:rPr>
        <w:t>will be ignored during conversion with a warning</w:t>
      </w:r>
      <w:proofErr w:type="gramStart"/>
      <w:r w:rsidRPr="00134F97">
        <w:rPr>
          <w:rFonts w:ascii="Arial" w:hAnsi="Arial" w:cs="Arial"/>
        </w:rPr>
        <w:t>:</w:t>
      </w:r>
      <w:r>
        <w:rPr>
          <w:rFonts w:ascii="Arial" w:hAnsi="Arial" w:cs="Arial"/>
        </w:rPr>
        <w:t>.</w:t>
      </w:r>
      <w:proofErr w:type="gramEnd"/>
      <w:r w:rsidR="00FD6349" w:rsidRPr="00134F97">
        <w:rPr>
          <w:rFonts w:ascii="Arial" w:hAnsi="Arial" w:cs="Arial"/>
        </w:rPr>
        <w:t xml:space="preserve"> </w:t>
      </w:r>
      <w:permEnd w:id="1724274909"/>
    </w:p>
    <w:p w:rsidR="007D6250" w:rsidRPr="00134F97" w:rsidRDefault="007D6250" w:rsidP="0031172A">
      <w:pPr>
        <w:spacing w:line="360" w:lineRule="auto"/>
        <w:rPr>
          <w:rFonts w:ascii="Arial" w:hAnsi="Arial" w:cs="Arial"/>
          <w:noProof/>
        </w:rPr>
      </w:pPr>
    </w:p>
    <w:sectPr w:rsidR="007D6250" w:rsidRPr="00134F97" w:rsidSect="00075C53">
      <w:headerReference w:type="default" r:id="rId10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EF4" w:rsidRPr="00DA555E" w:rsidRDefault="00481EF4" w:rsidP="00DA555E">
      <w:r>
        <w:separator/>
      </w:r>
    </w:p>
  </w:endnote>
  <w:endnote w:type="continuationSeparator" w:id="0">
    <w:p w:rsidR="00481EF4" w:rsidRPr="00DA555E" w:rsidRDefault="00481EF4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EF4" w:rsidRPr="00DA555E" w:rsidRDefault="00481EF4" w:rsidP="00DA555E">
      <w:r>
        <w:separator/>
      </w:r>
    </w:p>
  </w:footnote>
  <w:footnote w:type="continuationSeparator" w:id="0">
    <w:p w:rsidR="00481EF4" w:rsidRPr="00DA555E" w:rsidRDefault="00481EF4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B8A" w:rsidRDefault="00C10B8A" w:rsidP="00F041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EFA" w:rsidRDefault="00852EFA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26E1E"/>
    <w:multiLevelType w:val="hybridMultilevel"/>
    <w:tmpl w:val="C244215A"/>
    <w:lvl w:ilvl="0" w:tplc="390E4DC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146203"/>
    <w:multiLevelType w:val="hybridMultilevel"/>
    <w:tmpl w:val="930A7BD8"/>
    <w:lvl w:ilvl="0" w:tplc="0809000F">
      <w:start w:val="1"/>
      <w:numFmt w:val="decimal"/>
      <w:lvlText w:val="%1.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4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181E4A"/>
    <w:multiLevelType w:val="hybridMultilevel"/>
    <w:tmpl w:val="167E62F8"/>
    <w:lvl w:ilvl="0" w:tplc="0B3A1EDA">
      <w:start w:val="1"/>
      <w:numFmt w:val="decimal"/>
      <w:pStyle w:val="AppBody-Claim"/>
      <w:lvlText w:val="[Claim 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ocumentProtection w:edit="readOnly" w:enforcement="0"/>
  <w:styleLockTheme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0A10"/>
    <w:rsid w:val="00000E59"/>
    <w:rsid w:val="0000141B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762A"/>
    <w:rsid w:val="00057800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5C53"/>
    <w:rsid w:val="00076D0E"/>
    <w:rsid w:val="0007760B"/>
    <w:rsid w:val="0008082F"/>
    <w:rsid w:val="00081484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36B3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47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9B6"/>
    <w:rsid w:val="00126AF0"/>
    <w:rsid w:val="00130BBA"/>
    <w:rsid w:val="0013118A"/>
    <w:rsid w:val="001340C7"/>
    <w:rsid w:val="00134C05"/>
    <w:rsid w:val="00134F40"/>
    <w:rsid w:val="00134F97"/>
    <w:rsid w:val="00135EF9"/>
    <w:rsid w:val="00135F98"/>
    <w:rsid w:val="001366B0"/>
    <w:rsid w:val="00136745"/>
    <w:rsid w:val="001367A0"/>
    <w:rsid w:val="00136BCA"/>
    <w:rsid w:val="001411F6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09B0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07A04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68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6FC9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36D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5AC9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2A"/>
    <w:rsid w:val="00311731"/>
    <w:rsid w:val="00311C40"/>
    <w:rsid w:val="00312CFB"/>
    <w:rsid w:val="00313A2A"/>
    <w:rsid w:val="003142CE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0929"/>
    <w:rsid w:val="00371593"/>
    <w:rsid w:val="003719BC"/>
    <w:rsid w:val="003728E2"/>
    <w:rsid w:val="003728E9"/>
    <w:rsid w:val="003734F4"/>
    <w:rsid w:val="00374E3A"/>
    <w:rsid w:val="00375024"/>
    <w:rsid w:val="00377176"/>
    <w:rsid w:val="003776D1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1E35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1F9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3BB0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16E5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2A23"/>
    <w:rsid w:val="004735F5"/>
    <w:rsid w:val="004740BC"/>
    <w:rsid w:val="00474324"/>
    <w:rsid w:val="0047508C"/>
    <w:rsid w:val="00475672"/>
    <w:rsid w:val="00477C5A"/>
    <w:rsid w:val="00477C85"/>
    <w:rsid w:val="0048031D"/>
    <w:rsid w:val="00481EF4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5B0C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2D2B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14C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028"/>
    <w:rsid w:val="005323B7"/>
    <w:rsid w:val="00532C28"/>
    <w:rsid w:val="0053478E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3E11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05F8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0DD2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360D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478"/>
    <w:rsid w:val="006D4D8C"/>
    <w:rsid w:val="006D5261"/>
    <w:rsid w:val="006D7E77"/>
    <w:rsid w:val="006E024D"/>
    <w:rsid w:val="006E0293"/>
    <w:rsid w:val="006E076B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E7B"/>
    <w:rsid w:val="006F519D"/>
    <w:rsid w:val="007008B8"/>
    <w:rsid w:val="007015D4"/>
    <w:rsid w:val="00703A5A"/>
    <w:rsid w:val="00703E66"/>
    <w:rsid w:val="00704083"/>
    <w:rsid w:val="00704DC7"/>
    <w:rsid w:val="0070508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2636A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57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5579"/>
    <w:rsid w:val="00785CEC"/>
    <w:rsid w:val="0078693A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30B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2EFA"/>
    <w:rsid w:val="008539D5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449E"/>
    <w:rsid w:val="00864C7E"/>
    <w:rsid w:val="00864E93"/>
    <w:rsid w:val="008655F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15B2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84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638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4E5"/>
    <w:rsid w:val="00902714"/>
    <w:rsid w:val="009030EA"/>
    <w:rsid w:val="00904475"/>
    <w:rsid w:val="0090551E"/>
    <w:rsid w:val="00905BFF"/>
    <w:rsid w:val="0090609B"/>
    <w:rsid w:val="0090770B"/>
    <w:rsid w:val="0090794B"/>
    <w:rsid w:val="00911298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684"/>
    <w:rsid w:val="0096376C"/>
    <w:rsid w:val="00963DB2"/>
    <w:rsid w:val="0096451E"/>
    <w:rsid w:val="00964DCA"/>
    <w:rsid w:val="00966C41"/>
    <w:rsid w:val="009677A1"/>
    <w:rsid w:val="00967BF7"/>
    <w:rsid w:val="009707CA"/>
    <w:rsid w:val="00970D60"/>
    <w:rsid w:val="00971BA3"/>
    <w:rsid w:val="00973739"/>
    <w:rsid w:val="0097406B"/>
    <w:rsid w:val="00974C0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13E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3D6B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01EE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2F83"/>
    <w:rsid w:val="00A14AE8"/>
    <w:rsid w:val="00A1551F"/>
    <w:rsid w:val="00A15A7F"/>
    <w:rsid w:val="00A16F57"/>
    <w:rsid w:val="00A17683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FE"/>
    <w:rsid w:val="00A309BD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CEE"/>
    <w:rsid w:val="00A65DEA"/>
    <w:rsid w:val="00A66363"/>
    <w:rsid w:val="00A66D4E"/>
    <w:rsid w:val="00A66FF1"/>
    <w:rsid w:val="00A678BD"/>
    <w:rsid w:val="00A70AC9"/>
    <w:rsid w:val="00A71657"/>
    <w:rsid w:val="00A726FB"/>
    <w:rsid w:val="00A73A59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71A"/>
    <w:rsid w:val="00A87F6B"/>
    <w:rsid w:val="00A90032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63AE"/>
    <w:rsid w:val="00AC798F"/>
    <w:rsid w:val="00AC7C8A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60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2ABB"/>
    <w:rsid w:val="00B73671"/>
    <w:rsid w:val="00B74489"/>
    <w:rsid w:val="00B7495D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DFD"/>
    <w:rsid w:val="00BB6E0B"/>
    <w:rsid w:val="00BB6FE9"/>
    <w:rsid w:val="00BB79D7"/>
    <w:rsid w:val="00BC0112"/>
    <w:rsid w:val="00BC2EB5"/>
    <w:rsid w:val="00BC4E50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BEA"/>
    <w:rsid w:val="00BF3C7A"/>
    <w:rsid w:val="00BF4E78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429"/>
    <w:rsid w:val="00C3570D"/>
    <w:rsid w:val="00C35F44"/>
    <w:rsid w:val="00C36C40"/>
    <w:rsid w:val="00C36D90"/>
    <w:rsid w:val="00C376BE"/>
    <w:rsid w:val="00C40D94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0B8"/>
    <w:rsid w:val="00C55339"/>
    <w:rsid w:val="00C55447"/>
    <w:rsid w:val="00C55DA7"/>
    <w:rsid w:val="00C55EA9"/>
    <w:rsid w:val="00C55EEF"/>
    <w:rsid w:val="00C56256"/>
    <w:rsid w:val="00C570B9"/>
    <w:rsid w:val="00C60DF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0C0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15B"/>
    <w:rsid w:val="00CF738E"/>
    <w:rsid w:val="00D02326"/>
    <w:rsid w:val="00D03D67"/>
    <w:rsid w:val="00D03D8A"/>
    <w:rsid w:val="00D048CD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9D4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20EB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06FE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4F5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13B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47804"/>
    <w:rsid w:val="00E50229"/>
    <w:rsid w:val="00E50F1B"/>
    <w:rsid w:val="00E51AA0"/>
    <w:rsid w:val="00E51E27"/>
    <w:rsid w:val="00E5287F"/>
    <w:rsid w:val="00E52894"/>
    <w:rsid w:val="00E5297F"/>
    <w:rsid w:val="00E538B2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5669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27C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6D6F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1F65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2C9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4FCA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5:docId w15:val="{82695C15-8FC9-40EC-8FCE-818ACD08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BF4E78"/>
    <w:pPr>
      <w:jc w:val="center"/>
    </w:pPr>
    <w:rPr>
      <w:rFonts w:ascii="Arial" w:hAnsi="Arial" w:cs="Arial"/>
      <w:b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BF4E78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BF4E78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4E414C"/>
    <w:pPr>
      <w:numPr>
        <w:numId w:val="1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DefaultParagraphFont"/>
    <w:link w:val="AppBody-Heading"/>
    <w:rsid w:val="00BF4E78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C550B8"/>
    <w:pPr>
      <w:numPr>
        <w:numId w:val="2"/>
      </w:numPr>
      <w:spacing w:after="120" w:line="360" w:lineRule="auto"/>
      <w:contextualSpacing w:val="0"/>
    </w:pPr>
    <w:rPr>
      <w:rFonts w:ascii="Arial" w:hAnsi="Arial" w:cs="Arial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4E414C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C550B8"/>
    <w:rPr>
      <w:rFonts w:ascii="Arial" w:hAnsi="Arial" w:cs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D9411F"/>
  </w:style>
  <w:style w:type="character" w:customStyle="1" w:styleId="AppBody-AbstractChar">
    <w:name w:val="AppBody-Abstract Char"/>
    <w:basedOn w:val="DefaultParagraphFont"/>
    <w:link w:val="AppBody-Abstract"/>
    <w:rsid w:val="00D9411F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893C91"/>
    <w:rPr>
      <w:noProof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locked/>
    <w:rsid w:val="008E46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8696A-D053-4A99-BCAA-CDD02B61417F}"/>
      </w:docPartPr>
      <w:docPartBody>
        <w:p w:rsidR="0043217B" w:rsidRDefault="001355C2">
          <w:r w:rsidRPr="00AD045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5C2"/>
    <w:rsid w:val="001355C2"/>
    <w:rsid w:val="0043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55C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A4DEE-5420-4FC1-BE8C-45891AA63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175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LOMBARDI Tamira</cp:lastModifiedBy>
  <cp:revision>18</cp:revision>
  <dcterms:created xsi:type="dcterms:W3CDTF">2023-02-08T10:27:00Z</dcterms:created>
  <dcterms:modified xsi:type="dcterms:W3CDTF">2023-02-13T14:40:00Z</dcterms:modified>
</cp:coreProperties>
</file>