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9D7189" w14:textId="77777777" w:rsidR="00146986" w:rsidRPr="005B7ECA" w:rsidRDefault="00827BCD" w:rsidP="005B7ECA">
      <w:pPr>
        <w:spacing w:after="0" w:line="360" w:lineRule="auto"/>
        <w:jc w:val="center"/>
        <w:rPr>
          <w:rFonts w:ascii="Arial" w:hAnsi="Arial" w:cs="Arial"/>
          <w:sz w:val="32"/>
          <w:szCs w:val="32"/>
        </w:rPr>
      </w:pPr>
      <w:r w:rsidRPr="005B7ECA">
        <w:rPr>
          <w:rFonts w:ascii="Arial" w:hAnsi="Arial" w:cs="Arial"/>
          <w:b/>
          <w:sz w:val="32"/>
          <w:szCs w:val="32"/>
        </w:rPr>
        <w:t>Description</w:t>
      </w:r>
    </w:p>
    <w:p w14:paraId="0C19647F" w14:textId="77777777" w:rsidR="00146986" w:rsidRPr="005B7ECA" w:rsidRDefault="00827BCD" w:rsidP="005B7ECA">
      <w:pPr>
        <w:spacing w:after="0" w:line="360" w:lineRule="auto"/>
        <w:jc w:val="center"/>
        <w:rPr>
          <w:rFonts w:ascii="Arial" w:hAnsi="Arial" w:cs="Arial"/>
          <w:sz w:val="28"/>
          <w:szCs w:val="28"/>
        </w:rPr>
      </w:pPr>
      <w:r w:rsidRPr="005B7ECA">
        <w:rPr>
          <w:rFonts w:ascii="Arial" w:hAnsi="Arial" w:cs="Arial"/>
          <w:b/>
          <w:sz w:val="32"/>
          <w:szCs w:val="32"/>
        </w:rPr>
        <w:t>Title of Invention: Sample – Header Footer and Comments</w:t>
      </w:r>
      <w:r w:rsidRPr="005B7ECA">
        <w:rPr>
          <w:rFonts w:ascii="Arial" w:hAnsi="Arial" w:cs="Arial"/>
          <w:b/>
          <w:sz w:val="28"/>
          <w:szCs w:val="28"/>
        </w:rPr>
        <w:t xml:space="preserve"> </w:t>
      </w:r>
    </w:p>
    <w:p w14:paraId="07B7BA1F" w14:textId="7A1FC082" w:rsidR="00146986" w:rsidRPr="005B7ECA" w:rsidRDefault="005B7ECA" w:rsidP="005B7ECA">
      <w:pPr>
        <w:pStyle w:val="DescriptionId"/>
        <w:numPr>
          <w:ilvl w:val="0"/>
          <w:numId w:val="2"/>
        </w:numPr>
        <w:spacing w:after="0" w:line="360" w:lineRule="auto"/>
        <w:ind w:left="709" w:hanging="709"/>
        <w:rPr>
          <w:rFonts w:ascii="Arial" w:hAnsi="Arial" w:cs="Arial"/>
        </w:rPr>
      </w:pPr>
      <w:r>
        <w:rPr>
          <w:rFonts w:ascii="Arial" w:hAnsi="Arial" w:cs="Arial"/>
        </w:rPr>
        <w:t xml:space="preserve">This is a sample document to show that header, footer, comments and </w:t>
      </w:r>
      <w:commentRangeStart w:id="0"/>
      <w:r>
        <w:rPr>
          <w:rFonts w:ascii="Arial" w:hAnsi="Arial" w:cs="Arial"/>
        </w:rPr>
        <w:t xml:space="preserve">line numbers </w:t>
      </w:r>
      <w:commentRangeEnd w:id="0"/>
      <w:r>
        <w:rPr>
          <w:rStyle w:val="CommentReference"/>
          <w:rFonts w:ascii="Times New Roman"/>
        </w:rPr>
        <w:commentReference w:id="0"/>
      </w:r>
      <w:proofErr w:type="gramStart"/>
      <w:r>
        <w:rPr>
          <w:rFonts w:ascii="Arial" w:hAnsi="Arial" w:cs="Arial"/>
        </w:rPr>
        <w:t>are not supported</w:t>
      </w:r>
      <w:proofErr w:type="gramEnd"/>
      <w:r>
        <w:rPr>
          <w:rFonts w:ascii="Arial" w:hAnsi="Arial" w:cs="Arial"/>
        </w:rPr>
        <w:t xml:space="preserve"> by the converter and will be ignored without warning.</w:t>
      </w:r>
    </w:p>
    <w:p w14:paraId="7F46CD3D" w14:textId="62AA5770" w:rsidR="00146986" w:rsidRDefault="005B7ECA" w:rsidP="005B7ECA">
      <w:pPr>
        <w:pStyle w:val="DescriptionId"/>
        <w:numPr>
          <w:ilvl w:val="0"/>
          <w:numId w:val="2"/>
        </w:numPr>
        <w:spacing w:after="0" w:line="360" w:lineRule="auto"/>
        <w:ind w:left="709" w:hanging="709"/>
        <w:rPr>
          <w:rFonts w:ascii="Arial" w:hAnsi="Arial" w:cs="Arial"/>
        </w:rPr>
      </w:pPr>
      <w:r>
        <w:rPr>
          <w:rFonts w:ascii="Arial" w:hAnsi="Arial" w:cs="Arial"/>
        </w:rPr>
        <w:t xml:space="preserve">This document includes headers, footers, comments and line numbers. These functions </w:t>
      </w:r>
      <w:proofErr w:type="gramStart"/>
      <w:r>
        <w:rPr>
          <w:rFonts w:ascii="Arial" w:hAnsi="Arial" w:cs="Arial"/>
        </w:rPr>
        <w:t>are not supported</w:t>
      </w:r>
      <w:proofErr w:type="gramEnd"/>
      <w:r>
        <w:rPr>
          <w:rFonts w:ascii="Arial" w:hAnsi="Arial" w:cs="Arial"/>
        </w:rPr>
        <w:t xml:space="preserve"> by the converter and will be removed during conversion without warning.</w:t>
      </w:r>
      <w:bookmarkStart w:id="1" w:name="_GoBack"/>
      <w:bookmarkEnd w:id="1"/>
    </w:p>
    <w:p w14:paraId="3F2439AF" w14:textId="3C957428" w:rsidR="005B7ECA" w:rsidRDefault="005B7ECA" w:rsidP="005B7ECA">
      <w:pPr>
        <w:pStyle w:val="DescriptionId"/>
        <w:numPr>
          <w:ilvl w:val="0"/>
          <w:numId w:val="2"/>
        </w:numPr>
        <w:spacing w:after="0" w:line="360" w:lineRule="auto"/>
        <w:ind w:left="709" w:hanging="709"/>
        <w:rPr>
          <w:rFonts w:ascii="Arial" w:hAnsi="Arial" w:cs="Arial"/>
        </w:rPr>
      </w:pPr>
      <w:r>
        <w:rPr>
          <w:rFonts w:ascii="Arial" w:hAnsi="Arial" w:cs="Arial"/>
        </w:rPr>
        <w:t>The rest of this document is sample text.</w:t>
      </w:r>
    </w:p>
    <w:p w14:paraId="4C95F34E" w14:textId="43C2EA2E" w:rsidR="005B7ECA" w:rsidRPr="005B7ECA" w:rsidRDefault="005B7ECA" w:rsidP="005B7ECA">
      <w:pPr>
        <w:pStyle w:val="DescriptionId"/>
        <w:numPr>
          <w:ilvl w:val="0"/>
          <w:numId w:val="2"/>
        </w:numPr>
        <w:spacing w:after="0" w:line="360" w:lineRule="auto"/>
        <w:ind w:left="709" w:hanging="709"/>
        <w:rPr>
          <w:rFonts w:ascii="Arial" w:hAnsi="Arial" w:cs="Arial"/>
        </w:rPr>
      </w:pPr>
      <w:r w:rsidRPr="005B7ECA">
        <w:rPr>
          <w:rFonts w:ascii="Arial" w:hAnsi="Arial" w:cs="Arial"/>
        </w:rPr>
        <w:tab/>
        <w:t xml:space="preserve">This is a sample text. The description must disclose the invention in a manner sufficiently clear and complete for it to </w:t>
      </w:r>
      <w:proofErr w:type="gramStart"/>
      <w:r w:rsidRPr="005B7ECA">
        <w:rPr>
          <w:rFonts w:ascii="Arial" w:hAnsi="Arial" w:cs="Arial"/>
        </w:rPr>
        <w:t>be carried out</w:t>
      </w:r>
      <w:proofErr w:type="gramEnd"/>
      <w:r w:rsidRPr="005B7ECA">
        <w:rPr>
          <w:rFonts w:ascii="Arial" w:hAnsi="Arial" w:cs="Arial"/>
        </w:rPr>
        <w:t xml:space="preserve"> by a person skilled in the art. It must start with the title of the invention as appearing in Box No. I of the request. Rule 5 contains detailed requirements as to</w:t>
      </w:r>
      <w:r>
        <w:rPr>
          <w:rFonts w:ascii="Arial" w:hAnsi="Arial" w:cs="Arial"/>
        </w:rPr>
        <w:t xml:space="preserve"> the “manner and order” of the </w:t>
      </w:r>
      <w:r w:rsidRPr="005B7ECA">
        <w:rPr>
          <w:rFonts w:ascii="Arial" w:hAnsi="Arial" w:cs="Arial"/>
        </w:rPr>
        <w:t>description, which, generally, should be in six parts. Those parts sho</w:t>
      </w:r>
      <w:r>
        <w:rPr>
          <w:rFonts w:ascii="Arial" w:hAnsi="Arial" w:cs="Arial"/>
        </w:rPr>
        <w:t>uld have the following headings.</w:t>
      </w:r>
    </w:p>
    <w:p w14:paraId="5A3CA30E" w14:textId="3D6F6B11" w:rsidR="00146986" w:rsidRPr="005B7ECA" w:rsidRDefault="00827BCD" w:rsidP="005B7ECA">
      <w:pPr>
        <w:pStyle w:val="DescriptionId"/>
        <w:ind w:left="-450"/>
        <w:rPr>
          <w:rFonts w:ascii="Arial" w:hAnsi="Arial" w:cs="Arial"/>
        </w:rPr>
      </w:pPr>
      <w:r w:rsidRPr="005B7ECA">
        <w:rPr>
          <w:rFonts w:ascii="Arial" w:hAnsi="Arial" w:cs="Arial"/>
        </w:rPr>
        <w:tab/>
        <w:t xml:space="preserve">. </w:t>
      </w:r>
    </w:p>
    <w:p w14:paraId="634840B4" w14:textId="77777777" w:rsidR="00146986" w:rsidRPr="005B7ECA" w:rsidRDefault="00827BCD">
      <w:pPr>
        <w:rPr>
          <w:rFonts w:ascii="Arial" w:hAnsi="Arial" w:cs="Arial"/>
        </w:rPr>
      </w:pPr>
      <w:r w:rsidRPr="005B7ECA">
        <w:rPr>
          <w:rFonts w:ascii="Arial" w:hAnsi="Arial" w:cs="Arial"/>
        </w:rPr>
        <w:br w:type="page"/>
      </w:r>
    </w:p>
    <w:p w14:paraId="65E71374" w14:textId="77777777" w:rsidR="00146986" w:rsidRPr="005B7ECA" w:rsidRDefault="00827BCD">
      <w:pPr>
        <w:jc w:val="center"/>
        <w:rPr>
          <w:rFonts w:ascii="Arial" w:hAnsi="Arial" w:cs="Arial"/>
          <w:sz w:val="32"/>
          <w:szCs w:val="32"/>
        </w:rPr>
      </w:pPr>
      <w:r w:rsidRPr="005B7ECA">
        <w:rPr>
          <w:rFonts w:ascii="Arial" w:hAnsi="Arial" w:cs="Arial"/>
          <w:b/>
          <w:sz w:val="32"/>
          <w:szCs w:val="32"/>
        </w:rPr>
        <w:lastRenderedPageBreak/>
        <w:t>Claims</w:t>
      </w:r>
    </w:p>
    <w:p w14:paraId="39FFC220" w14:textId="77777777" w:rsidR="005B7ECA" w:rsidRPr="005B7ECA" w:rsidRDefault="005B7ECA" w:rsidP="005B7ECA">
      <w:pPr>
        <w:numPr>
          <w:ilvl w:val="0"/>
          <w:numId w:val="1"/>
        </w:numPr>
        <w:rPr>
          <w:rFonts w:ascii="Arial" w:hAnsi="Arial" w:cs="Arial"/>
        </w:rPr>
      </w:pPr>
      <w:r w:rsidRPr="005B7ECA">
        <w:rPr>
          <w:rFonts w:ascii="Arial" w:hAnsi="Arial" w:cs="Arial"/>
        </w:rPr>
        <w:t>This is a sample Claim. First Claim.</w:t>
      </w:r>
    </w:p>
    <w:p w14:paraId="023CA45D" w14:textId="23C7289B" w:rsidR="00146986" w:rsidRPr="005B7ECA" w:rsidRDefault="005B7ECA" w:rsidP="005B7ECA">
      <w:pPr>
        <w:numPr>
          <w:ilvl w:val="0"/>
          <w:numId w:val="1"/>
        </w:numPr>
        <w:ind w:left="1440" w:hanging="1440"/>
        <w:rPr>
          <w:rFonts w:ascii="Arial" w:hAnsi="Arial" w:cs="Arial"/>
        </w:rPr>
      </w:pPr>
      <w:r w:rsidRPr="005B7ECA">
        <w:rPr>
          <w:rFonts w:ascii="Arial" w:hAnsi="Arial" w:cs="Arial"/>
        </w:rPr>
        <w:t xml:space="preserve">This is a sample Claim. The claim or claims must “define the matter for which protection is sought.” Claims must be clear and concise. They </w:t>
      </w:r>
      <w:proofErr w:type="gramStart"/>
      <w:r w:rsidRPr="005B7ECA">
        <w:rPr>
          <w:rFonts w:ascii="Arial" w:hAnsi="Arial" w:cs="Arial"/>
        </w:rPr>
        <w:t>must be fully supported</w:t>
      </w:r>
      <w:proofErr w:type="gramEnd"/>
      <w:r w:rsidRPr="005B7ECA">
        <w:rPr>
          <w:rFonts w:ascii="Arial" w:hAnsi="Arial" w:cs="Arial"/>
        </w:rPr>
        <w:t xml:space="preserve"> by the description. Rule 6 contains detailed requirements as to the number and numbering of claims, the extent to which any claim may refer to other parts of the international application, the manner of claiming, and dependent claims. As to the manner of claiming, the claims must, whenever appropriate, be in two distinct parts; namely, the statement of the prior art and the statement of the features for which protection is sought (“the characterizing portion”). </w:t>
      </w:r>
      <w:r w:rsidR="00827BCD" w:rsidRPr="005B7ECA">
        <w:rPr>
          <w:rFonts w:ascii="Arial" w:hAnsi="Arial" w:cs="Arial"/>
        </w:rPr>
        <w:t xml:space="preserve"> </w:t>
      </w:r>
    </w:p>
    <w:p w14:paraId="6B7A44F8" w14:textId="77777777" w:rsidR="00146986" w:rsidRPr="005B7ECA" w:rsidRDefault="00827BCD">
      <w:pPr>
        <w:rPr>
          <w:rFonts w:ascii="Arial" w:hAnsi="Arial" w:cs="Arial"/>
        </w:rPr>
      </w:pPr>
      <w:r w:rsidRPr="005B7ECA">
        <w:rPr>
          <w:rFonts w:ascii="Arial" w:hAnsi="Arial" w:cs="Arial"/>
        </w:rPr>
        <w:br w:type="page"/>
      </w:r>
    </w:p>
    <w:p w14:paraId="4CB4DF59" w14:textId="77777777" w:rsidR="00146986" w:rsidRPr="005B7ECA" w:rsidRDefault="00827BCD">
      <w:pPr>
        <w:jc w:val="center"/>
        <w:rPr>
          <w:rFonts w:ascii="Arial" w:hAnsi="Arial" w:cs="Arial"/>
          <w:sz w:val="32"/>
          <w:szCs w:val="32"/>
        </w:rPr>
      </w:pPr>
      <w:r w:rsidRPr="005B7ECA">
        <w:rPr>
          <w:rFonts w:ascii="Arial" w:hAnsi="Arial" w:cs="Arial"/>
          <w:b/>
          <w:sz w:val="32"/>
          <w:szCs w:val="32"/>
        </w:rPr>
        <w:lastRenderedPageBreak/>
        <w:t>Abstract</w:t>
      </w:r>
    </w:p>
    <w:p w14:paraId="067D429E" w14:textId="77777777" w:rsidR="005B7ECA" w:rsidRPr="001509B0" w:rsidRDefault="005B7ECA" w:rsidP="005B7ECA">
      <w:pPr>
        <w:spacing w:line="360" w:lineRule="auto"/>
        <w:rPr>
          <w:rFonts w:ascii="Arial" w:hAnsi="Arial" w:cs="Arial"/>
          <w:sz w:val="24"/>
          <w:szCs w:val="24"/>
        </w:rPr>
      </w:pPr>
      <w:permStart w:id="1731686109" w:edGrp="everyone"/>
      <w:r w:rsidRPr="001509B0">
        <w:rPr>
          <w:rFonts w:ascii="Arial" w:hAnsi="Arial" w:cs="Arial"/>
          <w:sz w:val="24"/>
          <w:szCs w:val="24"/>
        </w:rPr>
        <w:t xml:space="preserve">This is a sample text. 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1731686109"/>
    </w:p>
    <w:p w14:paraId="51E93079" w14:textId="117FCCBF" w:rsidR="00146986" w:rsidRPr="005B7ECA" w:rsidRDefault="00146986" w:rsidP="005B7ECA">
      <w:pPr>
        <w:rPr>
          <w:rFonts w:ascii="Arial" w:hAnsi="Arial" w:cs="Arial"/>
        </w:rPr>
      </w:pPr>
    </w:p>
    <w:sectPr w:rsidR="00146986" w:rsidRPr="005B7ECA" w:rsidSect="005B7ECA">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720" w:gutter="0"/>
      <w:lnNumType w:countBy="5" w:restart="newSection"/>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OMBARDI Tamira" w:date="2023-02-10T15:03:00Z" w:initials="LT">
    <w:p w14:paraId="4A7EC29D" w14:textId="097EF317" w:rsidR="005B7ECA" w:rsidRDefault="005B7ECA">
      <w:pPr>
        <w:pStyle w:val="CommentText"/>
      </w:pPr>
      <w:r>
        <w:rPr>
          <w:rStyle w:val="CommentReference"/>
        </w:rPr>
        <w:annotationRef/>
      </w:r>
      <w:r>
        <w:t>This is a comment that will be ignored during conversion.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A7EC29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B4F4D4" w14:textId="77777777" w:rsidR="00827BCD" w:rsidRDefault="00827BCD">
      <w:pPr>
        <w:spacing w:after="0" w:line="240" w:lineRule="auto"/>
      </w:pPr>
      <w:r>
        <w:separator/>
      </w:r>
    </w:p>
  </w:endnote>
  <w:endnote w:type="continuationSeparator" w:id="0">
    <w:p w14:paraId="78B2A15E" w14:textId="77777777" w:rsidR="00827BCD" w:rsidRDefault="00827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1AEBF0" w14:textId="5196B411" w:rsidR="00347805" w:rsidRDefault="00347805" w:rsidP="00347805">
    <w:pPr>
      <w:pStyle w:val="Footer"/>
    </w:pPr>
    <w:r>
      <w:rPr>
        <w:noProof/>
        <w:lang w:val="en-GB" w:eastAsia="en-GB"/>
      </w:rPr>
      <mc:AlternateContent>
        <mc:Choice Requires="wps">
          <w:drawing>
            <wp:anchor distT="558800" distB="0" distL="114300" distR="114300" simplePos="0" relativeHeight="251661312" behindDoc="0" locked="0" layoutInCell="0" allowOverlap="1" wp14:anchorId="1D86C79F" wp14:editId="0D897BF2">
              <wp:simplePos x="0" y="0"/>
              <wp:positionH relativeFrom="margin">
                <wp:align>center</wp:align>
              </wp:positionH>
              <wp:positionV relativeFrom="bottomMargin">
                <wp:posOffset>558800</wp:posOffset>
              </wp:positionV>
              <wp:extent cx="7620000" cy="317500"/>
              <wp:effectExtent l="0" t="0" r="0" b="6350"/>
              <wp:wrapNone/>
              <wp:docPr id="3" name="TITUSE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644730" w14:textId="29B885DC" w:rsidR="00347805" w:rsidRDefault="00347805" w:rsidP="00347805">
                          <w:pPr>
                            <w:spacing w:after="0" w:line="240" w:lineRule="auto"/>
                            <w:jc w:val="center"/>
                          </w:pPr>
                          <w:r w:rsidRPr="00347805">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86C79F" id="_x0000_t202" coordsize="21600,21600" o:spt="202" path="m,l,21600r21600,l21600,xe">
              <v:stroke joinstyle="miter"/>
              <v:path gradientshapeok="t" o:connecttype="rect"/>
            </v:shapetype>
            <v:shape id="TITUSE1footer" o:spid="_x0000_s1027" type="#_x0000_t202" style="position:absolute;margin-left:0;margin-top:44pt;width:600pt;height:25pt;z-index:251661312;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gHqgIAAGQ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CDCggHqgIAAGQFAAAOAAAAAAAAAAAAAAAA&#10;AC4CAABkcnMvZTJvRG9jLnhtbFBLAQItABQABgAIAAAAIQDN8vMo2gAAAAgBAAAPAAAAAAAAAAAA&#10;AAAAAAQFAABkcnMvZG93bnJldi54bWxQSwUGAAAAAAQABADzAAAACwYAAAAA&#10;" o:allowincell="f" filled="f" stroked="f" strokeweight=".5pt">
              <v:path arrowok="t"/>
              <v:textbox>
                <w:txbxContent>
                  <w:p w14:paraId="7F644730" w14:textId="29B885DC" w:rsidR="00347805" w:rsidRDefault="00347805" w:rsidP="00347805">
                    <w:pPr>
                      <w:spacing w:after="0" w:line="240" w:lineRule="auto"/>
                      <w:jc w:val="center"/>
                    </w:pPr>
                    <w:r w:rsidRPr="00347805">
                      <w:rPr>
                        <w:color w:val="000000"/>
                        <w:sz w:val="17"/>
                      </w:rPr>
                      <w:t>WIPO FOR OFFICIAL USE ONLY</w:t>
                    </w:r>
                  </w:p>
                </w:txbxContent>
              </v:textbox>
              <w10:wrap anchorx="margin" anchory="margin"/>
            </v:shape>
          </w:pict>
        </mc:Fallback>
      </mc:AlternateContent>
    </w:r>
    <w:r>
      <w:t>Footer note that will be ignored during conversion</w:t>
    </w:r>
  </w:p>
  <w:p w14:paraId="09DA1A3A" w14:textId="77777777" w:rsidR="00347805" w:rsidRDefault="00347805" w:rsidP="00347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B87575" w14:textId="46A064C0" w:rsidR="00942353" w:rsidRDefault="00942353">
    <w:pPr>
      <w:pStyle w:val="Footer"/>
    </w:pPr>
    <w:r>
      <w:t>Footer note</w:t>
    </w:r>
    <w:r w:rsidR="00347805">
      <w:t xml:space="preserve"> that will be ignored during conversion</w:t>
    </w:r>
  </w:p>
  <w:p w14:paraId="757EE48A" w14:textId="77777777" w:rsidR="00942353" w:rsidRDefault="009423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F46EE" w14:textId="77777777" w:rsidR="00347805" w:rsidRDefault="00347805" w:rsidP="00347805">
    <w:pPr>
      <w:pStyle w:val="Footer"/>
    </w:pPr>
    <w:r>
      <w:t>Footer note that will be ignored during conversion</w:t>
    </w:r>
  </w:p>
  <w:p w14:paraId="0080DF7F" w14:textId="77777777" w:rsidR="00347805" w:rsidRDefault="00347805" w:rsidP="003478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40BB14" w14:textId="77777777" w:rsidR="00827BCD" w:rsidRDefault="00827BCD">
      <w:pPr>
        <w:spacing w:after="0" w:line="240" w:lineRule="auto"/>
      </w:pPr>
      <w:r>
        <w:separator/>
      </w:r>
    </w:p>
  </w:footnote>
  <w:footnote w:type="continuationSeparator" w:id="0">
    <w:p w14:paraId="33830A23" w14:textId="77777777" w:rsidR="00827BCD" w:rsidRDefault="00827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5ED1C7" w14:textId="77777777" w:rsidR="00347805" w:rsidRDefault="00347805" w:rsidP="00347805">
    <w:pPr>
      <w:tabs>
        <w:tab w:val="left" w:pos="7088"/>
      </w:tabs>
    </w:pPr>
    <w:r>
      <w:t>Header example that will be ignored during conversion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9A9A81" w14:textId="1DAEC9FB" w:rsidR="00146986" w:rsidRDefault="00347805" w:rsidP="00942353">
    <w:pPr>
      <w:tabs>
        <w:tab w:val="left" w:pos="7088"/>
      </w:tabs>
    </w:pPr>
    <w:r>
      <w:rPr>
        <w:noProof/>
        <w:lang w:val="en-GB" w:eastAsia="en-GB"/>
      </w:rPr>
      <mc:AlternateContent>
        <mc:Choice Requires="wps">
          <w:drawing>
            <wp:anchor distT="558800" distB="0" distL="114300" distR="114300" simplePos="0" relativeHeight="251660288" behindDoc="0" locked="0" layoutInCell="0" allowOverlap="1" wp14:anchorId="55877427" wp14:editId="6E64A138">
              <wp:simplePos x="0" y="0"/>
              <wp:positionH relativeFrom="margin">
                <wp:align>center</wp:align>
              </wp:positionH>
              <wp:positionV relativeFrom="bottomMargin">
                <wp:posOffset>558800</wp:posOffset>
              </wp:positionV>
              <wp:extent cx="7620000" cy="317500"/>
              <wp:effectExtent l="0" t="0" r="0" b="6350"/>
              <wp:wrapNone/>
              <wp:docPr id="2" name="TITUSO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5C726E" w14:textId="26F4071D" w:rsidR="00347805" w:rsidRDefault="00347805" w:rsidP="00347805">
                          <w:pPr>
                            <w:spacing w:after="0" w:line="240" w:lineRule="auto"/>
                            <w:jc w:val="center"/>
                          </w:pPr>
                          <w:r w:rsidRPr="00347805">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877427" id="_x0000_t202" coordsize="21600,21600" o:spt="202" path="m,l,21600r21600,l21600,xe">
              <v:stroke joinstyle="miter"/>
              <v:path gradientshapeok="t" o:connecttype="rect"/>
            </v:shapetype>
            <v:shape id="TITUSO1footer" o:spid="_x0000_s1026" type="#_x0000_t202" style="position:absolute;margin-left:0;margin-top:44pt;width:600pt;height:25pt;z-index:25166028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" o:allowincell="f" filled="f" stroked="f" strokeweight=".5pt">
              <v:path arrowok="t"/>
              <v:textbox>
                <w:txbxContent>
                  <w:p w14:paraId="015C726E" w14:textId="26F4071D" w:rsidR="00347805" w:rsidRDefault="00347805" w:rsidP="00347805">
                    <w:pPr>
                      <w:spacing w:after="0" w:line="240" w:lineRule="auto"/>
                      <w:jc w:val="center"/>
                    </w:pPr>
                    <w:r w:rsidRPr="00347805">
                      <w:rPr>
                        <w:color w:val="000000"/>
                        <w:sz w:val="17"/>
                      </w:rPr>
                      <w:t>WIPO FOR OFFICIAL USE ONLY</w:t>
                    </w:r>
                  </w:p>
                </w:txbxContent>
              </v:textbox>
              <w10:wrap anchorx="margin" anchory="margin"/>
            </v:shape>
          </w:pict>
        </mc:Fallback>
      </mc:AlternateContent>
    </w:r>
    <w:r w:rsidR="00942353">
      <w:t>Header example</w:t>
    </w:r>
    <w:r>
      <w:t xml:space="preserve"> that will be ignored during conversion</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C94A8C" w14:textId="45C80F30" w:rsidR="00347805" w:rsidRDefault="00347805" w:rsidP="00347805">
    <w:pPr>
      <w:tabs>
        <w:tab w:val="left" w:pos="7088"/>
      </w:tabs>
    </w:pPr>
    <w:r>
      <w:rPr>
        <w:noProof/>
        <w:lang w:val="en-GB" w:eastAsia="en-GB"/>
      </w:rPr>
      <mc:AlternateContent>
        <mc:Choice Requires="wps">
          <w:drawing>
            <wp:anchor distT="558800" distB="0" distL="114300" distR="114300" simplePos="0" relativeHeight="251659264" behindDoc="0" locked="0" layoutInCell="0" allowOverlap="1" wp14:anchorId="26FB78BC" wp14:editId="56983F12">
              <wp:simplePos x="0" y="0"/>
              <wp:positionH relativeFrom="margin">
                <wp:align>center</wp:align>
              </wp:positionH>
              <wp:positionV relativeFrom="bottomMargin">
                <wp:posOffset>558800</wp:posOffset>
              </wp:positionV>
              <wp:extent cx="7620000" cy="317500"/>
              <wp:effectExtent l="0" t="0" r="0" b="6350"/>
              <wp:wrapNone/>
              <wp:docPr id="1" name="TITUSF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56B65B" w14:textId="10A6C83D" w:rsidR="00347805" w:rsidRDefault="00347805" w:rsidP="00347805">
                          <w:pPr>
                            <w:spacing w:after="0" w:line="240" w:lineRule="auto"/>
                            <w:jc w:val="center"/>
                          </w:pPr>
                          <w:r w:rsidRPr="00347805">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6FB78BC" id="_x0000_t202" coordsize="21600,21600" o:spt="202" path="m,l,21600r21600,l21600,xe">
              <v:stroke joinstyle="miter"/>
              <v:path gradientshapeok="t" o:connecttype="rect"/>
            </v:shapetype>
            <v:shape id="TITUSF1footer" o:spid="_x0000_s1028" type="#_x0000_t202" style="position:absolute;margin-left:0;margin-top:44pt;width:600pt;height:25pt;z-index:25165926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Jdzqg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D01JdzqgIAAGQFAAAOAAAAAAAAAAAAAAAA&#10;AC4CAABkcnMvZTJvRG9jLnhtbFBLAQItABQABgAIAAAAIQDN8vMo2gAAAAgBAAAPAAAAAAAAAAAA&#10;AAAAAAQFAABkcnMvZG93bnJldi54bWxQSwUGAAAAAAQABADzAAAACwYAAAAA&#10;" o:allowincell="f" filled="f" stroked="f" strokeweight=".5pt">
              <v:path arrowok="t"/>
              <v:textbox>
                <w:txbxContent>
                  <w:p w14:paraId="4D56B65B" w14:textId="10A6C83D" w:rsidR="00347805" w:rsidRDefault="00347805" w:rsidP="00347805">
                    <w:pPr>
                      <w:spacing w:after="0" w:line="240" w:lineRule="auto"/>
                      <w:jc w:val="center"/>
                    </w:pPr>
                    <w:r w:rsidRPr="00347805">
                      <w:rPr>
                        <w:color w:val="000000"/>
                        <w:sz w:val="17"/>
                      </w:rPr>
                      <w:t>WIPO FOR OFFICIAL USE ONLY</w:t>
                    </w:r>
                  </w:p>
                </w:txbxContent>
              </v:textbox>
              <w10:wrap anchorx="margin" anchory="margin"/>
            </v:shape>
          </w:pict>
        </mc:Fallback>
      </mc:AlternateContent>
    </w:r>
    <w:r>
      <w:t>Header example that will be ignored during conversion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F158D"/>
    <w:multiLevelType w:val="hybridMultilevel"/>
    <w:tmpl w:val="02AA7500"/>
    <w:lvl w:ilvl="0" w:tplc="23886ED0">
      <w:start w:val="1"/>
      <mc:AlternateContent>
        <mc:Choice Requires="w14">
          <w:numFmt w:val="custom" w:format="0001, 0002, 0003, ..."/>
        </mc:Choice>
        <mc:Fallback>
          <w:numFmt w:val="decimal"/>
        </mc:Fallback>
      </mc:AlternateContent>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 w15:restartNumberingAfterBreak="0">
    <w:nsid w:val="35B172A8"/>
    <w:multiLevelType w:val="hybridMultilevel"/>
    <w:tmpl w:val="D01A0242"/>
    <w:lvl w:ilvl="0" w:tplc="E256A41E">
      <w:start w:val="1"/>
      <w:numFmt w:val="decimal"/>
      <w:lvlText w:val="[Claim %1]"/>
      <w:lvlJc w:val="left"/>
    </w:lvl>
    <w:lvl w:ilvl="1" w:tplc="8342190C">
      <w:start w:val="1"/>
      <w:numFmt w:val="decimal"/>
      <w:lvlText w:val=""/>
      <w:lvlJc w:val="left"/>
    </w:lvl>
    <w:lvl w:ilvl="2" w:tplc="3FE23342">
      <w:start w:val="1"/>
      <w:numFmt w:val="decimal"/>
      <w:lvlText w:val=""/>
      <w:lvlJc w:val="left"/>
    </w:lvl>
    <w:lvl w:ilvl="3" w:tplc="D7B499BC">
      <w:start w:val="1"/>
      <w:numFmt w:val="decimal"/>
      <w:lvlText w:val=""/>
      <w:lvlJc w:val="left"/>
    </w:lvl>
    <w:lvl w:ilvl="4" w:tplc="513A9CD4">
      <w:start w:val="1"/>
      <w:numFmt w:val="decimal"/>
      <w:lvlText w:val=""/>
      <w:lvlJc w:val="left"/>
    </w:lvl>
    <w:lvl w:ilvl="5" w:tplc="18FAAB80">
      <w:start w:val="1"/>
      <w:numFmt w:val="decimal"/>
      <w:lvlText w:val=""/>
      <w:lvlJc w:val="left"/>
    </w:lvl>
    <w:lvl w:ilvl="6" w:tplc="D9787334">
      <w:numFmt w:val="decimal"/>
      <w:lvlText w:val=""/>
      <w:lvlJc w:val="left"/>
    </w:lvl>
    <w:lvl w:ilvl="7" w:tplc="28743116">
      <w:numFmt w:val="decimal"/>
      <w:lvlText w:val=""/>
      <w:lvlJc w:val="left"/>
    </w:lvl>
    <w:lvl w:ilvl="8" w:tplc="6B74DF1A">
      <w:numFmt w:val="decimal"/>
      <w:lvlText w:val=""/>
      <w:lvlJc w:val="left"/>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OMBARDI Tamira">
    <w15:presenceInfo w15:providerId="None" w15:userId="LOMBARDI Tami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986"/>
    <w:rsid w:val="00146986"/>
    <w:rsid w:val="00347805"/>
    <w:rsid w:val="005B7ECA"/>
    <w:rsid w:val="00827BCD"/>
    <w:rsid w:val="00942353"/>
    <w:rsid w:val="00E635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C7DAC9"/>
  <w15:docId w15:val="{A0338C45-ABCE-41BD-84CC-F35B5D7E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277"/>
    <w:rPr>
      <w:rFonts w:ascii="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rPr>
      <w:rFonts w:ascii="Times New Roman"/>
    </w:rPr>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5B9BD5"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5B9BD5" w:themeColor="accent1"/>
      <w:spacing w:val="15"/>
      <w:sz w:val="24"/>
      <w:szCs w:val="24"/>
    </w:rPr>
  </w:style>
  <w:style w:type="paragraph" w:styleId="Title">
    <w:name w:val="Title"/>
    <w:basedOn w:val="Normal"/>
    <w:next w:val="Normal"/>
    <w:link w:val="TitleChar"/>
    <w:uiPriority w:val="10"/>
    <w:qFormat/>
    <w:rsid w:val="00841CD9"/>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rFonts w:ascii="Times New Roman"/>
      <w:i/>
      <w:iCs/>
    </w:rPr>
  </w:style>
  <w:style w:type="character" w:styleId="Hyperlink">
    <w:name w:val="Hyperlink"/>
    <w:basedOn w:val="DefaultParagraphFont"/>
    <w:uiPriority w:val="99"/>
    <w:unhideWhenUsed/>
    <w:rPr>
      <w:rFonts w:ascii="Times New Roman"/>
      <w:color w:val="0563C1" w:themeColor="hyperlink"/>
      <w:u w:val="single"/>
    </w:rPr>
  </w:style>
  <w:style w:type="table" w:styleId="TableGrid">
    <w:name w:val="Table Grid"/>
    <w:basedOn w:val="TableNormal"/>
    <w:uiPriority w:val="59"/>
    <w:pPr>
      <w:spacing w:after="0" w:line="240" w:lineRule="auto"/>
    </w:pPr>
    <w:rPr>
      <w:rFonts w:ascii="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scriptionId">
    <w:name w:val="DescriptionId"/>
  </w:style>
  <w:style w:type="paragraph" w:customStyle="1" w:styleId="LabelId">
    <w:name w:val="LabelId"/>
  </w:style>
  <w:style w:type="paragraph" w:styleId="Footer">
    <w:name w:val="footer"/>
    <w:basedOn w:val="Normal"/>
    <w:link w:val="FooterChar"/>
    <w:uiPriority w:val="99"/>
    <w:unhideWhenUsed/>
    <w:rsid w:val="009423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2353"/>
    <w:rPr>
      <w:rFonts w:ascii="Times New Roman"/>
    </w:rPr>
  </w:style>
  <w:style w:type="character" w:styleId="CommentReference">
    <w:name w:val="annotation reference"/>
    <w:basedOn w:val="DefaultParagraphFont"/>
    <w:uiPriority w:val="99"/>
    <w:semiHidden/>
    <w:unhideWhenUsed/>
    <w:rsid w:val="00942353"/>
    <w:rPr>
      <w:sz w:val="16"/>
      <w:szCs w:val="16"/>
    </w:rPr>
  </w:style>
  <w:style w:type="paragraph" w:styleId="CommentText">
    <w:name w:val="annotation text"/>
    <w:basedOn w:val="Normal"/>
    <w:link w:val="CommentTextChar"/>
    <w:uiPriority w:val="99"/>
    <w:semiHidden/>
    <w:unhideWhenUsed/>
    <w:rsid w:val="00942353"/>
    <w:pPr>
      <w:spacing w:line="240" w:lineRule="auto"/>
    </w:pPr>
    <w:rPr>
      <w:sz w:val="20"/>
      <w:szCs w:val="20"/>
    </w:rPr>
  </w:style>
  <w:style w:type="character" w:customStyle="1" w:styleId="CommentTextChar">
    <w:name w:val="Comment Text Char"/>
    <w:basedOn w:val="DefaultParagraphFont"/>
    <w:link w:val="CommentText"/>
    <w:uiPriority w:val="99"/>
    <w:semiHidden/>
    <w:rsid w:val="00942353"/>
    <w:rPr>
      <w:rFonts w:ascii="Times New Roman"/>
      <w:sz w:val="20"/>
      <w:szCs w:val="20"/>
    </w:rPr>
  </w:style>
  <w:style w:type="paragraph" w:styleId="CommentSubject">
    <w:name w:val="annotation subject"/>
    <w:basedOn w:val="CommentText"/>
    <w:next w:val="CommentText"/>
    <w:link w:val="CommentSubjectChar"/>
    <w:uiPriority w:val="99"/>
    <w:semiHidden/>
    <w:unhideWhenUsed/>
    <w:rsid w:val="00942353"/>
    <w:rPr>
      <w:b/>
      <w:bCs/>
    </w:rPr>
  </w:style>
  <w:style w:type="character" w:customStyle="1" w:styleId="CommentSubjectChar">
    <w:name w:val="Comment Subject Char"/>
    <w:basedOn w:val="CommentTextChar"/>
    <w:link w:val="CommentSubject"/>
    <w:uiPriority w:val="99"/>
    <w:semiHidden/>
    <w:rsid w:val="00942353"/>
    <w:rPr>
      <w:rFonts w:ascii="Times New Roman"/>
      <w:b/>
      <w:bCs/>
      <w:sz w:val="20"/>
      <w:szCs w:val="20"/>
    </w:rPr>
  </w:style>
  <w:style w:type="paragraph" w:styleId="BalloonText">
    <w:name w:val="Balloon Text"/>
    <w:basedOn w:val="Normal"/>
    <w:link w:val="BalloonTextChar"/>
    <w:uiPriority w:val="99"/>
    <w:semiHidden/>
    <w:unhideWhenUsed/>
    <w:rsid w:val="009423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2353"/>
    <w:rPr>
      <w:rFonts w:ascii="Segoe UI" w:hAnsi="Segoe UI" w:cs="Segoe UI"/>
      <w:sz w:val="18"/>
      <w:szCs w:val="18"/>
    </w:rPr>
  </w:style>
  <w:style w:type="character" w:styleId="LineNumber">
    <w:name w:val="line number"/>
    <w:basedOn w:val="DefaultParagraphFont"/>
    <w:uiPriority w:val="99"/>
    <w:semiHidden/>
    <w:unhideWhenUsed/>
    <w:rsid w:val="005B7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LOMBARDI Tamira</dc:creator>
  <cp:keywords>FOR OFFICIAL USE ONLY</cp:keywords>
  <cp:lastModifiedBy>LOMBARDI Tamira</cp:lastModifiedBy>
  <cp:revision>4</cp:revision>
  <dcterms:created xsi:type="dcterms:W3CDTF">2023-02-07T14:55:00Z</dcterms:created>
  <dcterms:modified xsi:type="dcterms:W3CDTF">2023-02-10T14:04:00Z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4ebf0678-421b-46be-819e-557cdb1248a8</vt:lpwstr>
  </property>
  <property fmtid="{D5CDD505-2E9C-101B-9397-08002B2CF9AE}" pid="3" name="TCSClassification">
    <vt:lpwstr>FOR OFFICIAL USE ONLY</vt:lpwstr>
  </property>
  <property fmtid="{D5CDD505-2E9C-101B-9397-08002B2CF9AE}" pid="4" name="Classification">
    <vt:lpwstr>For Official Use Only</vt:lpwstr>
  </property>
  <property fmtid="{D5CDD505-2E9C-101B-9397-08002B2CF9AE}" pid="5" name="VisualMarkings">
    <vt:lpwstr>Footer</vt:lpwstr>
  </property>
  <property fmtid="{D5CDD505-2E9C-101B-9397-08002B2CF9AE}" pid="6" name="Alignment">
    <vt:lpwstr>Centre</vt:lpwstr>
  </property>
  <property fmtid="{D5CDD505-2E9C-101B-9397-08002B2CF9AE}" pid="7" name="Language">
    <vt:lpwstr>English</vt:lpwstr>
  </property>
</Properties>
</file>