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Default="00763EF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92955"/>
            <wp:effectExtent l="19050" t="0" r="0" b="0"/>
            <wp:wrapSquare wrapText="bothSides"/>
            <wp:docPr id="1" name="Picture 0" descr="dx vs pe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x vs pend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goes with commit 0407</w:t>
      </w:r>
    </w:p>
    <w:p w:rsidR="00763EF1" w:rsidRDefault="00763EF1">
      <w:r>
        <w:t>Here I kept the filter width constant and everything else about the system (changing the filter strength to still focus the beam at the desired length) and plotted the final width.</w:t>
      </w:r>
    </w:p>
    <w:p w:rsidR="00763EF1" w:rsidRDefault="00763EF1">
      <w:r>
        <w:t>I am using the new method of determining the minimum by scanning the width near the end of the filter.</w:t>
      </w:r>
    </w:p>
    <w:p w:rsidR="00763EF1" w:rsidRDefault="00763EF1"/>
    <w:p w:rsidR="00763EF1" w:rsidRDefault="00763EF1"/>
    <w:sectPr w:rsidR="00763EF1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3EF1"/>
    <w:rsid w:val="00086733"/>
    <w:rsid w:val="002E5A1F"/>
    <w:rsid w:val="00413014"/>
    <w:rsid w:val="00437BA1"/>
    <w:rsid w:val="004F5016"/>
    <w:rsid w:val="00502C46"/>
    <w:rsid w:val="005E3900"/>
    <w:rsid w:val="0063195F"/>
    <w:rsid w:val="00673DDB"/>
    <w:rsid w:val="006C030D"/>
    <w:rsid w:val="00763EF1"/>
    <w:rsid w:val="007A381F"/>
    <w:rsid w:val="00AF01BF"/>
    <w:rsid w:val="00C44813"/>
    <w:rsid w:val="00C96027"/>
    <w:rsid w:val="00CE7FD8"/>
    <w:rsid w:val="00D54B72"/>
    <w:rsid w:val="00EB74C3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paragraph" w:styleId="Heading1">
    <w:name w:val="heading 1"/>
    <w:basedOn w:val="Normal"/>
    <w:next w:val="Normal"/>
    <w:link w:val="Heading1Char"/>
    <w:uiPriority w:val="9"/>
    <w:qFormat/>
    <w:rsid w:val="0076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2011-04-07T17:55:00Z</dcterms:created>
  <dcterms:modified xsi:type="dcterms:W3CDTF">2011-04-07T17:59:00Z</dcterms:modified>
</cp:coreProperties>
</file>