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drawings/drawing3.xml" ContentType="application/vnd.openxmlformats-officedocument.drawingml.chartshapes+xml"/>
  <Override PartName="/word/drawings/drawing4.xml" ContentType="application/vnd.openxmlformats-officedocument.drawingml.chartshap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drawings/drawing2.xml" ContentType="application/vnd.openxmlformats-officedocument.drawingml.chartshape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D83" w:rsidRDefault="00AF1D83">
      <w:r>
        <w:rPr>
          <w:noProof/>
        </w:rPr>
        <w:drawing>
          <wp:inline distT="0" distB="0" distL="0" distR="0">
            <wp:extent cx="4570204" cy="3528296"/>
            <wp:effectExtent l="19050" t="0" r="1796" b="0"/>
            <wp:docPr id="3" name="Picture 3" descr="D:\Research\2011-Spring\dtheta vs dx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search\2011-Spring\dtheta vs dx.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918" cy="352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D83" w:rsidRDefault="00AF1D83">
      <w:r>
        <w:t>For small angles, the width is linear. It also is worse for longer total lengths</w:t>
      </w:r>
    </w:p>
    <w:p w:rsidR="00FE78B0" w:rsidRDefault="00AF1D83">
      <w:r>
        <w:rPr>
          <w:noProof/>
        </w:rPr>
        <w:drawing>
          <wp:inline distT="0" distB="0" distL="0" distR="0">
            <wp:extent cx="4432180" cy="3421738"/>
            <wp:effectExtent l="19050" t="0" r="6470" b="0"/>
            <wp:docPr id="4" name="Picture 4" descr="D:\Research\2011-Spring\dE vs dx 6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search\2011-Spring\dE vs dx 6-1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903" cy="3421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D83" w:rsidRDefault="00AF1D83">
      <w:r>
        <w:t>Energy also appears linear with width. This shows the difference between 50% WF and 90% WF. Recall: 10 femtosecond pulse = .3 micrometer width for 3.23e7 m/s. Angles in Radians and Widths in micrometers</w:t>
      </w:r>
    </w:p>
    <w:p w:rsidR="00FE733E" w:rsidRDefault="00FE733E">
      <w:r>
        <w:lastRenderedPageBreak/>
        <w:t xml:space="preserve">I cut the following plot into 3 pieces so you can see what happens at each section. The last plot is the next three end to end.  </w:t>
      </w:r>
    </w:p>
    <w:p w:rsidR="00FE733E" w:rsidRDefault="00200637">
      <w:r w:rsidRPr="00200637">
        <w:drawing>
          <wp:inline distT="0" distB="0" distL="0" distR="0">
            <wp:extent cx="4572000" cy="27432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F1D83" w:rsidRDefault="00FE733E">
      <w:r w:rsidRPr="00FE733E">
        <w:drawing>
          <wp:inline distT="0" distB="0" distL="0" distR="0">
            <wp:extent cx="4572000" cy="2743200"/>
            <wp:effectExtent l="19050" t="0" r="19050" b="0"/>
            <wp:docPr id="7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E733E" w:rsidRDefault="00FE733E">
      <w:r w:rsidRPr="00FE733E">
        <w:lastRenderedPageBreak/>
        <w:drawing>
          <wp:inline distT="0" distB="0" distL="0" distR="0">
            <wp:extent cx="4572000" cy="2743200"/>
            <wp:effectExtent l="19050" t="0" r="19050" b="0"/>
            <wp:docPr id="8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E733E" w:rsidRDefault="00FE733E">
      <w:r w:rsidRPr="00FE733E">
        <w:drawing>
          <wp:inline distT="0" distB="0" distL="0" distR="0">
            <wp:extent cx="5943600" cy="2543810"/>
            <wp:effectExtent l="19050" t="0" r="19050" b="8890"/>
            <wp:docPr id="9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FE733E" w:rsidSect="00FE7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AF1D83"/>
    <w:rsid w:val="00086733"/>
    <w:rsid w:val="00200637"/>
    <w:rsid w:val="00413014"/>
    <w:rsid w:val="00437BA1"/>
    <w:rsid w:val="004F5016"/>
    <w:rsid w:val="00502C46"/>
    <w:rsid w:val="005E3900"/>
    <w:rsid w:val="0063195F"/>
    <w:rsid w:val="00673DDB"/>
    <w:rsid w:val="006C030D"/>
    <w:rsid w:val="0077484D"/>
    <w:rsid w:val="007A381F"/>
    <w:rsid w:val="00AF01BF"/>
    <w:rsid w:val="00AF1D83"/>
    <w:rsid w:val="00C44813"/>
    <w:rsid w:val="00C96027"/>
    <w:rsid w:val="00CE7FD8"/>
    <w:rsid w:val="00D54B72"/>
    <w:rsid w:val="00EB74C3"/>
    <w:rsid w:val="00EF09DF"/>
    <w:rsid w:val="00F20612"/>
    <w:rsid w:val="00F61284"/>
    <w:rsid w:val="00FB4309"/>
    <w:rsid w:val="00FE733E"/>
    <w:rsid w:val="00FE7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D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Book1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Book1" TargetMode="Externa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4.xml"/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lineMarker"/>
        <c:ser>
          <c:idx val="0"/>
          <c:order val="0"/>
          <c:tx>
            <c:strRef>
              <c:f>Sheet2!$A$2</c:f>
              <c:strCache>
                <c:ptCount val="1"/>
                <c:pt idx="0">
                  <c:v>0.00E+00</c:v>
                </c:pt>
              </c:strCache>
            </c:strRef>
          </c:tx>
          <c:xVal>
            <c:numRef>
              <c:f>Sheet2!$B$1:$H$1</c:f>
              <c:numCache>
                <c:formatCode>0.00E+00</c:formatCode>
                <c:ptCount val="7"/>
                <c:pt idx="0">
                  <c:v>0</c:v>
                </c:pt>
                <c:pt idx="1">
                  <c:v>6.0000000000000015E-5</c:v>
                </c:pt>
                <c:pt idx="2">
                  <c:v>1.2000000000000002E-4</c:v>
                </c:pt>
                <c:pt idx="3">
                  <c:v>1.8000000000000004E-4</c:v>
                </c:pt>
                <c:pt idx="4">
                  <c:v>2.4000000000000003E-4</c:v>
                </c:pt>
                <c:pt idx="5">
                  <c:v>3.0000000000000003E-4</c:v>
                </c:pt>
                <c:pt idx="6">
                  <c:v>3.6000000000000008E-4</c:v>
                </c:pt>
              </c:numCache>
            </c:numRef>
          </c:xVal>
          <c:yVal>
            <c:numRef>
              <c:f>Sheet2!$B$2:$H$2</c:f>
              <c:numCache>
                <c:formatCode>0.00E+00</c:formatCode>
                <c:ptCount val="7"/>
                <c:pt idx="0">
                  <c:v>0</c:v>
                </c:pt>
                <c:pt idx="1">
                  <c:v>6.7516250000000026E-4</c:v>
                </c:pt>
                <c:pt idx="2">
                  <c:v>5.2244390000000002E-4</c:v>
                </c:pt>
                <c:pt idx="3">
                  <c:v>9.8209930000000027E-4</c:v>
                </c:pt>
                <c:pt idx="4">
                  <c:v>9.9428870000000053E-4</c:v>
                </c:pt>
                <c:pt idx="5">
                  <c:v>7.0009480000000012E-4</c:v>
                </c:pt>
                <c:pt idx="6">
                  <c:v>5.7468370000000012E-4</c:v>
                </c:pt>
              </c:numCache>
            </c:numRef>
          </c:yVal>
        </c:ser>
        <c:ser>
          <c:idx val="1"/>
          <c:order val="1"/>
          <c:tx>
            <c:strRef>
              <c:f>Sheet2!$A$3</c:f>
              <c:strCache>
                <c:ptCount val="1"/>
                <c:pt idx="0">
                  <c:v>2.50E-05</c:v>
                </c:pt>
              </c:strCache>
            </c:strRef>
          </c:tx>
          <c:xVal>
            <c:numRef>
              <c:f>Sheet2!$B$1:$H$1</c:f>
              <c:numCache>
                <c:formatCode>0.00E+00</c:formatCode>
                <c:ptCount val="7"/>
                <c:pt idx="0">
                  <c:v>0</c:v>
                </c:pt>
                <c:pt idx="1">
                  <c:v>6.0000000000000015E-5</c:v>
                </c:pt>
                <c:pt idx="2">
                  <c:v>1.2000000000000002E-4</c:v>
                </c:pt>
                <c:pt idx="3">
                  <c:v>1.8000000000000004E-4</c:v>
                </c:pt>
                <c:pt idx="4">
                  <c:v>2.4000000000000003E-4</c:v>
                </c:pt>
                <c:pt idx="5">
                  <c:v>3.0000000000000003E-4</c:v>
                </c:pt>
                <c:pt idx="6">
                  <c:v>3.6000000000000008E-4</c:v>
                </c:pt>
              </c:numCache>
            </c:numRef>
          </c:xVal>
          <c:yVal>
            <c:numRef>
              <c:f>Sheet2!$B$3:$H$3</c:f>
              <c:numCache>
                <c:formatCode>0.00E+00</c:formatCode>
                <c:ptCount val="7"/>
                <c:pt idx="0">
                  <c:v>3.1418710000000002E-2</c:v>
                </c:pt>
                <c:pt idx="1">
                  <c:v>3.2085200000000008E-2</c:v>
                </c:pt>
                <c:pt idx="2">
                  <c:v>3.195858E-2</c:v>
                </c:pt>
                <c:pt idx="3">
                  <c:v>3.1985320000000005E-2</c:v>
                </c:pt>
                <c:pt idx="4">
                  <c:v>3.244803000000001E-2</c:v>
                </c:pt>
                <c:pt idx="5">
                  <c:v>3.2162139999999999E-2</c:v>
                </c:pt>
                <c:pt idx="6">
                  <c:v>3.1940730000000001E-2</c:v>
                </c:pt>
              </c:numCache>
            </c:numRef>
          </c:yVal>
        </c:ser>
        <c:ser>
          <c:idx val="2"/>
          <c:order val="2"/>
          <c:tx>
            <c:strRef>
              <c:f>Sheet2!$A$4</c:f>
              <c:strCache>
                <c:ptCount val="1"/>
                <c:pt idx="0">
                  <c:v>5.00E-05</c:v>
                </c:pt>
              </c:strCache>
            </c:strRef>
          </c:tx>
          <c:xVal>
            <c:numRef>
              <c:f>Sheet2!$B$1:$H$1</c:f>
              <c:numCache>
                <c:formatCode>0.00E+00</c:formatCode>
                <c:ptCount val="7"/>
                <c:pt idx="0">
                  <c:v>0</c:v>
                </c:pt>
                <c:pt idx="1">
                  <c:v>6.0000000000000015E-5</c:v>
                </c:pt>
                <c:pt idx="2">
                  <c:v>1.2000000000000002E-4</c:v>
                </c:pt>
                <c:pt idx="3">
                  <c:v>1.8000000000000004E-4</c:v>
                </c:pt>
                <c:pt idx="4">
                  <c:v>2.4000000000000003E-4</c:v>
                </c:pt>
                <c:pt idx="5">
                  <c:v>3.0000000000000003E-4</c:v>
                </c:pt>
                <c:pt idx="6">
                  <c:v>3.6000000000000008E-4</c:v>
                </c:pt>
              </c:numCache>
            </c:numRef>
          </c:xVal>
          <c:yVal>
            <c:numRef>
              <c:f>Sheet2!$B$4:$H$4</c:f>
              <c:numCache>
                <c:formatCode>0.00E+00</c:formatCode>
                <c:ptCount val="7"/>
                <c:pt idx="0">
                  <c:v>6.2837420000000033E-2</c:v>
                </c:pt>
                <c:pt idx="1">
                  <c:v>6.3495120000000002E-2</c:v>
                </c:pt>
                <c:pt idx="2">
                  <c:v>6.3394490000000012E-2</c:v>
                </c:pt>
                <c:pt idx="3">
                  <c:v>6.343016999999998E-2</c:v>
                </c:pt>
                <c:pt idx="4">
                  <c:v>6.3901769999999997E-2</c:v>
                </c:pt>
                <c:pt idx="5">
                  <c:v>6.3069219999999995E-2</c:v>
                </c:pt>
                <c:pt idx="6">
                  <c:v>6.3306780000000021E-2</c:v>
                </c:pt>
              </c:numCache>
            </c:numRef>
          </c:yVal>
        </c:ser>
        <c:ser>
          <c:idx val="3"/>
          <c:order val="3"/>
          <c:tx>
            <c:strRef>
              <c:f>Sheet2!$A$5</c:f>
              <c:strCache>
                <c:ptCount val="1"/>
                <c:pt idx="0">
                  <c:v>7.50E-05</c:v>
                </c:pt>
              </c:strCache>
            </c:strRef>
          </c:tx>
          <c:xVal>
            <c:numRef>
              <c:f>Sheet2!$B$1:$H$1</c:f>
              <c:numCache>
                <c:formatCode>0.00E+00</c:formatCode>
                <c:ptCount val="7"/>
                <c:pt idx="0">
                  <c:v>0</c:v>
                </c:pt>
                <c:pt idx="1">
                  <c:v>6.0000000000000015E-5</c:v>
                </c:pt>
                <c:pt idx="2">
                  <c:v>1.2000000000000002E-4</c:v>
                </c:pt>
                <c:pt idx="3">
                  <c:v>1.8000000000000004E-4</c:v>
                </c:pt>
                <c:pt idx="4">
                  <c:v>2.4000000000000003E-4</c:v>
                </c:pt>
                <c:pt idx="5">
                  <c:v>3.0000000000000003E-4</c:v>
                </c:pt>
                <c:pt idx="6">
                  <c:v>3.6000000000000008E-4</c:v>
                </c:pt>
              </c:numCache>
            </c:numRef>
          </c:xVal>
          <c:yVal>
            <c:numRef>
              <c:f>Sheet2!$B$5:$H$5</c:f>
              <c:numCache>
                <c:formatCode>0.00E+00</c:formatCode>
                <c:ptCount val="7"/>
                <c:pt idx="0">
                  <c:v>9.4256110000000004E-2</c:v>
                </c:pt>
                <c:pt idx="1">
                  <c:v>9.4905040000000024E-2</c:v>
                </c:pt>
                <c:pt idx="2">
                  <c:v>9.4830620000000018E-2</c:v>
                </c:pt>
                <c:pt idx="3">
                  <c:v>9.4875130000000016E-2</c:v>
                </c:pt>
                <c:pt idx="4">
                  <c:v>9.5355510000000004E-2</c:v>
                </c:pt>
                <c:pt idx="5">
                  <c:v>9.4531630000000005E-2</c:v>
                </c:pt>
                <c:pt idx="6">
                  <c:v>9.4706210000000041E-2</c:v>
                </c:pt>
              </c:numCache>
            </c:numRef>
          </c:yVal>
        </c:ser>
        <c:axId val="89785472"/>
        <c:axId val="89792512"/>
      </c:scatterChart>
      <c:valAx>
        <c:axId val="8978547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Angle Spread</a:t>
                </a:r>
              </a:p>
            </c:rich>
          </c:tx>
        </c:title>
        <c:numFmt formatCode="0.00E+00" sourceLinked="1"/>
        <c:tickLblPos val="nextTo"/>
        <c:crossAx val="89792512"/>
        <c:crosses val="autoZero"/>
        <c:crossBetween val="midCat"/>
      </c:valAx>
      <c:valAx>
        <c:axId val="8979251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Final</a:t>
                </a:r>
                <a:r>
                  <a:rPr lang="en-US" baseline="0"/>
                  <a:t> Width</a:t>
                </a:r>
                <a:endParaRPr lang="en-US"/>
              </a:p>
            </c:rich>
          </c:tx>
        </c:title>
        <c:numFmt formatCode="0.00E+00" sourceLinked="1"/>
        <c:tickLblPos val="nextTo"/>
        <c:crossAx val="89785472"/>
        <c:crosses val="autoZero"/>
        <c:crossBetween val="midCat"/>
      </c:valAx>
    </c:plotArea>
    <c:legend>
      <c:legendPos val="r"/>
    </c:legend>
    <c:plotVisOnly val="1"/>
  </c:chart>
  <c:externalData r:id="rId1"/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scatterChart>
        <c:scatterStyle val="lineMarker"/>
        <c:ser>
          <c:idx val="0"/>
          <c:order val="0"/>
          <c:tx>
            <c:strRef>
              <c:f>Sheet2!$A$2</c:f>
              <c:strCache>
                <c:ptCount val="1"/>
                <c:pt idx="0">
                  <c:v>0.00E+00</c:v>
                </c:pt>
              </c:strCache>
            </c:strRef>
          </c:tx>
          <c:xVal>
            <c:numRef>
              <c:f>Sheet2!$I$1:$L$1</c:f>
              <c:numCache>
                <c:formatCode>0.00E+00</c:formatCode>
                <c:ptCount val="4"/>
                <c:pt idx="0">
                  <c:v>4.2000000000000013E-4</c:v>
                </c:pt>
                <c:pt idx="1">
                  <c:v>4.8000000000000007E-4</c:v>
                </c:pt>
                <c:pt idx="2">
                  <c:v>5.4000000000000012E-4</c:v>
                </c:pt>
                <c:pt idx="3">
                  <c:v>6.0000000000000016E-4</c:v>
                </c:pt>
              </c:numCache>
            </c:numRef>
          </c:xVal>
          <c:yVal>
            <c:numRef>
              <c:f>Sheet2!$I$2:$L$2</c:f>
              <c:numCache>
                <c:formatCode>0.00E+00</c:formatCode>
                <c:ptCount val="4"/>
                <c:pt idx="0">
                  <c:v>5.2348689999999998</c:v>
                </c:pt>
                <c:pt idx="1">
                  <c:v>3.4895700000000001</c:v>
                </c:pt>
                <c:pt idx="2">
                  <c:v>1.7436689999999997</c:v>
                </c:pt>
                <c:pt idx="3">
                  <c:v>1.3184160000000002E-3</c:v>
                </c:pt>
              </c:numCache>
            </c:numRef>
          </c:yVal>
        </c:ser>
        <c:ser>
          <c:idx val="1"/>
          <c:order val="1"/>
          <c:tx>
            <c:strRef>
              <c:f>Sheet2!$A$3</c:f>
              <c:strCache>
                <c:ptCount val="1"/>
                <c:pt idx="0">
                  <c:v>2.50E-05</c:v>
                </c:pt>
              </c:strCache>
            </c:strRef>
          </c:tx>
          <c:xVal>
            <c:numRef>
              <c:f>Sheet2!$I$1:$L$1</c:f>
              <c:numCache>
                <c:formatCode>0.00E+00</c:formatCode>
                <c:ptCount val="4"/>
                <c:pt idx="0">
                  <c:v>4.2000000000000013E-4</c:v>
                </c:pt>
                <c:pt idx="1">
                  <c:v>4.8000000000000007E-4</c:v>
                </c:pt>
                <c:pt idx="2">
                  <c:v>5.4000000000000012E-4</c:v>
                </c:pt>
                <c:pt idx="3">
                  <c:v>6.0000000000000016E-4</c:v>
                </c:pt>
              </c:numCache>
            </c:numRef>
          </c:xVal>
          <c:yVal>
            <c:numRef>
              <c:f>Sheet2!$I$3:$L$3</c:f>
              <c:numCache>
                <c:formatCode>0.00E+00</c:formatCode>
                <c:ptCount val="4"/>
                <c:pt idx="0">
                  <c:v>5.2491459999999996</c:v>
                </c:pt>
                <c:pt idx="1">
                  <c:v>3.5209600000000001</c:v>
                </c:pt>
                <c:pt idx="2">
                  <c:v>1.7750649999999997</c:v>
                </c:pt>
                <c:pt idx="3">
                  <c:v>3.2719829999999998E-2</c:v>
                </c:pt>
              </c:numCache>
            </c:numRef>
          </c:yVal>
        </c:ser>
        <c:ser>
          <c:idx val="2"/>
          <c:order val="2"/>
          <c:tx>
            <c:strRef>
              <c:f>Sheet2!$A$4</c:f>
              <c:strCache>
                <c:ptCount val="1"/>
                <c:pt idx="0">
                  <c:v>5.00E-05</c:v>
                </c:pt>
              </c:strCache>
            </c:strRef>
          </c:tx>
          <c:xVal>
            <c:numRef>
              <c:f>Sheet2!$I$1:$L$1</c:f>
              <c:numCache>
                <c:formatCode>0.00E+00</c:formatCode>
                <c:ptCount val="4"/>
                <c:pt idx="0">
                  <c:v>4.2000000000000013E-4</c:v>
                </c:pt>
                <c:pt idx="1">
                  <c:v>4.8000000000000007E-4</c:v>
                </c:pt>
                <c:pt idx="2">
                  <c:v>5.4000000000000012E-4</c:v>
                </c:pt>
                <c:pt idx="3">
                  <c:v>6.0000000000000016E-4</c:v>
                </c:pt>
              </c:numCache>
            </c:numRef>
          </c:xVal>
          <c:yVal>
            <c:numRef>
              <c:f>Sheet2!$I$4:$L$4</c:f>
              <c:numCache>
                <c:formatCode>0.00E+00</c:formatCode>
                <c:ptCount val="4"/>
                <c:pt idx="0">
                  <c:v>5.2648579999999994</c:v>
                </c:pt>
                <c:pt idx="1">
                  <c:v>3.5509379999999999</c:v>
                </c:pt>
                <c:pt idx="2">
                  <c:v>1.8064629999999999</c:v>
                </c:pt>
                <c:pt idx="3">
                  <c:v>6.4162940000000016E-2</c:v>
                </c:pt>
              </c:numCache>
            </c:numRef>
          </c:yVal>
        </c:ser>
        <c:ser>
          <c:idx val="3"/>
          <c:order val="3"/>
          <c:tx>
            <c:strRef>
              <c:f>Sheet2!$A$5</c:f>
              <c:strCache>
                <c:ptCount val="1"/>
                <c:pt idx="0">
                  <c:v>7.50E-05</c:v>
                </c:pt>
              </c:strCache>
            </c:strRef>
          </c:tx>
          <c:xVal>
            <c:numRef>
              <c:f>Sheet2!$I$1:$L$1</c:f>
              <c:numCache>
                <c:formatCode>0.00E+00</c:formatCode>
                <c:ptCount val="4"/>
                <c:pt idx="0">
                  <c:v>4.2000000000000013E-4</c:v>
                </c:pt>
                <c:pt idx="1">
                  <c:v>4.8000000000000007E-4</c:v>
                </c:pt>
                <c:pt idx="2">
                  <c:v>5.4000000000000012E-4</c:v>
                </c:pt>
                <c:pt idx="3">
                  <c:v>6.0000000000000016E-4</c:v>
                </c:pt>
              </c:numCache>
            </c:numRef>
          </c:xVal>
          <c:yVal>
            <c:numRef>
              <c:f>Sheet2!$I$5:$L$5</c:f>
              <c:numCache>
                <c:formatCode>0.00E+00</c:formatCode>
                <c:ptCount val="4"/>
                <c:pt idx="0">
                  <c:v>5.2805730000000004</c:v>
                </c:pt>
                <c:pt idx="1">
                  <c:v>3.5822579999999995</c:v>
                </c:pt>
                <c:pt idx="2">
                  <c:v>1.8378589999999999</c:v>
                </c:pt>
                <c:pt idx="3">
                  <c:v>9.5461190000000001E-2</c:v>
                </c:pt>
              </c:numCache>
            </c:numRef>
          </c:yVal>
        </c:ser>
        <c:axId val="90359296"/>
        <c:axId val="90364928"/>
      </c:scatterChart>
      <c:valAx>
        <c:axId val="90359296"/>
        <c:scaling>
          <c:orientation val="minMax"/>
          <c:max val="6.0000000000000092E-4"/>
          <c:min val="4.0000000000000034E-4"/>
        </c:scaling>
        <c:axPos val="b"/>
        <c:title>
          <c:tx>
            <c:rich>
              <a:bodyPr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baseline="0"/>
                  <a:t>Angle Spread</a:t>
                </a:r>
                <a:endParaRPr lang="en-US" sz="1000"/>
              </a:p>
            </c:rich>
          </c:tx>
        </c:title>
        <c:numFmt formatCode="0.00E+00" sourceLinked="1"/>
        <c:tickLblPos val="nextTo"/>
        <c:crossAx val="90364928"/>
        <c:crosses val="autoZero"/>
        <c:crossBetween val="midCat"/>
      </c:valAx>
      <c:valAx>
        <c:axId val="9036492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000" b="1" i="0" baseline="0"/>
                  <a:t>Final Width</a:t>
                </a:r>
              </a:p>
            </c:rich>
          </c:tx>
        </c:title>
        <c:numFmt formatCode="0.00E+00" sourceLinked="1"/>
        <c:tickLblPos val="nextTo"/>
        <c:crossAx val="90359296"/>
        <c:crosses val="autoZero"/>
        <c:crossBetween val="midCat"/>
      </c:valAx>
    </c:plotArea>
    <c:legend>
      <c:legendPos val="r"/>
    </c:legend>
    <c:plotVisOnly val="1"/>
  </c:chart>
  <c:externalData r:id="rId1"/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lineMarker"/>
        <c:ser>
          <c:idx val="0"/>
          <c:order val="0"/>
          <c:tx>
            <c:strRef>
              <c:f>Sheet2!$A$2</c:f>
              <c:strCache>
                <c:ptCount val="1"/>
                <c:pt idx="0">
                  <c:v>0.00E+00</c:v>
                </c:pt>
              </c:strCache>
            </c:strRef>
          </c:tx>
          <c:xVal>
            <c:numRef>
              <c:f>Sheet2!$M$1:$U$1</c:f>
              <c:numCache>
                <c:formatCode>0.00E+00</c:formatCode>
                <c:ptCount val="9"/>
                <c:pt idx="0">
                  <c:v>6.600000000000001E-4</c:v>
                </c:pt>
                <c:pt idx="1">
                  <c:v>7.2000000000000026E-4</c:v>
                </c:pt>
                <c:pt idx="2">
                  <c:v>7.800000000000002E-4</c:v>
                </c:pt>
                <c:pt idx="3">
                  <c:v>8.4000000000000025E-4</c:v>
                </c:pt>
                <c:pt idx="4">
                  <c:v>9.0000000000000041E-4</c:v>
                </c:pt>
                <c:pt idx="5">
                  <c:v>9.6000000000000013E-4</c:v>
                </c:pt>
                <c:pt idx="6">
                  <c:v>1.0200000000000003E-3</c:v>
                </c:pt>
                <c:pt idx="7">
                  <c:v>1.0800000000000002E-3</c:v>
                </c:pt>
                <c:pt idx="8">
                  <c:v>1.1400000000000004E-3</c:v>
                </c:pt>
              </c:numCache>
            </c:numRef>
          </c:xVal>
          <c:yVal>
            <c:numRef>
              <c:f>Sheet2!$M$2:$U$2</c:f>
              <c:numCache>
                <c:formatCode>0.00E+00</c:formatCode>
                <c:ptCount val="9"/>
                <c:pt idx="0">
                  <c:v>1.7450159999999999</c:v>
                </c:pt>
                <c:pt idx="1">
                  <c:v>1.7458679999999998</c:v>
                </c:pt>
                <c:pt idx="2">
                  <c:v>1.744785</c:v>
                </c:pt>
                <c:pt idx="3">
                  <c:v>1.7457139999999998</c:v>
                </c:pt>
                <c:pt idx="4">
                  <c:v>1.7448659999999998</c:v>
                </c:pt>
                <c:pt idx="5">
                  <c:v>1.7454829999999999</c:v>
                </c:pt>
                <c:pt idx="6">
                  <c:v>1.7455449999999997</c:v>
                </c:pt>
                <c:pt idx="7">
                  <c:v>1.7457959999999997</c:v>
                </c:pt>
                <c:pt idx="8">
                  <c:v>1.7443289999999998</c:v>
                </c:pt>
              </c:numCache>
            </c:numRef>
          </c:yVal>
        </c:ser>
        <c:ser>
          <c:idx val="1"/>
          <c:order val="1"/>
          <c:tx>
            <c:strRef>
              <c:f>Sheet2!$A$3</c:f>
              <c:strCache>
                <c:ptCount val="1"/>
                <c:pt idx="0">
                  <c:v>2.50E-05</c:v>
                </c:pt>
              </c:strCache>
            </c:strRef>
          </c:tx>
          <c:xVal>
            <c:numRef>
              <c:f>Sheet2!$M$1:$U$1</c:f>
              <c:numCache>
                <c:formatCode>0.00E+00</c:formatCode>
                <c:ptCount val="9"/>
                <c:pt idx="0">
                  <c:v>6.600000000000001E-4</c:v>
                </c:pt>
                <c:pt idx="1">
                  <c:v>7.2000000000000026E-4</c:v>
                </c:pt>
                <c:pt idx="2">
                  <c:v>7.800000000000002E-4</c:v>
                </c:pt>
                <c:pt idx="3">
                  <c:v>8.4000000000000025E-4</c:v>
                </c:pt>
                <c:pt idx="4">
                  <c:v>9.0000000000000041E-4</c:v>
                </c:pt>
                <c:pt idx="5">
                  <c:v>9.6000000000000013E-4</c:v>
                </c:pt>
                <c:pt idx="6">
                  <c:v>1.0200000000000003E-3</c:v>
                </c:pt>
                <c:pt idx="7">
                  <c:v>1.0800000000000002E-3</c:v>
                </c:pt>
                <c:pt idx="8">
                  <c:v>1.1400000000000004E-3</c:v>
                </c:pt>
              </c:numCache>
            </c:numRef>
          </c:xVal>
          <c:yVal>
            <c:numRef>
              <c:f>Sheet2!$M$3:$U$3</c:f>
              <c:numCache>
                <c:formatCode>0.00E+00</c:formatCode>
                <c:ptCount val="9"/>
                <c:pt idx="0">
                  <c:v>1.7757619999999998</c:v>
                </c:pt>
                <c:pt idx="1">
                  <c:v>1.7771699999999997</c:v>
                </c:pt>
                <c:pt idx="2">
                  <c:v>1.7759899999999997</c:v>
                </c:pt>
                <c:pt idx="3">
                  <c:v>1.7771209999999997</c:v>
                </c:pt>
                <c:pt idx="4">
                  <c:v>1.7762739999999999</c:v>
                </c:pt>
                <c:pt idx="5">
                  <c:v>1.776751</c:v>
                </c:pt>
                <c:pt idx="6">
                  <c:v>1.7766979999999999</c:v>
                </c:pt>
                <c:pt idx="7">
                  <c:v>1.7770459999999999</c:v>
                </c:pt>
                <c:pt idx="8">
                  <c:v>1.7755699999999999</c:v>
                </c:pt>
              </c:numCache>
            </c:numRef>
          </c:yVal>
        </c:ser>
        <c:ser>
          <c:idx val="2"/>
          <c:order val="2"/>
          <c:tx>
            <c:strRef>
              <c:f>Sheet2!$A$4</c:f>
              <c:strCache>
                <c:ptCount val="1"/>
                <c:pt idx="0">
                  <c:v>5.00E-05</c:v>
                </c:pt>
              </c:strCache>
            </c:strRef>
          </c:tx>
          <c:xVal>
            <c:numRef>
              <c:f>Sheet2!$M$1:$U$1</c:f>
              <c:numCache>
                <c:formatCode>0.00E+00</c:formatCode>
                <c:ptCount val="9"/>
                <c:pt idx="0">
                  <c:v>6.600000000000001E-4</c:v>
                </c:pt>
                <c:pt idx="1">
                  <c:v>7.2000000000000026E-4</c:v>
                </c:pt>
                <c:pt idx="2">
                  <c:v>7.800000000000002E-4</c:v>
                </c:pt>
                <c:pt idx="3">
                  <c:v>8.4000000000000025E-4</c:v>
                </c:pt>
                <c:pt idx="4">
                  <c:v>9.0000000000000041E-4</c:v>
                </c:pt>
                <c:pt idx="5">
                  <c:v>9.6000000000000013E-4</c:v>
                </c:pt>
                <c:pt idx="6">
                  <c:v>1.0200000000000003E-3</c:v>
                </c:pt>
                <c:pt idx="7">
                  <c:v>1.0800000000000002E-3</c:v>
                </c:pt>
                <c:pt idx="8">
                  <c:v>1.1400000000000004E-3</c:v>
                </c:pt>
              </c:numCache>
            </c:numRef>
          </c:xVal>
          <c:yVal>
            <c:numRef>
              <c:f>Sheet2!$M$4:$U$4</c:f>
              <c:numCache>
                <c:formatCode>0.00E+00</c:formatCode>
                <c:ptCount val="9"/>
                <c:pt idx="0">
                  <c:v>1.8070739999999998</c:v>
                </c:pt>
                <c:pt idx="1">
                  <c:v>1.808473</c:v>
                </c:pt>
                <c:pt idx="2">
                  <c:v>1.8072839999999999</c:v>
                </c:pt>
                <c:pt idx="3">
                  <c:v>1.8082469999999999</c:v>
                </c:pt>
                <c:pt idx="4">
                  <c:v>1.8084909999999998</c:v>
                </c:pt>
                <c:pt idx="5">
                  <c:v>1.808019</c:v>
                </c:pt>
                <c:pt idx="6">
                  <c:v>1.807958</c:v>
                </c:pt>
                <c:pt idx="7">
                  <c:v>1.8082959999999999</c:v>
                </c:pt>
                <c:pt idx="8">
                  <c:v>1.8085560000000001</c:v>
                </c:pt>
              </c:numCache>
            </c:numRef>
          </c:yVal>
        </c:ser>
        <c:ser>
          <c:idx val="3"/>
          <c:order val="3"/>
          <c:tx>
            <c:strRef>
              <c:f>Sheet2!$A$5</c:f>
              <c:strCache>
                <c:ptCount val="1"/>
                <c:pt idx="0">
                  <c:v>7.50E-05</c:v>
                </c:pt>
              </c:strCache>
            </c:strRef>
          </c:tx>
          <c:xVal>
            <c:numRef>
              <c:f>Sheet2!$M$1:$U$1</c:f>
              <c:numCache>
                <c:formatCode>0.00E+00</c:formatCode>
                <c:ptCount val="9"/>
                <c:pt idx="0">
                  <c:v>6.600000000000001E-4</c:v>
                </c:pt>
                <c:pt idx="1">
                  <c:v>7.2000000000000026E-4</c:v>
                </c:pt>
                <c:pt idx="2">
                  <c:v>7.800000000000002E-4</c:v>
                </c:pt>
                <c:pt idx="3">
                  <c:v>8.4000000000000025E-4</c:v>
                </c:pt>
                <c:pt idx="4">
                  <c:v>9.0000000000000041E-4</c:v>
                </c:pt>
                <c:pt idx="5">
                  <c:v>9.6000000000000013E-4</c:v>
                </c:pt>
                <c:pt idx="6">
                  <c:v>1.0200000000000003E-3</c:v>
                </c:pt>
                <c:pt idx="7">
                  <c:v>1.0800000000000002E-3</c:v>
                </c:pt>
                <c:pt idx="8">
                  <c:v>1.1400000000000004E-3</c:v>
                </c:pt>
              </c:numCache>
            </c:numRef>
          </c:xVal>
          <c:yVal>
            <c:numRef>
              <c:f>Sheet2!$M$5:$U$5</c:f>
              <c:numCache>
                <c:formatCode>0.00E+00</c:formatCode>
                <c:ptCount val="9"/>
                <c:pt idx="0">
                  <c:v>1.7921339999999999</c:v>
                </c:pt>
                <c:pt idx="1">
                  <c:v>1.839777</c:v>
                </c:pt>
                <c:pt idx="2">
                  <c:v>1.8385769999999999</c:v>
                </c:pt>
                <c:pt idx="3">
                  <c:v>1.8395319999999997</c:v>
                </c:pt>
                <c:pt idx="4">
                  <c:v>1.8397669999999997</c:v>
                </c:pt>
                <c:pt idx="5">
                  <c:v>1.839286</c:v>
                </c:pt>
                <c:pt idx="6">
                  <c:v>1.839216</c:v>
                </c:pt>
                <c:pt idx="7">
                  <c:v>1.8395459999999999</c:v>
                </c:pt>
                <c:pt idx="8">
                  <c:v>1.8391659999999999</c:v>
                </c:pt>
              </c:numCache>
            </c:numRef>
          </c:yVal>
        </c:ser>
        <c:axId val="97649408"/>
        <c:axId val="97651328"/>
      </c:scatterChart>
      <c:valAx>
        <c:axId val="97649408"/>
        <c:scaling>
          <c:orientation val="minMax"/>
        </c:scaling>
        <c:axPos val="b"/>
        <c:title>
          <c:tx>
            <c:rich>
              <a:bodyPr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baseline="0"/>
                  <a:t>Angle Spread</a:t>
                </a:r>
                <a:endParaRPr lang="en-US" sz="1000"/>
              </a:p>
            </c:rich>
          </c:tx>
        </c:title>
        <c:numFmt formatCode="0.00E+00" sourceLinked="1"/>
        <c:tickLblPos val="nextTo"/>
        <c:crossAx val="97651328"/>
        <c:crosses val="autoZero"/>
        <c:crossBetween val="midCat"/>
      </c:valAx>
      <c:valAx>
        <c:axId val="9765132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000" b="1" i="0" baseline="0"/>
                  <a:t>Final Width</a:t>
                </a:r>
              </a:p>
            </c:rich>
          </c:tx>
          <c:layout>
            <c:manualLayout>
              <c:xMode val="edge"/>
              <c:yMode val="edge"/>
              <c:x val="2.2222222222222244E-2"/>
              <c:y val="0.33713327500729101"/>
            </c:manualLayout>
          </c:layout>
        </c:title>
        <c:numFmt formatCode="0.00E+00" sourceLinked="1"/>
        <c:tickLblPos val="nextTo"/>
        <c:crossAx val="97649408"/>
        <c:crosses val="autoZero"/>
        <c:crossBetween val="midCat"/>
      </c:valAx>
    </c:plotArea>
    <c:legend>
      <c:legendPos val="r"/>
    </c:legend>
    <c:plotVisOnly val="1"/>
  </c:chart>
  <c:externalData r:id="rId1"/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scatterChart>
        <c:scatterStyle val="lineMarker"/>
        <c:ser>
          <c:idx val="0"/>
          <c:order val="0"/>
          <c:tx>
            <c:strRef>
              <c:f>Sheet2!$A$2</c:f>
              <c:strCache>
                <c:ptCount val="1"/>
                <c:pt idx="0">
                  <c:v>0.00E+00</c:v>
                </c:pt>
              </c:strCache>
            </c:strRef>
          </c:tx>
          <c:xVal>
            <c:numRef>
              <c:f>Sheet2!$B$1:$U$1</c:f>
              <c:numCache>
                <c:formatCode>0.00E+00</c:formatCode>
                <c:ptCount val="20"/>
                <c:pt idx="0">
                  <c:v>0</c:v>
                </c:pt>
                <c:pt idx="1">
                  <c:v>6.0000000000000015E-5</c:v>
                </c:pt>
                <c:pt idx="2">
                  <c:v>1.2000000000000002E-4</c:v>
                </c:pt>
                <c:pt idx="3">
                  <c:v>1.8000000000000004E-4</c:v>
                </c:pt>
                <c:pt idx="4">
                  <c:v>2.4000000000000003E-4</c:v>
                </c:pt>
                <c:pt idx="5">
                  <c:v>3.0000000000000003E-4</c:v>
                </c:pt>
                <c:pt idx="6">
                  <c:v>3.6000000000000008E-4</c:v>
                </c:pt>
                <c:pt idx="7">
                  <c:v>4.2000000000000013E-4</c:v>
                </c:pt>
                <c:pt idx="8">
                  <c:v>4.8000000000000007E-4</c:v>
                </c:pt>
                <c:pt idx="9">
                  <c:v>5.4000000000000012E-4</c:v>
                </c:pt>
                <c:pt idx="10">
                  <c:v>6.0000000000000016E-4</c:v>
                </c:pt>
                <c:pt idx="11">
                  <c:v>6.600000000000001E-4</c:v>
                </c:pt>
                <c:pt idx="12">
                  <c:v>7.2000000000000026E-4</c:v>
                </c:pt>
                <c:pt idx="13">
                  <c:v>7.800000000000002E-4</c:v>
                </c:pt>
                <c:pt idx="14">
                  <c:v>8.4000000000000025E-4</c:v>
                </c:pt>
                <c:pt idx="15">
                  <c:v>9.0000000000000041E-4</c:v>
                </c:pt>
                <c:pt idx="16">
                  <c:v>9.6000000000000013E-4</c:v>
                </c:pt>
                <c:pt idx="17">
                  <c:v>1.0200000000000003E-3</c:v>
                </c:pt>
                <c:pt idx="18">
                  <c:v>1.0800000000000002E-3</c:v>
                </c:pt>
                <c:pt idx="19">
                  <c:v>1.1400000000000004E-3</c:v>
                </c:pt>
              </c:numCache>
            </c:numRef>
          </c:xVal>
          <c:yVal>
            <c:numRef>
              <c:f>Sheet2!$B$2:$U$2</c:f>
              <c:numCache>
                <c:formatCode>0.00E+00</c:formatCode>
                <c:ptCount val="20"/>
                <c:pt idx="0">
                  <c:v>0</c:v>
                </c:pt>
                <c:pt idx="1">
                  <c:v>6.7516250000000026E-4</c:v>
                </c:pt>
                <c:pt idx="2">
                  <c:v>5.2244390000000002E-4</c:v>
                </c:pt>
                <c:pt idx="3">
                  <c:v>9.8209930000000027E-4</c:v>
                </c:pt>
                <c:pt idx="4">
                  <c:v>9.9428870000000053E-4</c:v>
                </c:pt>
                <c:pt idx="5">
                  <c:v>7.0009480000000012E-4</c:v>
                </c:pt>
                <c:pt idx="6">
                  <c:v>5.7468370000000012E-4</c:v>
                </c:pt>
                <c:pt idx="7">
                  <c:v>5.2348689999999998</c:v>
                </c:pt>
                <c:pt idx="8">
                  <c:v>3.4895700000000001</c:v>
                </c:pt>
                <c:pt idx="9">
                  <c:v>1.7436689999999997</c:v>
                </c:pt>
                <c:pt idx="10">
                  <c:v>1.3184160000000002E-3</c:v>
                </c:pt>
                <c:pt idx="11">
                  <c:v>1.7450159999999999</c:v>
                </c:pt>
                <c:pt idx="12">
                  <c:v>1.7458679999999998</c:v>
                </c:pt>
                <c:pt idx="13">
                  <c:v>1.744785</c:v>
                </c:pt>
                <c:pt idx="14">
                  <c:v>1.7457139999999998</c:v>
                </c:pt>
                <c:pt idx="15">
                  <c:v>1.7448659999999998</c:v>
                </c:pt>
                <c:pt idx="16">
                  <c:v>1.7454829999999999</c:v>
                </c:pt>
                <c:pt idx="17">
                  <c:v>1.7455449999999997</c:v>
                </c:pt>
                <c:pt idx="18">
                  <c:v>1.7457959999999997</c:v>
                </c:pt>
                <c:pt idx="19">
                  <c:v>1.7443289999999998</c:v>
                </c:pt>
              </c:numCache>
            </c:numRef>
          </c:yVal>
        </c:ser>
        <c:ser>
          <c:idx val="1"/>
          <c:order val="1"/>
          <c:tx>
            <c:strRef>
              <c:f>Sheet2!$A$3</c:f>
              <c:strCache>
                <c:ptCount val="1"/>
                <c:pt idx="0">
                  <c:v>2.50E-05</c:v>
                </c:pt>
              </c:strCache>
            </c:strRef>
          </c:tx>
          <c:xVal>
            <c:numRef>
              <c:f>Sheet2!$B$1:$U$1</c:f>
              <c:numCache>
                <c:formatCode>0.00E+00</c:formatCode>
                <c:ptCount val="20"/>
                <c:pt idx="0">
                  <c:v>0</c:v>
                </c:pt>
                <c:pt idx="1">
                  <c:v>6.0000000000000015E-5</c:v>
                </c:pt>
                <c:pt idx="2">
                  <c:v>1.2000000000000002E-4</c:v>
                </c:pt>
                <c:pt idx="3">
                  <c:v>1.8000000000000004E-4</c:v>
                </c:pt>
                <c:pt idx="4">
                  <c:v>2.4000000000000003E-4</c:v>
                </c:pt>
                <c:pt idx="5">
                  <c:v>3.0000000000000003E-4</c:v>
                </c:pt>
                <c:pt idx="6">
                  <c:v>3.6000000000000008E-4</c:v>
                </c:pt>
                <c:pt idx="7">
                  <c:v>4.2000000000000013E-4</c:v>
                </c:pt>
                <c:pt idx="8">
                  <c:v>4.8000000000000007E-4</c:v>
                </c:pt>
                <c:pt idx="9">
                  <c:v>5.4000000000000012E-4</c:v>
                </c:pt>
                <c:pt idx="10">
                  <c:v>6.0000000000000016E-4</c:v>
                </c:pt>
                <c:pt idx="11">
                  <c:v>6.600000000000001E-4</c:v>
                </c:pt>
                <c:pt idx="12">
                  <c:v>7.2000000000000026E-4</c:v>
                </c:pt>
                <c:pt idx="13">
                  <c:v>7.800000000000002E-4</c:v>
                </c:pt>
                <c:pt idx="14">
                  <c:v>8.4000000000000025E-4</c:v>
                </c:pt>
                <c:pt idx="15">
                  <c:v>9.0000000000000041E-4</c:v>
                </c:pt>
                <c:pt idx="16">
                  <c:v>9.6000000000000013E-4</c:v>
                </c:pt>
                <c:pt idx="17">
                  <c:v>1.0200000000000003E-3</c:v>
                </c:pt>
                <c:pt idx="18">
                  <c:v>1.0800000000000002E-3</c:v>
                </c:pt>
                <c:pt idx="19">
                  <c:v>1.1400000000000004E-3</c:v>
                </c:pt>
              </c:numCache>
            </c:numRef>
          </c:xVal>
          <c:yVal>
            <c:numRef>
              <c:f>Sheet2!$B$3:$U$3</c:f>
              <c:numCache>
                <c:formatCode>0.00E+00</c:formatCode>
                <c:ptCount val="20"/>
                <c:pt idx="0">
                  <c:v>3.1418710000000002E-2</c:v>
                </c:pt>
                <c:pt idx="1">
                  <c:v>3.2085200000000008E-2</c:v>
                </c:pt>
                <c:pt idx="2">
                  <c:v>3.195858E-2</c:v>
                </c:pt>
                <c:pt idx="3">
                  <c:v>3.1985320000000005E-2</c:v>
                </c:pt>
                <c:pt idx="4">
                  <c:v>3.244803000000001E-2</c:v>
                </c:pt>
                <c:pt idx="5">
                  <c:v>3.2162139999999999E-2</c:v>
                </c:pt>
                <c:pt idx="6">
                  <c:v>3.1940730000000001E-2</c:v>
                </c:pt>
                <c:pt idx="7">
                  <c:v>5.2491459999999996</c:v>
                </c:pt>
                <c:pt idx="8">
                  <c:v>3.5209600000000001</c:v>
                </c:pt>
                <c:pt idx="9">
                  <c:v>1.7750649999999997</c:v>
                </c:pt>
                <c:pt idx="10">
                  <c:v>3.2719829999999998E-2</c:v>
                </c:pt>
                <c:pt idx="11">
                  <c:v>1.7757619999999998</c:v>
                </c:pt>
                <c:pt idx="12">
                  <c:v>1.7771699999999997</c:v>
                </c:pt>
                <c:pt idx="13">
                  <c:v>1.7759899999999997</c:v>
                </c:pt>
                <c:pt idx="14">
                  <c:v>1.7771209999999997</c:v>
                </c:pt>
                <c:pt idx="15">
                  <c:v>1.7762739999999999</c:v>
                </c:pt>
                <c:pt idx="16">
                  <c:v>1.776751</c:v>
                </c:pt>
                <c:pt idx="17">
                  <c:v>1.7766979999999999</c:v>
                </c:pt>
                <c:pt idx="18">
                  <c:v>1.7770459999999999</c:v>
                </c:pt>
                <c:pt idx="19">
                  <c:v>1.7755699999999999</c:v>
                </c:pt>
              </c:numCache>
            </c:numRef>
          </c:yVal>
        </c:ser>
        <c:ser>
          <c:idx val="2"/>
          <c:order val="2"/>
          <c:tx>
            <c:strRef>
              <c:f>Sheet2!$A$4</c:f>
              <c:strCache>
                <c:ptCount val="1"/>
                <c:pt idx="0">
                  <c:v>5.00E-05</c:v>
                </c:pt>
              </c:strCache>
            </c:strRef>
          </c:tx>
          <c:xVal>
            <c:numRef>
              <c:f>Sheet2!$B$1:$U$1</c:f>
              <c:numCache>
                <c:formatCode>0.00E+00</c:formatCode>
                <c:ptCount val="20"/>
                <c:pt idx="0">
                  <c:v>0</c:v>
                </c:pt>
                <c:pt idx="1">
                  <c:v>6.0000000000000015E-5</c:v>
                </c:pt>
                <c:pt idx="2">
                  <c:v>1.2000000000000002E-4</c:v>
                </c:pt>
                <c:pt idx="3">
                  <c:v>1.8000000000000004E-4</c:v>
                </c:pt>
                <c:pt idx="4">
                  <c:v>2.4000000000000003E-4</c:v>
                </c:pt>
                <c:pt idx="5">
                  <c:v>3.0000000000000003E-4</c:v>
                </c:pt>
                <c:pt idx="6">
                  <c:v>3.6000000000000008E-4</c:v>
                </c:pt>
                <c:pt idx="7">
                  <c:v>4.2000000000000013E-4</c:v>
                </c:pt>
                <c:pt idx="8">
                  <c:v>4.8000000000000007E-4</c:v>
                </c:pt>
                <c:pt idx="9">
                  <c:v>5.4000000000000012E-4</c:v>
                </c:pt>
                <c:pt idx="10">
                  <c:v>6.0000000000000016E-4</c:v>
                </c:pt>
                <c:pt idx="11">
                  <c:v>6.600000000000001E-4</c:v>
                </c:pt>
                <c:pt idx="12">
                  <c:v>7.2000000000000026E-4</c:v>
                </c:pt>
                <c:pt idx="13">
                  <c:v>7.800000000000002E-4</c:v>
                </c:pt>
                <c:pt idx="14">
                  <c:v>8.4000000000000025E-4</c:v>
                </c:pt>
                <c:pt idx="15">
                  <c:v>9.0000000000000041E-4</c:v>
                </c:pt>
                <c:pt idx="16">
                  <c:v>9.6000000000000013E-4</c:v>
                </c:pt>
                <c:pt idx="17">
                  <c:v>1.0200000000000003E-3</c:v>
                </c:pt>
                <c:pt idx="18">
                  <c:v>1.0800000000000002E-3</c:v>
                </c:pt>
                <c:pt idx="19">
                  <c:v>1.1400000000000004E-3</c:v>
                </c:pt>
              </c:numCache>
            </c:numRef>
          </c:xVal>
          <c:yVal>
            <c:numRef>
              <c:f>Sheet2!$B$4:$U$4</c:f>
              <c:numCache>
                <c:formatCode>0.00E+00</c:formatCode>
                <c:ptCount val="20"/>
                <c:pt idx="0">
                  <c:v>6.2837420000000033E-2</c:v>
                </c:pt>
                <c:pt idx="1">
                  <c:v>6.3495120000000002E-2</c:v>
                </c:pt>
                <c:pt idx="2">
                  <c:v>6.3394490000000012E-2</c:v>
                </c:pt>
                <c:pt idx="3">
                  <c:v>6.343016999999998E-2</c:v>
                </c:pt>
                <c:pt idx="4">
                  <c:v>6.3901769999999997E-2</c:v>
                </c:pt>
                <c:pt idx="5">
                  <c:v>6.3069219999999995E-2</c:v>
                </c:pt>
                <c:pt idx="6">
                  <c:v>6.3306780000000021E-2</c:v>
                </c:pt>
                <c:pt idx="7">
                  <c:v>5.2648579999999994</c:v>
                </c:pt>
                <c:pt idx="8">
                  <c:v>3.5509379999999999</c:v>
                </c:pt>
                <c:pt idx="9">
                  <c:v>1.8064629999999999</c:v>
                </c:pt>
                <c:pt idx="10">
                  <c:v>6.4162940000000016E-2</c:v>
                </c:pt>
                <c:pt idx="11">
                  <c:v>1.8070739999999998</c:v>
                </c:pt>
                <c:pt idx="12">
                  <c:v>1.808473</c:v>
                </c:pt>
                <c:pt idx="13">
                  <c:v>1.8072839999999999</c:v>
                </c:pt>
                <c:pt idx="14">
                  <c:v>1.8082469999999999</c:v>
                </c:pt>
                <c:pt idx="15">
                  <c:v>1.8084909999999998</c:v>
                </c:pt>
                <c:pt idx="16">
                  <c:v>1.808019</c:v>
                </c:pt>
                <c:pt idx="17">
                  <c:v>1.807958</c:v>
                </c:pt>
                <c:pt idx="18">
                  <c:v>1.8082959999999999</c:v>
                </c:pt>
                <c:pt idx="19">
                  <c:v>1.8085560000000001</c:v>
                </c:pt>
              </c:numCache>
            </c:numRef>
          </c:yVal>
        </c:ser>
        <c:ser>
          <c:idx val="3"/>
          <c:order val="3"/>
          <c:tx>
            <c:strRef>
              <c:f>Sheet2!$A$5</c:f>
              <c:strCache>
                <c:ptCount val="1"/>
                <c:pt idx="0">
                  <c:v>7.50E-05</c:v>
                </c:pt>
              </c:strCache>
            </c:strRef>
          </c:tx>
          <c:xVal>
            <c:numRef>
              <c:f>Sheet2!$B$1:$U$1</c:f>
              <c:numCache>
                <c:formatCode>0.00E+00</c:formatCode>
                <c:ptCount val="20"/>
                <c:pt idx="0">
                  <c:v>0</c:v>
                </c:pt>
                <c:pt idx="1">
                  <c:v>6.0000000000000015E-5</c:v>
                </c:pt>
                <c:pt idx="2">
                  <c:v>1.2000000000000002E-4</c:v>
                </c:pt>
                <c:pt idx="3">
                  <c:v>1.8000000000000004E-4</c:v>
                </c:pt>
                <c:pt idx="4">
                  <c:v>2.4000000000000003E-4</c:v>
                </c:pt>
                <c:pt idx="5">
                  <c:v>3.0000000000000003E-4</c:v>
                </c:pt>
                <c:pt idx="6">
                  <c:v>3.6000000000000008E-4</c:v>
                </c:pt>
                <c:pt idx="7">
                  <c:v>4.2000000000000013E-4</c:v>
                </c:pt>
                <c:pt idx="8">
                  <c:v>4.8000000000000007E-4</c:v>
                </c:pt>
                <c:pt idx="9">
                  <c:v>5.4000000000000012E-4</c:v>
                </c:pt>
                <c:pt idx="10">
                  <c:v>6.0000000000000016E-4</c:v>
                </c:pt>
                <c:pt idx="11">
                  <c:v>6.600000000000001E-4</c:v>
                </c:pt>
                <c:pt idx="12">
                  <c:v>7.2000000000000026E-4</c:v>
                </c:pt>
                <c:pt idx="13">
                  <c:v>7.800000000000002E-4</c:v>
                </c:pt>
                <c:pt idx="14">
                  <c:v>8.4000000000000025E-4</c:v>
                </c:pt>
                <c:pt idx="15">
                  <c:v>9.0000000000000041E-4</c:v>
                </c:pt>
                <c:pt idx="16">
                  <c:v>9.6000000000000013E-4</c:v>
                </c:pt>
                <c:pt idx="17">
                  <c:v>1.0200000000000003E-3</c:v>
                </c:pt>
                <c:pt idx="18">
                  <c:v>1.0800000000000002E-3</c:v>
                </c:pt>
                <c:pt idx="19">
                  <c:v>1.1400000000000004E-3</c:v>
                </c:pt>
              </c:numCache>
            </c:numRef>
          </c:xVal>
          <c:yVal>
            <c:numRef>
              <c:f>Sheet2!$B$5:$U$5</c:f>
              <c:numCache>
                <c:formatCode>0.00E+00</c:formatCode>
                <c:ptCount val="20"/>
                <c:pt idx="0">
                  <c:v>9.4256110000000004E-2</c:v>
                </c:pt>
                <c:pt idx="1">
                  <c:v>9.4905040000000024E-2</c:v>
                </c:pt>
                <c:pt idx="2">
                  <c:v>9.4830620000000018E-2</c:v>
                </c:pt>
                <c:pt idx="3">
                  <c:v>9.4875130000000016E-2</c:v>
                </c:pt>
                <c:pt idx="4">
                  <c:v>9.5355510000000004E-2</c:v>
                </c:pt>
                <c:pt idx="5">
                  <c:v>9.4531630000000005E-2</c:v>
                </c:pt>
                <c:pt idx="6">
                  <c:v>9.4706210000000041E-2</c:v>
                </c:pt>
                <c:pt idx="7">
                  <c:v>5.2805730000000004</c:v>
                </c:pt>
                <c:pt idx="8">
                  <c:v>3.5822579999999995</c:v>
                </c:pt>
                <c:pt idx="9">
                  <c:v>1.8378589999999999</c:v>
                </c:pt>
                <c:pt idx="10">
                  <c:v>9.5461190000000001E-2</c:v>
                </c:pt>
                <c:pt idx="11">
                  <c:v>1.7921339999999999</c:v>
                </c:pt>
                <c:pt idx="12">
                  <c:v>1.839777</c:v>
                </c:pt>
                <c:pt idx="13">
                  <c:v>1.8385769999999999</c:v>
                </c:pt>
                <c:pt idx="14">
                  <c:v>1.8395319999999997</c:v>
                </c:pt>
                <c:pt idx="15">
                  <c:v>1.8397669999999997</c:v>
                </c:pt>
                <c:pt idx="16">
                  <c:v>1.839286</c:v>
                </c:pt>
                <c:pt idx="17">
                  <c:v>1.839216</c:v>
                </c:pt>
                <c:pt idx="18">
                  <c:v>1.8395459999999999</c:v>
                </c:pt>
                <c:pt idx="19">
                  <c:v>1.8391659999999999</c:v>
                </c:pt>
              </c:numCache>
            </c:numRef>
          </c:yVal>
        </c:ser>
        <c:axId val="90543232"/>
        <c:axId val="90545152"/>
      </c:scatterChart>
      <c:valAx>
        <c:axId val="9054323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Angle Spread</a:t>
                </a:r>
              </a:p>
            </c:rich>
          </c:tx>
        </c:title>
        <c:numFmt formatCode="0.00E+00" sourceLinked="1"/>
        <c:tickLblPos val="nextTo"/>
        <c:crossAx val="90545152"/>
        <c:crosses val="autoZero"/>
        <c:crossBetween val="midCat"/>
      </c:valAx>
      <c:valAx>
        <c:axId val="9054515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Final</a:t>
                </a:r>
                <a:r>
                  <a:rPr lang="en-US" baseline="0"/>
                  <a:t> Width</a:t>
                </a:r>
                <a:endParaRPr lang="en-US"/>
              </a:p>
            </c:rich>
          </c:tx>
        </c:title>
        <c:numFmt formatCode="0.00E+00" sourceLinked="1"/>
        <c:tickLblPos val="nextTo"/>
        <c:crossAx val="90543232"/>
        <c:crosses val="autoZero"/>
        <c:crossBetween val="midCat"/>
      </c:valAx>
    </c:plotArea>
    <c:legend>
      <c:legendPos val="r"/>
    </c:legend>
    <c:plotVisOnly val="1"/>
  </c:chart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0.76458</cdr:x>
      <cdr:y>0.19444</cdr:y>
    </cdr:from>
    <cdr:to>
      <cdr:x>0.97708</cdr:x>
      <cdr:y>0.31597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3495675" y="533400"/>
          <a:ext cx="971550" cy="3333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n-US" sz="1100"/>
            <a:t>dE/Energy</a:t>
          </a:r>
        </a:p>
        <a:p xmlns:a="http://schemas.openxmlformats.org/drawingml/2006/main">
          <a:endParaRPr lang="en-US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0.825</cdr:x>
      <cdr:y>0.22917</cdr:y>
    </cdr:from>
    <cdr:to>
      <cdr:x>0.95625</cdr:x>
      <cdr:y>0.32639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3771900" y="628650"/>
          <a:ext cx="600075" cy="2667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0.7875</cdr:x>
      <cdr:y>0.22222</cdr:y>
    </cdr:from>
    <cdr:to>
      <cdr:x>1</cdr:x>
      <cdr:y>0.34375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3600450" y="609600"/>
          <a:ext cx="971550" cy="3333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dE/Energy</a:t>
          </a:r>
        </a:p>
        <a:p xmlns:a="http://schemas.openxmlformats.org/drawingml/2006/main">
          <a:endParaRPr lang="en-US" sz="1100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0.7875</cdr:x>
      <cdr:y>0.20486</cdr:y>
    </cdr:from>
    <cdr:to>
      <cdr:x>1</cdr:x>
      <cdr:y>0.32639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3762375" y="561975"/>
          <a:ext cx="971550" cy="3333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n-US" sz="1100"/>
            <a:t>dE/Energy</a:t>
          </a:r>
        </a:p>
        <a:p xmlns:a="http://schemas.openxmlformats.org/drawingml/2006/main">
          <a:endParaRPr lang="en-US" sz="1100"/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0.76458</cdr:x>
      <cdr:y>0.19444</cdr:y>
    </cdr:from>
    <cdr:to>
      <cdr:x>0.97708</cdr:x>
      <cdr:y>0.31597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3495675" y="533400"/>
          <a:ext cx="971550" cy="3333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n-US" sz="1100"/>
            <a:t>dE/Energy</a:t>
          </a:r>
        </a:p>
        <a:p xmlns:a="http://schemas.openxmlformats.org/drawingml/2006/main">
          <a:endParaRPr lang="en-US" sz="11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1</cp:revision>
  <dcterms:created xsi:type="dcterms:W3CDTF">2011-06-22T05:41:00Z</dcterms:created>
  <dcterms:modified xsi:type="dcterms:W3CDTF">2011-06-22T06:27:00Z</dcterms:modified>
</cp:coreProperties>
</file>