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1D" w:rsidRDefault="00B9141D">
      <w:r>
        <w:t xml:space="preserve">I found that the sharp </w:t>
      </w:r>
      <w:r w:rsidR="00882315">
        <w:t xml:space="preserve">increase in width </w:t>
      </w:r>
      <w:r>
        <w:t xml:space="preserve">was due to a lucky bad angle. It was corrected by reducing the step size in the turning B-Fields. Here is the previous data with the spike removed and the some new tests showing that the data should be linear through scan. </w:t>
      </w:r>
    </w:p>
    <w:p w:rsidR="003A4614" w:rsidRDefault="00B9141D" w:rsidP="003A4614">
      <w:pPr>
        <w:keepNext/>
      </w:pPr>
      <w:r>
        <w:rPr>
          <w:noProof/>
        </w:rPr>
        <w:drawing>
          <wp:inline distT="0" distB="0" distL="0" distR="0">
            <wp:extent cx="5756752" cy="345919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29" cy="346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8B0" w:rsidRDefault="003A4614" w:rsidP="003A4614">
      <w:pPr>
        <w:pStyle w:val="Caption"/>
      </w:pPr>
      <w:r>
        <w:t xml:space="preserve">Figure </w:t>
      </w:r>
      <w:fldSimple w:instr=" SEQ Figure \* ARABIC ">
        <w:r w:rsidR="00A04533">
          <w:rPr>
            <w:noProof/>
          </w:rPr>
          <w:t>1</w:t>
        </w:r>
      </w:fldSimple>
    </w:p>
    <w:p w:rsidR="003A4614" w:rsidRDefault="003A4614">
      <w:r>
        <w:t xml:space="preserve">Figure 2 shows how the final width changes with respect to the energy spread. The </w:t>
      </w:r>
      <w:r w:rsidR="00165FB2">
        <w:t>relationship appears to be quadratic which agrees with the idea</w:t>
      </w:r>
      <w:r w:rsidR="00AB68E5">
        <w:t xml:space="preserve"> that the particles are spread linearly by velocity but delayed linearly by energy</w:t>
      </w:r>
      <w:r w:rsidR="00165FB2">
        <w:t xml:space="preserve">. Figure 3 shows the relationship at low energy spreads. The slope goes to zero which </w:t>
      </w:r>
      <w:r w:rsidR="00AB68E5">
        <w:t xml:space="preserve">also supports the quadratic fit. </w:t>
      </w:r>
    </w:p>
    <w:p w:rsidR="003A4614" w:rsidRDefault="003A4614" w:rsidP="003A4614">
      <w:pPr>
        <w:keepNext/>
      </w:pPr>
      <w:r w:rsidRPr="003A4614">
        <w:lastRenderedPageBreak/>
        <w:drawing>
          <wp:inline distT="0" distB="0" distL="0" distR="0">
            <wp:extent cx="4596765" cy="276796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141D" w:rsidRDefault="003A4614" w:rsidP="003A4614">
      <w:pPr>
        <w:pStyle w:val="Caption"/>
      </w:pPr>
      <w:r>
        <w:t xml:space="preserve">Figure </w:t>
      </w:r>
      <w:fldSimple w:instr=" SEQ Figure \* ARABIC ">
        <w:r w:rsidR="00A04533">
          <w:rPr>
            <w:noProof/>
          </w:rPr>
          <w:t>2</w:t>
        </w:r>
      </w:fldSimple>
    </w:p>
    <w:p w:rsidR="003A4614" w:rsidRDefault="003A4614" w:rsidP="003A4614">
      <w:pPr>
        <w:keepNext/>
      </w:pPr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614" w:rsidRDefault="003A4614" w:rsidP="003A4614">
      <w:pPr>
        <w:pStyle w:val="Caption"/>
      </w:pPr>
      <w:r>
        <w:t xml:space="preserve">Figure </w:t>
      </w:r>
      <w:fldSimple w:instr=" SEQ Figure \* ARABIC ">
        <w:r w:rsidR="00A04533">
          <w:rPr>
            <w:noProof/>
          </w:rPr>
          <w:t>3</w:t>
        </w:r>
      </w:fldSimple>
    </w:p>
    <w:p w:rsidR="00AB68E5" w:rsidRDefault="00AB68E5" w:rsidP="00AB68E5">
      <w:pPr>
        <w:keepNext/>
      </w:pPr>
      <w:r>
        <w:rPr>
          <w:noProof/>
        </w:rPr>
        <w:lastRenderedPageBreak/>
        <w:drawing>
          <wp:inline distT="0" distB="0" distL="0" distR="0">
            <wp:extent cx="6541770" cy="4529455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452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68E5" w:rsidRDefault="00AB68E5" w:rsidP="00AB68E5">
      <w:pPr>
        <w:pStyle w:val="Caption"/>
      </w:pPr>
      <w:r>
        <w:t xml:space="preserve">Figure </w:t>
      </w:r>
      <w:fldSimple w:instr=" SEQ Figure \* ARABIC ">
        <w:r w:rsidR="00A04533">
          <w:rPr>
            <w:noProof/>
          </w:rPr>
          <w:t>4</w:t>
        </w:r>
      </w:fldSimple>
    </w:p>
    <w:p w:rsidR="00AB68E5" w:rsidRDefault="00AB68E5" w:rsidP="00AB68E5">
      <w:r>
        <w:t xml:space="preserve">Figure 4 shows the angle spread </w:t>
      </w:r>
      <w:proofErr w:type="spellStart"/>
      <w:r>
        <w:t>vs</w:t>
      </w:r>
      <w:proofErr w:type="spellEnd"/>
      <w:r>
        <w:t xml:space="preserve"> width but is corrected from the previous graph that had the </w:t>
      </w:r>
      <w:r w:rsidR="0042193F">
        <w:t>sharp increases</w:t>
      </w:r>
      <w:r>
        <w:t>.</w:t>
      </w:r>
    </w:p>
    <w:p w:rsidR="00A04533" w:rsidRDefault="00A04533" w:rsidP="00A04533">
      <w:pPr>
        <w:keepNext/>
      </w:pPr>
      <w:r>
        <w:rPr>
          <w:noProof/>
        </w:rPr>
        <w:lastRenderedPageBreak/>
        <w:drawing>
          <wp:inline distT="0" distB="0" distL="0" distR="0">
            <wp:extent cx="5716239" cy="4157932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26" cy="4161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533" w:rsidRDefault="00A04533" w:rsidP="00A0453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– Plot that also shows </w:t>
      </w:r>
      <w:r w:rsidR="004213FE">
        <w:t>angle spread and energy spread</w:t>
      </w:r>
    </w:p>
    <w:sectPr w:rsidR="00A04533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141D"/>
    <w:rsid w:val="00086733"/>
    <w:rsid w:val="00165FB2"/>
    <w:rsid w:val="003A4614"/>
    <w:rsid w:val="00413014"/>
    <w:rsid w:val="004213FE"/>
    <w:rsid w:val="0042193F"/>
    <w:rsid w:val="00437BA1"/>
    <w:rsid w:val="004E4451"/>
    <w:rsid w:val="004F5016"/>
    <w:rsid w:val="00502C46"/>
    <w:rsid w:val="005E3900"/>
    <w:rsid w:val="0063195F"/>
    <w:rsid w:val="00673DDB"/>
    <w:rsid w:val="006C030D"/>
    <w:rsid w:val="007A381F"/>
    <w:rsid w:val="00882315"/>
    <w:rsid w:val="00A04533"/>
    <w:rsid w:val="00AB68E5"/>
    <w:rsid w:val="00AF01BF"/>
    <w:rsid w:val="00B9141D"/>
    <w:rsid w:val="00C44813"/>
    <w:rsid w:val="00C96027"/>
    <w:rsid w:val="00CE7FD8"/>
    <w:rsid w:val="00D54B72"/>
    <w:rsid w:val="00EB74C3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A461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B7EEB82-5453-4929-803E-4FCE65D2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2011-06-28T01:07:00Z</dcterms:created>
  <dcterms:modified xsi:type="dcterms:W3CDTF">2011-06-28T04:02:00Z</dcterms:modified>
</cp:coreProperties>
</file>